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szCs w:val="22"/>
          <w:lang w:val="en-US"/>
        </w:rPr>
        <w:id w:val="-1095012426"/>
        <w:docPartObj>
          <w:docPartGallery w:val="Cover Pages"/>
          <w:docPartUnique/>
        </w:docPartObj>
      </w:sdtPr>
      <w:sdtEndPr>
        <w:rPr>
          <w:b/>
          <w:bCs/>
          <w:sz w:val="36"/>
          <w:szCs w:val="36"/>
        </w:rPr>
      </w:sdtEndPr>
      <w:sdtContent>
        <w:p w14:paraId="6CBC73F3" w14:textId="77777777" w:rsidR="00E13331" w:rsidRDefault="00E13331" w:rsidP="00E13331">
          <w:pPr>
            <w:pStyle w:val="BodyText"/>
            <w:rPr>
              <w:rFonts w:ascii="Times New Roman"/>
              <w:sz w:val="26"/>
            </w:rPr>
          </w:pPr>
        </w:p>
        <w:p w14:paraId="14B92DE3" w14:textId="77777777" w:rsidR="00E13331" w:rsidRDefault="00E13331" w:rsidP="00E13331">
          <w:pPr>
            <w:pStyle w:val="BodyText"/>
            <w:spacing w:before="162"/>
            <w:jc w:val="center"/>
            <w:rPr>
              <w:rFonts w:ascii="Times New Roman"/>
              <w:sz w:val="26"/>
            </w:rPr>
          </w:pPr>
        </w:p>
        <w:p w14:paraId="1F221F2E" w14:textId="77777777" w:rsidR="00E13331" w:rsidRPr="00687E63" w:rsidRDefault="00E13331" w:rsidP="00E13331">
          <w:pPr>
            <w:spacing w:before="1"/>
            <w:ind w:right="432"/>
            <w:jc w:val="center"/>
            <w:rPr>
              <w:b/>
              <w:bCs/>
            </w:rPr>
          </w:pPr>
          <w:r w:rsidRPr="00687E63">
            <w:rPr>
              <w:b/>
              <w:bCs/>
            </w:rPr>
            <w:t>Safeguarding is defined as protecting children from maltreatment, preventing impairment of physical</w:t>
          </w:r>
          <w:r w:rsidRPr="00687E63">
            <w:rPr>
              <w:b/>
              <w:bCs/>
              <w:spacing w:val="-4"/>
            </w:rPr>
            <w:t xml:space="preserve"> </w:t>
          </w:r>
          <w:r w:rsidRPr="00687E63">
            <w:rPr>
              <w:b/>
              <w:bCs/>
            </w:rPr>
            <w:t>and</w:t>
          </w:r>
          <w:r w:rsidRPr="00687E63">
            <w:rPr>
              <w:b/>
              <w:bCs/>
              <w:spacing w:val="-4"/>
            </w:rPr>
            <w:t xml:space="preserve"> </w:t>
          </w:r>
          <w:r w:rsidRPr="00687E63">
            <w:rPr>
              <w:b/>
              <w:bCs/>
            </w:rPr>
            <w:t>mental</w:t>
          </w:r>
          <w:r w:rsidRPr="00687E63">
            <w:rPr>
              <w:b/>
              <w:bCs/>
              <w:spacing w:val="-4"/>
            </w:rPr>
            <w:t xml:space="preserve"> </w:t>
          </w:r>
          <w:r w:rsidRPr="00687E63">
            <w:rPr>
              <w:b/>
              <w:bCs/>
            </w:rPr>
            <w:t>health</w:t>
          </w:r>
          <w:r w:rsidRPr="00687E63">
            <w:rPr>
              <w:b/>
              <w:bCs/>
              <w:spacing w:val="-4"/>
            </w:rPr>
            <w:t xml:space="preserve"> </w:t>
          </w:r>
          <w:r w:rsidRPr="00687E63">
            <w:rPr>
              <w:b/>
              <w:bCs/>
            </w:rPr>
            <w:t>and/or</w:t>
          </w:r>
          <w:r w:rsidRPr="00687E63">
            <w:rPr>
              <w:b/>
              <w:bCs/>
              <w:spacing w:val="-4"/>
            </w:rPr>
            <w:t xml:space="preserve"> </w:t>
          </w:r>
          <w:r w:rsidRPr="00687E63">
            <w:rPr>
              <w:b/>
              <w:bCs/>
            </w:rPr>
            <w:t>development,</w:t>
          </w:r>
          <w:r w:rsidRPr="00687E63">
            <w:rPr>
              <w:b/>
              <w:bCs/>
              <w:spacing w:val="-4"/>
            </w:rPr>
            <w:t xml:space="preserve"> </w:t>
          </w:r>
          <w:r w:rsidRPr="00687E63">
            <w:rPr>
              <w:b/>
              <w:bCs/>
            </w:rPr>
            <w:t>ensuring</w:t>
          </w:r>
          <w:r w:rsidRPr="00687E63">
            <w:rPr>
              <w:b/>
              <w:bCs/>
              <w:spacing w:val="-4"/>
            </w:rPr>
            <w:t xml:space="preserve"> </w:t>
          </w:r>
          <w:r w:rsidRPr="00687E63">
            <w:rPr>
              <w:b/>
              <w:bCs/>
            </w:rPr>
            <w:t>that</w:t>
          </w:r>
          <w:r w:rsidRPr="00687E63">
            <w:rPr>
              <w:b/>
              <w:bCs/>
              <w:spacing w:val="-3"/>
            </w:rPr>
            <w:t xml:space="preserve"> </w:t>
          </w:r>
          <w:r w:rsidRPr="00687E63">
            <w:rPr>
              <w:b/>
              <w:bCs/>
            </w:rPr>
            <w:t>children</w:t>
          </w:r>
          <w:r w:rsidRPr="00687E63">
            <w:rPr>
              <w:b/>
              <w:bCs/>
              <w:spacing w:val="-4"/>
            </w:rPr>
            <w:t xml:space="preserve"> </w:t>
          </w:r>
          <w:r w:rsidRPr="00687E63">
            <w:rPr>
              <w:b/>
              <w:bCs/>
            </w:rPr>
            <w:t>grow</w:t>
          </w:r>
          <w:r w:rsidRPr="00687E63">
            <w:rPr>
              <w:b/>
              <w:bCs/>
              <w:spacing w:val="-5"/>
            </w:rPr>
            <w:t xml:space="preserve"> </w:t>
          </w:r>
          <w:r w:rsidRPr="00687E63">
            <w:rPr>
              <w:b/>
              <w:bCs/>
            </w:rPr>
            <w:t>up</w:t>
          </w:r>
          <w:r w:rsidRPr="00687E63">
            <w:rPr>
              <w:b/>
              <w:bCs/>
              <w:spacing w:val="-1"/>
            </w:rPr>
            <w:t xml:space="preserve"> </w:t>
          </w:r>
          <w:r w:rsidRPr="00687E63">
            <w:rPr>
              <w:b/>
              <w:bCs/>
            </w:rPr>
            <w:t>in</w:t>
          </w:r>
          <w:r w:rsidRPr="00687E63">
            <w:rPr>
              <w:b/>
              <w:bCs/>
              <w:spacing w:val="-4"/>
            </w:rPr>
            <w:t xml:space="preserve"> </w:t>
          </w:r>
          <w:r w:rsidRPr="00687E63">
            <w:rPr>
              <w:b/>
              <w:bCs/>
            </w:rPr>
            <w:t>the</w:t>
          </w:r>
          <w:r w:rsidRPr="00687E63">
            <w:rPr>
              <w:b/>
              <w:bCs/>
              <w:spacing w:val="-4"/>
            </w:rPr>
            <w:t xml:space="preserve"> </w:t>
          </w:r>
          <w:r w:rsidRPr="00687E63">
            <w:rPr>
              <w:b/>
              <w:bCs/>
            </w:rPr>
            <w:t>provision</w:t>
          </w:r>
          <w:r w:rsidRPr="00687E63">
            <w:rPr>
              <w:b/>
              <w:bCs/>
              <w:spacing w:val="-4"/>
            </w:rPr>
            <w:t xml:space="preserve"> </w:t>
          </w:r>
          <w:r w:rsidRPr="00687E63">
            <w:rPr>
              <w:b/>
              <w:bCs/>
            </w:rPr>
            <w:t>of safe and effective care and taking action to enable all children to have the best life chances.</w:t>
          </w:r>
        </w:p>
        <w:p w14:paraId="7B12E6A6" w14:textId="77777777" w:rsidR="00E13331" w:rsidRDefault="00E13331" w:rsidP="00E13331">
          <w:pPr>
            <w:pStyle w:val="3Policytitle"/>
            <w:jc w:val="center"/>
            <w:rPr>
              <w:rFonts w:asciiTheme="minorHAnsi" w:hAnsiTheme="minorHAnsi" w:cstheme="minorHAnsi"/>
              <w:sz w:val="96"/>
              <w:szCs w:val="28"/>
            </w:rPr>
          </w:pPr>
          <w:r>
            <w:rPr>
              <w:rFonts w:asciiTheme="minorHAnsi" w:hAnsiTheme="minorHAnsi" w:cstheme="minorHAnsi"/>
              <w:sz w:val="96"/>
              <w:szCs w:val="28"/>
            </w:rPr>
            <w:t>Safeguarding Policy</w:t>
          </w:r>
        </w:p>
        <w:p w14:paraId="1F275E53" w14:textId="77777777" w:rsidR="00E13331" w:rsidRPr="006D0C47" w:rsidRDefault="00E13331" w:rsidP="00E13331">
          <w:pPr>
            <w:pStyle w:val="3Policytitle"/>
            <w:jc w:val="center"/>
            <w:rPr>
              <w:rFonts w:asciiTheme="minorHAnsi" w:hAnsiTheme="minorHAnsi" w:cstheme="minorHAnsi"/>
              <w:sz w:val="96"/>
              <w:szCs w:val="28"/>
            </w:rPr>
          </w:pPr>
          <w:r>
            <w:rPr>
              <w:rFonts w:asciiTheme="minorHAnsi" w:hAnsiTheme="minorHAnsi" w:cstheme="minorHAnsi"/>
              <w:sz w:val="96"/>
              <w:szCs w:val="28"/>
            </w:rPr>
            <w:t>2025/2026</w:t>
          </w:r>
        </w:p>
        <w:p w14:paraId="445A5EE8" w14:textId="77777777" w:rsidR="00E13331" w:rsidRPr="006D0C47" w:rsidRDefault="00E13331" w:rsidP="00E13331">
          <w:pPr>
            <w:pStyle w:val="6Abstract"/>
            <w:rPr>
              <w:rFonts w:asciiTheme="minorHAnsi" w:hAnsiTheme="minorHAnsi" w:cstheme="minorHAnsi"/>
              <w:sz w:val="32"/>
              <w:szCs w:val="32"/>
            </w:rPr>
          </w:pPr>
        </w:p>
        <w:p w14:paraId="59F7D26E" w14:textId="77777777" w:rsidR="00E13331" w:rsidRPr="0039601B" w:rsidRDefault="00E13331" w:rsidP="00E13331">
          <w:pPr>
            <w:pStyle w:val="6Abstract"/>
            <w:jc w:val="center"/>
            <w:rPr>
              <w:rFonts w:asciiTheme="minorHAnsi" w:hAnsiTheme="minorHAnsi" w:cstheme="minorHAnsi"/>
              <w:sz w:val="48"/>
              <w:szCs w:val="48"/>
            </w:rPr>
          </w:pPr>
          <w:r w:rsidRPr="0039601B">
            <w:rPr>
              <w:rFonts w:asciiTheme="minorHAnsi" w:hAnsiTheme="minorHAnsi" w:cstheme="minorHAnsi"/>
              <w:sz w:val="48"/>
              <w:szCs w:val="48"/>
            </w:rPr>
            <w:t>Lindridge St Lawrence CE Primary School</w:t>
          </w:r>
        </w:p>
        <w:p w14:paraId="1350B23C" w14:textId="77777777" w:rsidR="00E13331" w:rsidRPr="0039601B" w:rsidRDefault="00E13331" w:rsidP="00E13331">
          <w:pPr>
            <w:pStyle w:val="1bodycopy10pt"/>
            <w:jc w:val="center"/>
            <w:rPr>
              <w:rFonts w:asciiTheme="minorHAnsi" w:hAnsiTheme="minorHAnsi" w:cstheme="minorHAnsi"/>
              <w:b/>
              <w:bCs/>
              <w:sz w:val="24"/>
              <w:szCs w:val="32"/>
            </w:rPr>
          </w:pPr>
          <w:r w:rsidRPr="0039601B">
            <w:rPr>
              <w:rFonts w:asciiTheme="minorHAnsi" w:hAnsiTheme="minorHAnsi" w:cstheme="minorHAnsi"/>
            </w:rPr>
            <w:t>‘</w:t>
          </w:r>
          <w:r w:rsidRPr="0039601B">
            <w:rPr>
              <w:rFonts w:asciiTheme="minorHAnsi" w:hAnsiTheme="minorHAnsi" w:cstheme="minorHAnsi"/>
              <w:b/>
              <w:bCs/>
              <w:sz w:val="24"/>
              <w:szCs w:val="32"/>
            </w:rPr>
            <w:t>Discovering life in all its fullness.’ *Hesed *Hamdah *Honesty *Horizons</w:t>
          </w:r>
        </w:p>
        <w:p w14:paraId="19D26D55" w14:textId="77777777" w:rsidR="00E13331" w:rsidRPr="006D0C47" w:rsidRDefault="00E13331" w:rsidP="00E13331">
          <w:pPr>
            <w:pStyle w:val="1bodycopy10pt"/>
            <w:rPr>
              <w:rFonts w:asciiTheme="minorHAnsi" w:hAnsiTheme="minorHAnsi" w:cstheme="minorHAnsi"/>
              <w:noProof/>
              <w:sz w:val="22"/>
              <w:szCs w:val="28"/>
            </w:rPr>
          </w:pPr>
        </w:p>
        <w:p w14:paraId="38B91EEF" w14:textId="77777777" w:rsidR="00E13331" w:rsidRPr="006D0C47" w:rsidRDefault="00E13331" w:rsidP="00E13331">
          <w:pPr>
            <w:pStyle w:val="1bodycopy10pt"/>
            <w:rPr>
              <w:rFonts w:asciiTheme="minorHAnsi" w:hAnsiTheme="minorHAnsi" w:cstheme="minorHAnsi"/>
              <w:noProof/>
              <w:sz w:val="22"/>
              <w:szCs w:val="28"/>
            </w:rPr>
          </w:pPr>
          <w:r w:rsidRPr="006D0C47">
            <w:rPr>
              <w:rFonts w:asciiTheme="minorHAnsi" w:hAnsiTheme="minorHAnsi" w:cstheme="minorHAnsi"/>
              <w:noProof/>
              <w:sz w:val="22"/>
              <w:szCs w:val="28"/>
            </w:rPr>
            <w:drawing>
              <wp:anchor distT="0" distB="0" distL="114300" distR="114300" simplePos="0" relativeHeight="251659264" behindDoc="0" locked="0" layoutInCell="1" allowOverlap="1" wp14:anchorId="4B441DAB" wp14:editId="0F330D27">
                <wp:simplePos x="0" y="0"/>
                <wp:positionH relativeFrom="column">
                  <wp:posOffset>1203960</wp:posOffset>
                </wp:positionH>
                <wp:positionV relativeFrom="paragraph">
                  <wp:posOffset>182880</wp:posOffset>
                </wp:positionV>
                <wp:extent cx="3215640" cy="3047365"/>
                <wp:effectExtent l="0" t="0" r="3810" b="635"/>
                <wp:wrapThrough wrapText="bothSides">
                  <wp:wrapPolygon edited="0">
                    <wp:start x="0" y="0"/>
                    <wp:lineTo x="0" y="21469"/>
                    <wp:lineTo x="21498" y="21469"/>
                    <wp:lineTo x="21498" y="0"/>
                    <wp:lineTo x="0" y="0"/>
                  </wp:wrapPolygon>
                </wp:wrapThrough>
                <wp:docPr id="20674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6302" name=""/>
                        <pic:cNvPicPr/>
                      </pic:nvPicPr>
                      <pic:blipFill>
                        <a:blip r:embed="rId10">
                          <a:extLst>
                            <a:ext uri="{28A0092B-C50C-407E-A947-70E740481C1C}">
                              <a14:useLocalDpi xmlns:a14="http://schemas.microsoft.com/office/drawing/2010/main" val="0"/>
                            </a:ext>
                          </a:extLst>
                        </a:blip>
                        <a:stretch>
                          <a:fillRect/>
                        </a:stretch>
                      </pic:blipFill>
                      <pic:spPr>
                        <a:xfrm>
                          <a:off x="0" y="0"/>
                          <a:ext cx="3215640" cy="3047365"/>
                        </a:xfrm>
                        <a:prstGeom prst="rect">
                          <a:avLst/>
                        </a:prstGeom>
                      </pic:spPr>
                    </pic:pic>
                  </a:graphicData>
                </a:graphic>
                <wp14:sizeRelH relativeFrom="margin">
                  <wp14:pctWidth>0</wp14:pctWidth>
                </wp14:sizeRelH>
                <wp14:sizeRelV relativeFrom="margin">
                  <wp14:pctHeight>0</wp14:pctHeight>
                </wp14:sizeRelV>
              </wp:anchor>
            </w:drawing>
          </w:r>
        </w:p>
        <w:p w14:paraId="30E4947C" w14:textId="77777777" w:rsidR="00E13331" w:rsidRPr="006D0C47" w:rsidRDefault="00E13331" w:rsidP="00E13331">
          <w:pPr>
            <w:pStyle w:val="1bodycopy10pt"/>
            <w:rPr>
              <w:rFonts w:asciiTheme="minorHAnsi" w:hAnsiTheme="minorHAnsi" w:cstheme="minorHAnsi"/>
              <w:sz w:val="22"/>
              <w:szCs w:val="28"/>
            </w:rPr>
          </w:pPr>
        </w:p>
        <w:p w14:paraId="4C2134D5" w14:textId="77777777" w:rsidR="00E13331" w:rsidRPr="006D0C47" w:rsidRDefault="00E13331" w:rsidP="00E13331">
          <w:pPr>
            <w:pStyle w:val="1bodycopy10pt"/>
            <w:jc w:val="center"/>
            <w:rPr>
              <w:rFonts w:asciiTheme="minorHAnsi" w:hAnsiTheme="minorHAnsi" w:cstheme="minorBidi"/>
              <w:sz w:val="22"/>
              <w:szCs w:val="22"/>
            </w:rPr>
          </w:pPr>
        </w:p>
        <w:p w14:paraId="30F4BCC7" w14:textId="77777777" w:rsidR="00E13331" w:rsidRPr="006D0C47" w:rsidRDefault="00E13331" w:rsidP="00E13331">
          <w:pPr>
            <w:rPr>
              <w:rFonts w:asciiTheme="minorHAnsi" w:hAnsiTheme="minorHAnsi" w:cstheme="minorHAnsi"/>
              <w:b/>
              <w:sz w:val="28"/>
              <w:szCs w:val="28"/>
            </w:rPr>
          </w:pPr>
        </w:p>
        <w:tbl>
          <w:tblPr>
            <w:tblW w:w="9720" w:type="dxa"/>
            <w:tblInd w:w="-341"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E13331" w:rsidRPr="006D0C47" w14:paraId="6873F46D" w14:textId="77777777" w:rsidTr="00FA37CD">
            <w:tc>
              <w:tcPr>
                <w:tcW w:w="1877" w:type="dxa"/>
                <w:tcBorders>
                  <w:top w:val="nil"/>
                  <w:bottom w:val="single" w:sz="18" w:space="0" w:color="FFFFFF"/>
                </w:tcBorders>
                <w:shd w:val="clear" w:color="auto" w:fill="D8DFDE"/>
              </w:tcPr>
              <w:p w14:paraId="37FAD943" w14:textId="77777777" w:rsidR="00E13331" w:rsidRPr="006D0C47" w:rsidRDefault="00E13331" w:rsidP="00FA37CD">
                <w:pPr>
                  <w:pStyle w:val="1bodycopy10pt"/>
                  <w:rPr>
                    <w:rFonts w:asciiTheme="minorHAnsi" w:hAnsiTheme="minorHAnsi" w:cstheme="minorHAnsi"/>
                    <w:b/>
                    <w:sz w:val="22"/>
                    <w:szCs w:val="28"/>
                  </w:rPr>
                </w:pPr>
                <w:r w:rsidRPr="006D0C47">
                  <w:rPr>
                    <w:rFonts w:asciiTheme="minorHAnsi" w:hAnsiTheme="minorHAnsi" w:cstheme="minorHAnsi"/>
                    <w:b/>
                    <w:sz w:val="22"/>
                    <w:szCs w:val="28"/>
                  </w:rPr>
                  <w:t>Approved by:</w:t>
                </w:r>
              </w:p>
            </w:tc>
            <w:tc>
              <w:tcPr>
                <w:tcW w:w="5386" w:type="dxa"/>
                <w:tcBorders>
                  <w:top w:val="nil"/>
                  <w:bottom w:val="single" w:sz="18" w:space="0" w:color="FFFFFF"/>
                </w:tcBorders>
                <w:shd w:val="clear" w:color="auto" w:fill="D8DFDE"/>
              </w:tcPr>
              <w:p w14:paraId="2D6DB74F" w14:textId="77777777" w:rsidR="00E13331" w:rsidRPr="006D0C47" w:rsidRDefault="00E13331" w:rsidP="00FA37CD">
                <w:pPr>
                  <w:pStyle w:val="1bodycopy11pt"/>
                  <w:rPr>
                    <w:rFonts w:asciiTheme="minorHAnsi" w:hAnsiTheme="minorHAnsi" w:cstheme="minorHAnsi"/>
                    <w:sz w:val="24"/>
                    <w:szCs w:val="28"/>
                  </w:rPr>
                </w:pPr>
                <w:r w:rsidRPr="006D0C47">
                  <w:rPr>
                    <w:rFonts w:asciiTheme="minorHAnsi" w:hAnsiTheme="minorHAnsi" w:cstheme="minorHAnsi"/>
                    <w:sz w:val="24"/>
                    <w:szCs w:val="28"/>
                  </w:rPr>
                  <w:t>Helen Hadley – Head Teacher</w:t>
                </w:r>
              </w:p>
              <w:p w14:paraId="651E0E9D" w14:textId="77777777" w:rsidR="00E13331" w:rsidRPr="006D0C47" w:rsidRDefault="00E13331" w:rsidP="00FA37CD">
                <w:pPr>
                  <w:pStyle w:val="1bodycopy11pt"/>
                  <w:rPr>
                    <w:rFonts w:asciiTheme="minorHAnsi" w:hAnsiTheme="minorHAnsi" w:cstheme="minorHAnsi"/>
                    <w:sz w:val="24"/>
                    <w:szCs w:val="28"/>
                  </w:rPr>
                </w:pPr>
                <w:r w:rsidRPr="006D0C47">
                  <w:rPr>
                    <w:rFonts w:asciiTheme="minorHAnsi" w:hAnsiTheme="minorHAnsi" w:cstheme="minorHAnsi"/>
                    <w:sz w:val="24"/>
                    <w:szCs w:val="28"/>
                  </w:rPr>
                  <w:t>Meryl Roberts – Chair of Governors</w:t>
                </w:r>
              </w:p>
            </w:tc>
            <w:tc>
              <w:tcPr>
                <w:tcW w:w="2457" w:type="dxa"/>
                <w:tcBorders>
                  <w:top w:val="nil"/>
                  <w:bottom w:val="single" w:sz="18" w:space="0" w:color="FFFFFF"/>
                </w:tcBorders>
                <w:shd w:val="clear" w:color="auto" w:fill="D8DFDE"/>
              </w:tcPr>
              <w:p w14:paraId="4D2390B9" w14:textId="77777777" w:rsidR="00E13331" w:rsidRPr="006D0C47" w:rsidRDefault="00E13331" w:rsidP="00FA37CD">
                <w:pPr>
                  <w:pStyle w:val="1bodycopy11pt"/>
                  <w:rPr>
                    <w:rFonts w:asciiTheme="minorHAnsi" w:hAnsiTheme="minorHAnsi" w:cstheme="minorHAnsi"/>
                    <w:sz w:val="24"/>
                    <w:szCs w:val="28"/>
                  </w:rPr>
                </w:pPr>
                <w:r w:rsidRPr="006D0C47">
                  <w:rPr>
                    <w:rFonts w:asciiTheme="minorHAnsi" w:hAnsiTheme="minorHAnsi" w:cstheme="minorHAnsi"/>
                    <w:b/>
                    <w:sz w:val="24"/>
                    <w:szCs w:val="28"/>
                  </w:rPr>
                  <w:t>Date:</w:t>
                </w:r>
                <w:r w:rsidRPr="006D0C47">
                  <w:rPr>
                    <w:rFonts w:asciiTheme="minorHAnsi" w:hAnsiTheme="minorHAnsi" w:cstheme="minorHAnsi"/>
                    <w:sz w:val="24"/>
                    <w:szCs w:val="28"/>
                  </w:rPr>
                  <w:t xml:space="preserve">  </w:t>
                </w:r>
                <w:r>
                  <w:rPr>
                    <w:rFonts w:asciiTheme="minorHAnsi" w:hAnsiTheme="minorHAnsi" w:cstheme="minorHAnsi"/>
                    <w:sz w:val="24"/>
                    <w:szCs w:val="28"/>
                  </w:rPr>
                  <w:t>06</w:t>
                </w:r>
                <w:r w:rsidRPr="006D0C47">
                  <w:rPr>
                    <w:rFonts w:asciiTheme="minorHAnsi" w:hAnsiTheme="minorHAnsi" w:cstheme="minorHAnsi"/>
                    <w:sz w:val="24"/>
                    <w:szCs w:val="28"/>
                  </w:rPr>
                  <w:t>/</w:t>
                </w:r>
                <w:r>
                  <w:rPr>
                    <w:rFonts w:asciiTheme="minorHAnsi" w:hAnsiTheme="minorHAnsi" w:cstheme="minorHAnsi"/>
                    <w:sz w:val="24"/>
                    <w:szCs w:val="28"/>
                  </w:rPr>
                  <w:t>7</w:t>
                </w:r>
                <w:r w:rsidRPr="006D0C47">
                  <w:rPr>
                    <w:rFonts w:asciiTheme="minorHAnsi" w:hAnsiTheme="minorHAnsi" w:cstheme="minorHAnsi"/>
                    <w:sz w:val="24"/>
                    <w:szCs w:val="28"/>
                  </w:rPr>
                  <w:t>/26</w:t>
                </w:r>
              </w:p>
            </w:tc>
          </w:tr>
          <w:tr w:rsidR="00E13331" w:rsidRPr="006D0C47" w14:paraId="19DEB9E1" w14:textId="77777777" w:rsidTr="00FA37CD">
            <w:tc>
              <w:tcPr>
                <w:tcW w:w="1877" w:type="dxa"/>
                <w:tcBorders>
                  <w:top w:val="single" w:sz="18" w:space="0" w:color="FFFFFF"/>
                  <w:bottom w:val="single" w:sz="18" w:space="0" w:color="FFFFFF"/>
                </w:tcBorders>
                <w:shd w:val="clear" w:color="auto" w:fill="D8DFDE"/>
              </w:tcPr>
              <w:p w14:paraId="4374F707" w14:textId="77777777" w:rsidR="00E13331" w:rsidRPr="006D0C47" w:rsidRDefault="00E13331" w:rsidP="00FA37CD">
                <w:pPr>
                  <w:pStyle w:val="1bodycopy10pt"/>
                  <w:rPr>
                    <w:rFonts w:asciiTheme="minorHAnsi" w:hAnsiTheme="minorHAnsi" w:cstheme="minorHAnsi"/>
                    <w:b/>
                    <w:sz w:val="22"/>
                    <w:szCs w:val="28"/>
                  </w:rPr>
                </w:pPr>
                <w:r w:rsidRPr="006D0C47">
                  <w:rPr>
                    <w:rFonts w:asciiTheme="minorHAnsi" w:hAnsiTheme="minorHAnsi" w:cstheme="minorHAnsi"/>
                    <w:b/>
                    <w:sz w:val="22"/>
                    <w:szCs w:val="28"/>
                  </w:rPr>
                  <w:t>Last reviewed on:</w:t>
                </w:r>
              </w:p>
            </w:tc>
            <w:tc>
              <w:tcPr>
                <w:tcW w:w="7843" w:type="dxa"/>
                <w:gridSpan w:val="2"/>
                <w:tcBorders>
                  <w:top w:val="single" w:sz="18" w:space="0" w:color="FFFFFF"/>
                  <w:bottom w:val="single" w:sz="18" w:space="0" w:color="FFFFFF"/>
                </w:tcBorders>
                <w:shd w:val="clear" w:color="auto" w:fill="D8DFDE"/>
              </w:tcPr>
              <w:p w14:paraId="7935A3ED" w14:textId="77777777" w:rsidR="00E13331" w:rsidRPr="006D0C47" w:rsidRDefault="00E13331" w:rsidP="00FA37CD">
                <w:pPr>
                  <w:pStyle w:val="1bodycopy11pt"/>
                  <w:rPr>
                    <w:rFonts w:asciiTheme="minorHAnsi" w:hAnsiTheme="minorHAnsi" w:cstheme="minorHAnsi"/>
                    <w:sz w:val="24"/>
                    <w:szCs w:val="28"/>
                  </w:rPr>
                </w:pPr>
                <w:r>
                  <w:rPr>
                    <w:rFonts w:asciiTheme="minorHAnsi" w:hAnsiTheme="minorHAnsi" w:cstheme="minorHAnsi"/>
                    <w:sz w:val="24"/>
                    <w:szCs w:val="28"/>
                  </w:rPr>
                  <w:t>6</w:t>
                </w:r>
                <w:r w:rsidRPr="0039601B">
                  <w:rPr>
                    <w:rFonts w:asciiTheme="minorHAnsi" w:hAnsiTheme="minorHAnsi" w:cstheme="minorHAnsi"/>
                    <w:sz w:val="24"/>
                    <w:szCs w:val="28"/>
                    <w:vertAlign w:val="superscript"/>
                  </w:rPr>
                  <w:t>th</w:t>
                </w:r>
                <w:r>
                  <w:rPr>
                    <w:rFonts w:asciiTheme="minorHAnsi" w:hAnsiTheme="minorHAnsi" w:cstheme="minorHAnsi"/>
                    <w:sz w:val="24"/>
                    <w:szCs w:val="28"/>
                  </w:rPr>
                  <w:t xml:space="preserve"> July </w:t>
                </w:r>
                <w:r w:rsidRPr="006D0C47">
                  <w:rPr>
                    <w:rFonts w:asciiTheme="minorHAnsi" w:hAnsiTheme="minorHAnsi" w:cstheme="minorHAnsi"/>
                    <w:sz w:val="24"/>
                    <w:szCs w:val="28"/>
                  </w:rPr>
                  <w:t>2026</w:t>
                </w:r>
              </w:p>
            </w:tc>
          </w:tr>
          <w:tr w:rsidR="00E13331" w:rsidRPr="006D0C47" w14:paraId="17A81841" w14:textId="77777777" w:rsidTr="00FA37CD">
            <w:tc>
              <w:tcPr>
                <w:tcW w:w="1877" w:type="dxa"/>
                <w:tcBorders>
                  <w:top w:val="single" w:sz="18" w:space="0" w:color="FFFFFF"/>
                  <w:bottom w:val="nil"/>
                </w:tcBorders>
                <w:shd w:val="clear" w:color="auto" w:fill="D8DFDE"/>
              </w:tcPr>
              <w:p w14:paraId="108DAD1B" w14:textId="77777777" w:rsidR="00E13331" w:rsidRPr="006D0C47" w:rsidRDefault="00E13331" w:rsidP="00FA37CD">
                <w:pPr>
                  <w:pStyle w:val="1bodycopy10pt"/>
                  <w:rPr>
                    <w:rFonts w:asciiTheme="minorHAnsi" w:hAnsiTheme="minorHAnsi" w:cstheme="minorHAnsi"/>
                    <w:b/>
                    <w:sz w:val="22"/>
                    <w:szCs w:val="28"/>
                  </w:rPr>
                </w:pPr>
                <w:r w:rsidRPr="006D0C47">
                  <w:rPr>
                    <w:rFonts w:asciiTheme="minorHAnsi" w:hAnsiTheme="minorHAnsi" w:cstheme="minorHAnsi"/>
                    <w:b/>
                    <w:sz w:val="22"/>
                    <w:szCs w:val="28"/>
                  </w:rPr>
                  <w:t>Next review due by:</w:t>
                </w:r>
              </w:p>
            </w:tc>
            <w:tc>
              <w:tcPr>
                <w:tcW w:w="7843" w:type="dxa"/>
                <w:gridSpan w:val="2"/>
                <w:tcBorders>
                  <w:top w:val="single" w:sz="18" w:space="0" w:color="FFFFFF"/>
                  <w:bottom w:val="nil"/>
                </w:tcBorders>
                <w:shd w:val="clear" w:color="auto" w:fill="D8DFDE"/>
              </w:tcPr>
              <w:p w14:paraId="26369969" w14:textId="77777777" w:rsidR="00E13331" w:rsidRPr="006D0C47" w:rsidRDefault="00E13331" w:rsidP="00FA37CD">
                <w:pPr>
                  <w:pStyle w:val="1bodycopy11pt"/>
                  <w:rPr>
                    <w:rFonts w:asciiTheme="minorHAnsi" w:hAnsiTheme="minorHAnsi" w:cstheme="minorHAnsi"/>
                    <w:sz w:val="24"/>
                    <w:szCs w:val="28"/>
                    <w:highlight w:val="yellow"/>
                  </w:rPr>
                </w:pPr>
                <w:r w:rsidRPr="006D0C47">
                  <w:rPr>
                    <w:rFonts w:asciiTheme="minorHAnsi" w:hAnsiTheme="minorHAnsi" w:cstheme="minorHAnsi"/>
                    <w:sz w:val="24"/>
                    <w:szCs w:val="28"/>
                  </w:rPr>
                  <w:t>S</w:t>
                </w:r>
                <w:r>
                  <w:rPr>
                    <w:rFonts w:asciiTheme="minorHAnsi" w:hAnsiTheme="minorHAnsi" w:cstheme="minorHAnsi"/>
                    <w:sz w:val="24"/>
                    <w:szCs w:val="28"/>
                  </w:rPr>
                  <w:t>eptember</w:t>
                </w:r>
                <w:r w:rsidRPr="006D0C47">
                  <w:rPr>
                    <w:rFonts w:asciiTheme="minorHAnsi" w:hAnsiTheme="minorHAnsi" w:cstheme="minorHAnsi"/>
                    <w:sz w:val="24"/>
                    <w:szCs w:val="28"/>
                  </w:rPr>
                  <w:t xml:space="preserve"> 202</w:t>
                </w:r>
                <w:r>
                  <w:rPr>
                    <w:rFonts w:asciiTheme="minorHAnsi" w:hAnsiTheme="minorHAnsi" w:cstheme="minorHAnsi"/>
                    <w:sz w:val="24"/>
                    <w:szCs w:val="28"/>
                  </w:rPr>
                  <w:t>6</w:t>
                </w:r>
              </w:p>
            </w:tc>
          </w:tr>
        </w:tbl>
        <w:p w14:paraId="1E587830" w14:textId="77777777" w:rsidR="00E13331" w:rsidRPr="005652CC" w:rsidRDefault="00E13331" w:rsidP="00E13331">
          <w:pPr>
            <w:pStyle w:val="NoSpacing"/>
            <w:jc w:val="both"/>
            <w:rPr>
              <w:rFonts w:ascii="Arial" w:hAnsi="Arial" w:cs="Arial"/>
              <w:b/>
              <w:bCs/>
              <w:sz w:val="36"/>
              <w:szCs w:val="28"/>
              <w:lang w:val="en-GB"/>
            </w:rPr>
            <w:sectPr w:rsidR="00E13331" w:rsidRPr="005652CC" w:rsidSect="00E13331">
              <w:headerReference w:type="even" r:id="rId11"/>
              <w:headerReference w:type="default" r:id="rId12"/>
              <w:footerReference w:type="default" r:id="rId13"/>
              <w:footerReference w:type="first" r:id="rId14"/>
              <w:footnotePr>
                <w:numRestart w:val="eachPage"/>
              </w:footnotePr>
              <w:pgSz w:w="11906" w:h="16838"/>
              <w:pgMar w:top="906" w:right="1438" w:bottom="489" w:left="1440" w:header="720" w:footer="720" w:gutter="0"/>
              <w:pgBorders w:display="firstPage" w:offsetFrom="page">
                <w:top w:val="single" w:sz="48" w:space="24" w:color="EE0000"/>
                <w:left w:val="single" w:sz="48" w:space="24" w:color="EE0000"/>
                <w:bottom w:val="single" w:sz="48" w:space="24" w:color="EE0000"/>
                <w:right w:val="single" w:sz="48" w:space="24" w:color="EE0000"/>
              </w:pgBorders>
              <w:pgNumType w:start="0"/>
              <w:cols w:space="720"/>
              <w:titlePg/>
              <w:docGrid w:linePitch="326"/>
            </w:sectPr>
          </w:pPr>
        </w:p>
        <w:p w14:paraId="430779B1" w14:textId="77777777" w:rsidR="00E13331" w:rsidRPr="005652CC" w:rsidRDefault="00000000" w:rsidP="00E13331">
          <w:pPr>
            <w:pStyle w:val="NoSpacing"/>
            <w:jc w:val="both"/>
            <w:rPr>
              <w:rFonts w:ascii="Arial" w:hAnsi="Arial" w:cs="Arial"/>
              <w:b/>
              <w:bCs/>
              <w:sz w:val="36"/>
              <w:szCs w:val="28"/>
              <w:lang w:val="en-GB"/>
            </w:rPr>
          </w:pPr>
        </w:p>
      </w:sdtContent>
    </w:sdt>
    <w:p w14:paraId="5DF60373" w14:textId="77777777" w:rsidR="00E13331" w:rsidRPr="005652CC" w:rsidRDefault="00E13331" w:rsidP="00E13331">
      <w:pPr>
        <w:jc w:val="center"/>
        <w:rPr>
          <w:rFonts w:ascii="Arial" w:hAnsi="Arial" w:cs="Arial"/>
          <w:b/>
        </w:rPr>
      </w:pPr>
      <w:r w:rsidRPr="005652CC">
        <w:rPr>
          <w:rFonts w:ascii="Arial" w:hAnsi="Arial" w:cs="Arial"/>
          <w:b/>
        </w:rPr>
        <w:t>AMENDMENTS TO POLICY</w:t>
      </w:r>
    </w:p>
    <w:p w14:paraId="41EF42DF" w14:textId="77777777" w:rsidR="00E13331" w:rsidRPr="005652CC" w:rsidRDefault="00E13331" w:rsidP="00E13331">
      <w:pPr>
        <w:jc w:val="center"/>
        <w:rPr>
          <w:rFonts w:ascii="Arial" w:hAnsi="Arial" w:cs="Arial"/>
          <w:b/>
        </w:rPr>
      </w:pPr>
    </w:p>
    <w:tbl>
      <w:tblPr>
        <w:tblStyle w:val="TableGrid"/>
        <w:tblW w:w="0" w:type="auto"/>
        <w:jc w:val="center"/>
        <w:tblLook w:val="04A0" w:firstRow="1" w:lastRow="0" w:firstColumn="1" w:lastColumn="0" w:noHBand="0" w:noVBand="1"/>
      </w:tblPr>
      <w:tblGrid>
        <w:gridCol w:w="4434"/>
        <w:gridCol w:w="1558"/>
        <w:gridCol w:w="1542"/>
        <w:gridCol w:w="1484"/>
      </w:tblGrid>
      <w:tr w:rsidR="00E13331" w:rsidRPr="005652CC" w14:paraId="7C96CA6F" w14:textId="77777777" w:rsidTr="00FA37CD">
        <w:trPr>
          <w:jc w:val="center"/>
        </w:trPr>
        <w:tc>
          <w:tcPr>
            <w:tcW w:w="4434" w:type="dxa"/>
          </w:tcPr>
          <w:p w14:paraId="12E534AA" w14:textId="77777777" w:rsidR="00E13331" w:rsidRPr="005652CC" w:rsidRDefault="00E13331" w:rsidP="00FA37CD">
            <w:pPr>
              <w:jc w:val="center"/>
              <w:rPr>
                <w:rFonts w:ascii="Arial" w:hAnsi="Arial" w:cs="Arial"/>
                <w:b/>
                <w:i/>
                <w:sz w:val="20"/>
              </w:rPr>
            </w:pPr>
            <w:r w:rsidRPr="005652CC">
              <w:rPr>
                <w:rFonts w:ascii="Arial" w:hAnsi="Arial" w:cs="Arial"/>
                <w:b/>
                <w:i/>
                <w:sz w:val="20"/>
              </w:rPr>
              <w:t>Item</w:t>
            </w:r>
          </w:p>
        </w:tc>
        <w:tc>
          <w:tcPr>
            <w:tcW w:w="1558" w:type="dxa"/>
          </w:tcPr>
          <w:p w14:paraId="7E221474" w14:textId="77777777" w:rsidR="00E13331" w:rsidRPr="005652CC" w:rsidRDefault="00E13331" w:rsidP="00FA37CD">
            <w:pPr>
              <w:jc w:val="center"/>
              <w:rPr>
                <w:rFonts w:ascii="Arial" w:hAnsi="Arial" w:cs="Arial"/>
                <w:b/>
                <w:i/>
                <w:sz w:val="20"/>
              </w:rPr>
            </w:pPr>
            <w:r w:rsidRPr="005652CC">
              <w:rPr>
                <w:rFonts w:ascii="Arial" w:hAnsi="Arial" w:cs="Arial"/>
                <w:b/>
                <w:i/>
                <w:sz w:val="20"/>
              </w:rPr>
              <w:t>Location</w:t>
            </w:r>
          </w:p>
        </w:tc>
        <w:tc>
          <w:tcPr>
            <w:tcW w:w="1542" w:type="dxa"/>
          </w:tcPr>
          <w:p w14:paraId="7C7796E8" w14:textId="77777777" w:rsidR="00E13331" w:rsidRPr="005652CC" w:rsidRDefault="00E13331" w:rsidP="00FA37CD">
            <w:pPr>
              <w:jc w:val="center"/>
              <w:rPr>
                <w:rFonts w:ascii="Arial" w:hAnsi="Arial" w:cs="Arial"/>
                <w:b/>
                <w:i/>
                <w:sz w:val="20"/>
              </w:rPr>
            </w:pPr>
            <w:r w:rsidRPr="005652CC">
              <w:rPr>
                <w:rFonts w:ascii="Arial" w:hAnsi="Arial" w:cs="Arial"/>
                <w:b/>
                <w:i/>
                <w:sz w:val="20"/>
              </w:rPr>
              <w:t>Date of change</w:t>
            </w:r>
          </w:p>
        </w:tc>
        <w:tc>
          <w:tcPr>
            <w:tcW w:w="1484" w:type="dxa"/>
          </w:tcPr>
          <w:p w14:paraId="12E52A5C" w14:textId="77777777" w:rsidR="00E13331" w:rsidRPr="005652CC" w:rsidRDefault="00E13331" w:rsidP="00FA37CD">
            <w:pPr>
              <w:jc w:val="center"/>
              <w:rPr>
                <w:rFonts w:ascii="Arial" w:hAnsi="Arial" w:cs="Arial"/>
                <w:b/>
                <w:i/>
                <w:sz w:val="20"/>
              </w:rPr>
            </w:pPr>
            <w:r w:rsidRPr="005652CC">
              <w:rPr>
                <w:rFonts w:ascii="Arial" w:hAnsi="Arial" w:cs="Arial"/>
                <w:b/>
                <w:i/>
                <w:sz w:val="20"/>
              </w:rPr>
              <w:t>By</w:t>
            </w:r>
          </w:p>
        </w:tc>
      </w:tr>
      <w:tr w:rsidR="00E13331" w:rsidRPr="005652CC" w14:paraId="1CF3D787" w14:textId="77777777" w:rsidTr="00FA37CD">
        <w:trPr>
          <w:trHeight w:val="460"/>
          <w:jc w:val="center"/>
        </w:trPr>
        <w:tc>
          <w:tcPr>
            <w:tcW w:w="4434" w:type="dxa"/>
            <w:vAlign w:val="center"/>
          </w:tcPr>
          <w:p w14:paraId="3FE0FB50" w14:textId="77777777" w:rsidR="00E13331" w:rsidRPr="005652CC" w:rsidRDefault="00E13331" w:rsidP="00FA37CD">
            <w:pPr>
              <w:jc w:val="center"/>
              <w:rPr>
                <w:rFonts w:ascii="Arial" w:hAnsi="Arial" w:cs="Arial"/>
                <w:i/>
                <w:sz w:val="18"/>
                <w:szCs w:val="18"/>
              </w:rPr>
            </w:pPr>
          </w:p>
        </w:tc>
        <w:tc>
          <w:tcPr>
            <w:tcW w:w="1558" w:type="dxa"/>
            <w:vAlign w:val="center"/>
          </w:tcPr>
          <w:p w14:paraId="3515F09F" w14:textId="77777777" w:rsidR="00E13331" w:rsidRPr="005652CC" w:rsidRDefault="00E13331" w:rsidP="00FA37CD">
            <w:pPr>
              <w:jc w:val="center"/>
              <w:rPr>
                <w:rFonts w:ascii="Arial" w:hAnsi="Arial" w:cs="Arial"/>
                <w:i/>
                <w:sz w:val="18"/>
                <w:szCs w:val="18"/>
              </w:rPr>
            </w:pPr>
          </w:p>
        </w:tc>
        <w:tc>
          <w:tcPr>
            <w:tcW w:w="1542" w:type="dxa"/>
            <w:vAlign w:val="center"/>
          </w:tcPr>
          <w:p w14:paraId="25BCE552" w14:textId="77777777" w:rsidR="00E13331" w:rsidRPr="005652CC" w:rsidRDefault="00E13331" w:rsidP="00FA37CD">
            <w:pPr>
              <w:jc w:val="center"/>
              <w:rPr>
                <w:rFonts w:ascii="Arial" w:hAnsi="Arial" w:cs="Arial"/>
                <w:i/>
                <w:sz w:val="18"/>
                <w:szCs w:val="18"/>
              </w:rPr>
            </w:pPr>
          </w:p>
        </w:tc>
        <w:tc>
          <w:tcPr>
            <w:tcW w:w="1484" w:type="dxa"/>
            <w:vAlign w:val="center"/>
          </w:tcPr>
          <w:p w14:paraId="5AB6414C" w14:textId="77777777" w:rsidR="00E13331" w:rsidRPr="005652CC" w:rsidRDefault="00E13331" w:rsidP="00FA37CD">
            <w:pPr>
              <w:jc w:val="center"/>
              <w:rPr>
                <w:rFonts w:ascii="Arial" w:hAnsi="Arial" w:cs="Arial"/>
                <w:i/>
                <w:sz w:val="18"/>
                <w:szCs w:val="18"/>
              </w:rPr>
            </w:pPr>
          </w:p>
        </w:tc>
      </w:tr>
      <w:tr w:rsidR="00E13331" w:rsidRPr="005652CC" w14:paraId="651F741E" w14:textId="77777777" w:rsidTr="00FA37CD">
        <w:trPr>
          <w:trHeight w:val="460"/>
          <w:jc w:val="center"/>
        </w:trPr>
        <w:tc>
          <w:tcPr>
            <w:tcW w:w="4434" w:type="dxa"/>
            <w:vAlign w:val="center"/>
          </w:tcPr>
          <w:p w14:paraId="51A0247E" w14:textId="77777777" w:rsidR="00E13331" w:rsidRPr="005652CC" w:rsidRDefault="00E13331" w:rsidP="00FA37CD">
            <w:pPr>
              <w:jc w:val="center"/>
              <w:rPr>
                <w:rFonts w:ascii="Arial" w:hAnsi="Arial" w:cs="Arial"/>
                <w:i/>
                <w:sz w:val="18"/>
                <w:szCs w:val="18"/>
              </w:rPr>
            </w:pPr>
          </w:p>
        </w:tc>
        <w:tc>
          <w:tcPr>
            <w:tcW w:w="1558" w:type="dxa"/>
            <w:vAlign w:val="center"/>
          </w:tcPr>
          <w:p w14:paraId="07A4D66F" w14:textId="77777777" w:rsidR="00E13331" w:rsidRPr="005652CC" w:rsidRDefault="00E13331" w:rsidP="00FA37CD">
            <w:pPr>
              <w:jc w:val="center"/>
              <w:rPr>
                <w:rFonts w:ascii="Arial" w:hAnsi="Arial" w:cs="Arial"/>
                <w:i/>
                <w:sz w:val="18"/>
                <w:szCs w:val="18"/>
              </w:rPr>
            </w:pPr>
          </w:p>
        </w:tc>
        <w:tc>
          <w:tcPr>
            <w:tcW w:w="1542" w:type="dxa"/>
            <w:vAlign w:val="center"/>
          </w:tcPr>
          <w:p w14:paraId="59C31FF0" w14:textId="77777777" w:rsidR="00E13331" w:rsidRPr="005652CC" w:rsidRDefault="00E13331" w:rsidP="00FA37CD">
            <w:pPr>
              <w:jc w:val="center"/>
              <w:rPr>
                <w:rFonts w:ascii="Arial" w:hAnsi="Arial" w:cs="Arial"/>
                <w:i/>
                <w:sz w:val="18"/>
                <w:szCs w:val="18"/>
              </w:rPr>
            </w:pPr>
          </w:p>
        </w:tc>
        <w:tc>
          <w:tcPr>
            <w:tcW w:w="1484" w:type="dxa"/>
            <w:vAlign w:val="center"/>
          </w:tcPr>
          <w:p w14:paraId="2DAD1C32" w14:textId="77777777" w:rsidR="00E13331" w:rsidRPr="005652CC" w:rsidRDefault="00E13331" w:rsidP="00FA37CD">
            <w:pPr>
              <w:jc w:val="center"/>
              <w:rPr>
                <w:rFonts w:ascii="Arial" w:hAnsi="Arial" w:cs="Arial"/>
                <w:i/>
                <w:sz w:val="18"/>
                <w:szCs w:val="18"/>
              </w:rPr>
            </w:pPr>
          </w:p>
        </w:tc>
      </w:tr>
      <w:tr w:rsidR="00E13331" w:rsidRPr="005652CC" w14:paraId="28EAF610" w14:textId="77777777" w:rsidTr="00FA37CD">
        <w:trPr>
          <w:trHeight w:val="460"/>
          <w:jc w:val="center"/>
        </w:trPr>
        <w:tc>
          <w:tcPr>
            <w:tcW w:w="4434" w:type="dxa"/>
            <w:vAlign w:val="center"/>
          </w:tcPr>
          <w:p w14:paraId="02B68775" w14:textId="77777777" w:rsidR="00E13331" w:rsidRPr="005652CC" w:rsidRDefault="00E13331" w:rsidP="00FA37CD">
            <w:pPr>
              <w:jc w:val="center"/>
              <w:rPr>
                <w:rFonts w:ascii="Arial" w:hAnsi="Arial" w:cs="Arial"/>
                <w:i/>
                <w:sz w:val="18"/>
                <w:szCs w:val="18"/>
              </w:rPr>
            </w:pPr>
          </w:p>
        </w:tc>
        <w:tc>
          <w:tcPr>
            <w:tcW w:w="1558" w:type="dxa"/>
            <w:vAlign w:val="center"/>
          </w:tcPr>
          <w:p w14:paraId="2F773DD7" w14:textId="77777777" w:rsidR="00E13331" w:rsidRPr="005652CC" w:rsidRDefault="00E13331" w:rsidP="00FA37CD">
            <w:pPr>
              <w:jc w:val="center"/>
              <w:rPr>
                <w:rFonts w:ascii="Arial" w:hAnsi="Arial" w:cs="Arial"/>
                <w:i/>
                <w:sz w:val="18"/>
                <w:szCs w:val="18"/>
              </w:rPr>
            </w:pPr>
          </w:p>
        </w:tc>
        <w:tc>
          <w:tcPr>
            <w:tcW w:w="1542" w:type="dxa"/>
            <w:vAlign w:val="center"/>
          </w:tcPr>
          <w:p w14:paraId="0C8C2CA4" w14:textId="77777777" w:rsidR="00E13331" w:rsidRPr="005652CC" w:rsidRDefault="00E13331" w:rsidP="00FA37CD">
            <w:pPr>
              <w:jc w:val="center"/>
              <w:rPr>
                <w:rFonts w:ascii="Arial" w:hAnsi="Arial" w:cs="Arial"/>
                <w:i/>
                <w:sz w:val="18"/>
                <w:szCs w:val="18"/>
              </w:rPr>
            </w:pPr>
          </w:p>
        </w:tc>
        <w:tc>
          <w:tcPr>
            <w:tcW w:w="1484" w:type="dxa"/>
            <w:vAlign w:val="center"/>
          </w:tcPr>
          <w:p w14:paraId="78993749" w14:textId="77777777" w:rsidR="00E13331" w:rsidRPr="005652CC" w:rsidRDefault="00E13331" w:rsidP="00FA37CD">
            <w:pPr>
              <w:jc w:val="center"/>
              <w:rPr>
                <w:rFonts w:ascii="Arial" w:hAnsi="Arial" w:cs="Arial"/>
                <w:i/>
                <w:sz w:val="18"/>
                <w:szCs w:val="18"/>
              </w:rPr>
            </w:pPr>
          </w:p>
        </w:tc>
      </w:tr>
      <w:tr w:rsidR="00E13331" w:rsidRPr="005652CC" w14:paraId="0272F3BC" w14:textId="77777777" w:rsidTr="00FA37CD">
        <w:trPr>
          <w:trHeight w:val="460"/>
          <w:jc w:val="center"/>
        </w:trPr>
        <w:tc>
          <w:tcPr>
            <w:tcW w:w="4434" w:type="dxa"/>
            <w:vAlign w:val="center"/>
          </w:tcPr>
          <w:p w14:paraId="58EE981B" w14:textId="77777777" w:rsidR="00E13331" w:rsidRPr="005652CC" w:rsidRDefault="00E13331" w:rsidP="00FA37CD">
            <w:pPr>
              <w:jc w:val="center"/>
              <w:rPr>
                <w:rFonts w:ascii="Arial" w:hAnsi="Arial" w:cs="Arial"/>
                <w:i/>
                <w:sz w:val="18"/>
                <w:szCs w:val="18"/>
              </w:rPr>
            </w:pPr>
          </w:p>
        </w:tc>
        <w:tc>
          <w:tcPr>
            <w:tcW w:w="1558" w:type="dxa"/>
            <w:vAlign w:val="center"/>
          </w:tcPr>
          <w:p w14:paraId="544E2AE9" w14:textId="77777777" w:rsidR="00E13331" w:rsidRPr="005652CC" w:rsidRDefault="00E13331" w:rsidP="00FA37CD">
            <w:pPr>
              <w:jc w:val="center"/>
              <w:rPr>
                <w:rFonts w:ascii="Arial" w:hAnsi="Arial" w:cs="Arial"/>
                <w:i/>
                <w:sz w:val="18"/>
                <w:szCs w:val="18"/>
              </w:rPr>
            </w:pPr>
          </w:p>
        </w:tc>
        <w:tc>
          <w:tcPr>
            <w:tcW w:w="1542" w:type="dxa"/>
            <w:vAlign w:val="center"/>
          </w:tcPr>
          <w:p w14:paraId="55D10416" w14:textId="77777777" w:rsidR="00E13331" w:rsidRPr="005652CC" w:rsidRDefault="00E13331" w:rsidP="00FA37CD">
            <w:pPr>
              <w:jc w:val="center"/>
              <w:rPr>
                <w:rFonts w:ascii="Arial" w:hAnsi="Arial" w:cs="Arial"/>
                <w:i/>
                <w:sz w:val="18"/>
                <w:szCs w:val="18"/>
              </w:rPr>
            </w:pPr>
          </w:p>
        </w:tc>
        <w:tc>
          <w:tcPr>
            <w:tcW w:w="1484" w:type="dxa"/>
            <w:vAlign w:val="center"/>
          </w:tcPr>
          <w:p w14:paraId="4E9698DB" w14:textId="77777777" w:rsidR="00E13331" w:rsidRPr="005652CC" w:rsidRDefault="00E13331" w:rsidP="00FA37CD">
            <w:pPr>
              <w:jc w:val="center"/>
              <w:rPr>
                <w:rFonts w:ascii="Arial" w:hAnsi="Arial" w:cs="Arial"/>
                <w:i/>
                <w:sz w:val="18"/>
                <w:szCs w:val="18"/>
              </w:rPr>
            </w:pPr>
          </w:p>
        </w:tc>
      </w:tr>
      <w:tr w:rsidR="00E13331" w:rsidRPr="005652CC" w14:paraId="5B915878" w14:textId="77777777" w:rsidTr="00FA37CD">
        <w:trPr>
          <w:trHeight w:val="460"/>
          <w:jc w:val="center"/>
        </w:trPr>
        <w:tc>
          <w:tcPr>
            <w:tcW w:w="4434" w:type="dxa"/>
            <w:vAlign w:val="center"/>
          </w:tcPr>
          <w:p w14:paraId="0EFD3589" w14:textId="77777777" w:rsidR="00E13331" w:rsidRPr="005652CC" w:rsidRDefault="00E13331" w:rsidP="00FA37CD">
            <w:pPr>
              <w:jc w:val="center"/>
              <w:rPr>
                <w:rFonts w:ascii="Arial" w:hAnsi="Arial" w:cs="Arial"/>
                <w:i/>
                <w:sz w:val="18"/>
                <w:szCs w:val="18"/>
              </w:rPr>
            </w:pPr>
          </w:p>
        </w:tc>
        <w:tc>
          <w:tcPr>
            <w:tcW w:w="1558" w:type="dxa"/>
            <w:vAlign w:val="center"/>
          </w:tcPr>
          <w:p w14:paraId="22FB9221" w14:textId="77777777" w:rsidR="00E13331" w:rsidRPr="005652CC" w:rsidRDefault="00E13331" w:rsidP="00FA37CD">
            <w:pPr>
              <w:jc w:val="center"/>
              <w:rPr>
                <w:rFonts w:ascii="Arial" w:hAnsi="Arial" w:cs="Arial"/>
                <w:i/>
                <w:sz w:val="18"/>
                <w:szCs w:val="18"/>
              </w:rPr>
            </w:pPr>
          </w:p>
        </w:tc>
        <w:tc>
          <w:tcPr>
            <w:tcW w:w="1542" w:type="dxa"/>
            <w:vAlign w:val="center"/>
          </w:tcPr>
          <w:p w14:paraId="2821BFCD" w14:textId="77777777" w:rsidR="00E13331" w:rsidRPr="005652CC" w:rsidRDefault="00E13331" w:rsidP="00FA37CD">
            <w:pPr>
              <w:jc w:val="center"/>
              <w:rPr>
                <w:rFonts w:ascii="Arial" w:hAnsi="Arial" w:cs="Arial"/>
                <w:i/>
                <w:sz w:val="18"/>
                <w:szCs w:val="18"/>
              </w:rPr>
            </w:pPr>
          </w:p>
        </w:tc>
        <w:tc>
          <w:tcPr>
            <w:tcW w:w="1484" w:type="dxa"/>
            <w:vAlign w:val="center"/>
          </w:tcPr>
          <w:p w14:paraId="31C7DDB6" w14:textId="77777777" w:rsidR="00E13331" w:rsidRPr="005652CC" w:rsidRDefault="00E13331" w:rsidP="00FA37CD">
            <w:pPr>
              <w:jc w:val="center"/>
              <w:rPr>
                <w:rFonts w:ascii="Arial" w:hAnsi="Arial" w:cs="Arial"/>
                <w:i/>
                <w:sz w:val="18"/>
                <w:szCs w:val="18"/>
              </w:rPr>
            </w:pPr>
          </w:p>
        </w:tc>
      </w:tr>
      <w:tr w:rsidR="00E13331" w:rsidRPr="005652CC" w14:paraId="2DF8F64C" w14:textId="77777777" w:rsidTr="00FA37CD">
        <w:trPr>
          <w:trHeight w:val="460"/>
          <w:jc w:val="center"/>
        </w:trPr>
        <w:tc>
          <w:tcPr>
            <w:tcW w:w="4434" w:type="dxa"/>
            <w:vAlign w:val="center"/>
          </w:tcPr>
          <w:p w14:paraId="71FBED20" w14:textId="77777777" w:rsidR="00E13331" w:rsidRPr="005652CC" w:rsidRDefault="00E13331" w:rsidP="00FA37CD">
            <w:pPr>
              <w:jc w:val="center"/>
              <w:rPr>
                <w:rFonts w:ascii="Arial" w:hAnsi="Arial" w:cs="Arial"/>
                <w:i/>
                <w:sz w:val="18"/>
                <w:szCs w:val="18"/>
              </w:rPr>
            </w:pPr>
          </w:p>
        </w:tc>
        <w:tc>
          <w:tcPr>
            <w:tcW w:w="1558" w:type="dxa"/>
            <w:vAlign w:val="center"/>
          </w:tcPr>
          <w:p w14:paraId="68C4D64A" w14:textId="77777777" w:rsidR="00E13331" w:rsidRPr="005652CC" w:rsidRDefault="00E13331" w:rsidP="00FA37CD">
            <w:pPr>
              <w:jc w:val="center"/>
              <w:rPr>
                <w:rFonts w:ascii="Arial" w:hAnsi="Arial" w:cs="Arial"/>
                <w:i/>
                <w:sz w:val="18"/>
                <w:szCs w:val="18"/>
              </w:rPr>
            </w:pPr>
          </w:p>
        </w:tc>
        <w:tc>
          <w:tcPr>
            <w:tcW w:w="1542" w:type="dxa"/>
            <w:vAlign w:val="center"/>
          </w:tcPr>
          <w:p w14:paraId="625DC3DA" w14:textId="77777777" w:rsidR="00E13331" w:rsidRPr="005652CC" w:rsidRDefault="00E13331" w:rsidP="00FA37CD">
            <w:pPr>
              <w:jc w:val="center"/>
              <w:rPr>
                <w:rFonts w:ascii="Arial" w:hAnsi="Arial" w:cs="Arial"/>
                <w:i/>
                <w:sz w:val="18"/>
                <w:szCs w:val="18"/>
              </w:rPr>
            </w:pPr>
          </w:p>
        </w:tc>
        <w:tc>
          <w:tcPr>
            <w:tcW w:w="1484" w:type="dxa"/>
            <w:vAlign w:val="center"/>
          </w:tcPr>
          <w:p w14:paraId="422F5C69" w14:textId="77777777" w:rsidR="00E13331" w:rsidRPr="005652CC" w:rsidRDefault="00E13331" w:rsidP="00FA37CD">
            <w:pPr>
              <w:jc w:val="center"/>
              <w:rPr>
                <w:rFonts w:ascii="Arial" w:hAnsi="Arial" w:cs="Arial"/>
                <w:i/>
                <w:sz w:val="18"/>
                <w:szCs w:val="18"/>
              </w:rPr>
            </w:pPr>
          </w:p>
        </w:tc>
      </w:tr>
      <w:tr w:rsidR="00E13331" w:rsidRPr="005652CC" w14:paraId="014F15E7" w14:textId="77777777" w:rsidTr="00FA37CD">
        <w:trPr>
          <w:trHeight w:val="460"/>
          <w:jc w:val="center"/>
        </w:trPr>
        <w:tc>
          <w:tcPr>
            <w:tcW w:w="4434" w:type="dxa"/>
            <w:vAlign w:val="center"/>
          </w:tcPr>
          <w:p w14:paraId="430D8665" w14:textId="77777777" w:rsidR="00E13331" w:rsidRPr="005652CC" w:rsidRDefault="00E13331" w:rsidP="00FA37CD">
            <w:pPr>
              <w:jc w:val="center"/>
              <w:rPr>
                <w:rFonts w:ascii="Arial" w:hAnsi="Arial" w:cs="Arial"/>
                <w:i/>
                <w:sz w:val="18"/>
                <w:szCs w:val="18"/>
              </w:rPr>
            </w:pPr>
          </w:p>
        </w:tc>
        <w:tc>
          <w:tcPr>
            <w:tcW w:w="1558" w:type="dxa"/>
            <w:vAlign w:val="center"/>
          </w:tcPr>
          <w:p w14:paraId="78E9A0C9" w14:textId="77777777" w:rsidR="00E13331" w:rsidRPr="005652CC" w:rsidRDefault="00E13331" w:rsidP="00FA37CD">
            <w:pPr>
              <w:jc w:val="center"/>
              <w:rPr>
                <w:rFonts w:ascii="Arial" w:hAnsi="Arial" w:cs="Arial"/>
                <w:i/>
                <w:sz w:val="18"/>
                <w:szCs w:val="18"/>
              </w:rPr>
            </w:pPr>
          </w:p>
        </w:tc>
        <w:tc>
          <w:tcPr>
            <w:tcW w:w="1542" w:type="dxa"/>
            <w:vAlign w:val="center"/>
          </w:tcPr>
          <w:p w14:paraId="35CA45E4" w14:textId="77777777" w:rsidR="00E13331" w:rsidRPr="005652CC" w:rsidRDefault="00E13331" w:rsidP="00FA37CD">
            <w:pPr>
              <w:jc w:val="center"/>
              <w:rPr>
                <w:rFonts w:ascii="Arial" w:hAnsi="Arial" w:cs="Arial"/>
                <w:i/>
                <w:sz w:val="18"/>
                <w:szCs w:val="18"/>
              </w:rPr>
            </w:pPr>
          </w:p>
        </w:tc>
        <w:tc>
          <w:tcPr>
            <w:tcW w:w="1484" w:type="dxa"/>
            <w:vAlign w:val="center"/>
          </w:tcPr>
          <w:p w14:paraId="2BE813DF" w14:textId="77777777" w:rsidR="00E13331" w:rsidRPr="005652CC" w:rsidRDefault="00E13331" w:rsidP="00FA37CD">
            <w:pPr>
              <w:jc w:val="center"/>
              <w:rPr>
                <w:rFonts w:ascii="Arial" w:hAnsi="Arial" w:cs="Arial"/>
                <w:i/>
                <w:sz w:val="18"/>
                <w:szCs w:val="18"/>
              </w:rPr>
            </w:pPr>
          </w:p>
        </w:tc>
      </w:tr>
      <w:tr w:rsidR="00E13331" w:rsidRPr="005652CC" w14:paraId="6B125B82" w14:textId="77777777" w:rsidTr="00FA37CD">
        <w:trPr>
          <w:trHeight w:val="460"/>
          <w:jc w:val="center"/>
        </w:trPr>
        <w:tc>
          <w:tcPr>
            <w:tcW w:w="4434" w:type="dxa"/>
            <w:vAlign w:val="center"/>
          </w:tcPr>
          <w:p w14:paraId="5207E1C2" w14:textId="77777777" w:rsidR="00E13331" w:rsidRPr="005652CC" w:rsidRDefault="00E13331" w:rsidP="00FA37CD">
            <w:pPr>
              <w:jc w:val="center"/>
              <w:rPr>
                <w:rFonts w:ascii="Arial" w:hAnsi="Arial" w:cs="Arial"/>
                <w:i/>
                <w:sz w:val="18"/>
                <w:szCs w:val="18"/>
              </w:rPr>
            </w:pPr>
          </w:p>
        </w:tc>
        <w:tc>
          <w:tcPr>
            <w:tcW w:w="1558" w:type="dxa"/>
            <w:vAlign w:val="center"/>
          </w:tcPr>
          <w:p w14:paraId="136CBB14" w14:textId="77777777" w:rsidR="00E13331" w:rsidRPr="005652CC" w:rsidRDefault="00E13331" w:rsidP="00FA37CD">
            <w:pPr>
              <w:jc w:val="center"/>
              <w:rPr>
                <w:rFonts w:ascii="Arial" w:hAnsi="Arial" w:cs="Arial"/>
                <w:i/>
                <w:sz w:val="18"/>
                <w:szCs w:val="18"/>
              </w:rPr>
            </w:pPr>
          </w:p>
        </w:tc>
        <w:tc>
          <w:tcPr>
            <w:tcW w:w="1542" w:type="dxa"/>
            <w:vAlign w:val="center"/>
          </w:tcPr>
          <w:p w14:paraId="4D51A6E9" w14:textId="77777777" w:rsidR="00E13331" w:rsidRPr="005652CC" w:rsidRDefault="00E13331" w:rsidP="00FA37CD">
            <w:pPr>
              <w:jc w:val="center"/>
              <w:rPr>
                <w:rFonts w:ascii="Arial" w:hAnsi="Arial" w:cs="Arial"/>
                <w:i/>
                <w:sz w:val="18"/>
                <w:szCs w:val="18"/>
              </w:rPr>
            </w:pPr>
          </w:p>
        </w:tc>
        <w:tc>
          <w:tcPr>
            <w:tcW w:w="1484" w:type="dxa"/>
            <w:vAlign w:val="center"/>
          </w:tcPr>
          <w:p w14:paraId="507D1EC5" w14:textId="77777777" w:rsidR="00E13331" w:rsidRPr="005652CC" w:rsidRDefault="00E13331" w:rsidP="00FA37CD">
            <w:pPr>
              <w:jc w:val="center"/>
              <w:rPr>
                <w:rFonts w:ascii="Arial" w:hAnsi="Arial" w:cs="Arial"/>
                <w:i/>
                <w:sz w:val="18"/>
                <w:szCs w:val="18"/>
              </w:rPr>
            </w:pPr>
          </w:p>
        </w:tc>
      </w:tr>
    </w:tbl>
    <w:p w14:paraId="3A4D724D" w14:textId="77777777" w:rsidR="00E13331" w:rsidRPr="005652CC" w:rsidRDefault="00E13331" w:rsidP="00E13331">
      <w:pPr>
        <w:spacing w:after="160" w:line="259" w:lineRule="auto"/>
        <w:rPr>
          <w:rFonts w:ascii="Arial" w:hAnsi="Arial" w:cs="Arial"/>
          <w:b/>
          <w:sz w:val="28"/>
        </w:rPr>
      </w:pPr>
    </w:p>
    <w:p w14:paraId="4826D95A" w14:textId="77777777" w:rsidR="00E13331" w:rsidRPr="005652CC" w:rsidRDefault="00E13331" w:rsidP="00E13331">
      <w:pPr>
        <w:spacing w:after="160" w:line="259" w:lineRule="auto"/>
        <w:rPr>
          <w:rFonts w:ascii="Arial" w:hAnsi="Arial" w:cs="Arial"/>
          <w:b/>
          <w:sz w:val="28"/>
        </w:rPr>
      </w:pPr>
    </w:p>
    <w:p w14:paraId="156D2252" w14:textId="77777777" w:rsidR="00E13331" w:rsidRPr="005652CC" w:rsidRDefault="00E13331" w:rsidP="00E13331">
      <w:pPr>
        <w:spacing w:after="160" w:line="259" w:lineRule="auto"/>
        <w:jc w:val="center"/>
        <w:rPr>
          <w:rFonts w:ascii="Arial" w:hAnsi="Arial" w:cs="Arial"/>
          <w:b/>
          <w:sz w:val="28"/>
        </w:rPr>
      </w:pPr>
    </w:p>
    <w:p w14:paraId="16CA685A" w14:textId="77777777" w:rsidR="00E13331" w:rsidRPr="005652CC" w:rsidRDefault="00E13331" w:rsidP="00E13331">
      <w:pPr>
        <w:spacing w:after="160" w:line="259" w:lineRule="auto"/>
        <w:jc w:val="center"/>
        <w:rPr>
          <w:rFonts w:ascii="Arial" w:hAnsi="Arial" w:cs="Arial"/>
          <w:b/>
          <w:sz w:val="28"/>
        </w:rPr>
      </w:pPr>
    </w:p>
    <w:p w14:paraId="6E11FFE3" w14:textId="77777777" w:rsidR="00E13331" w:rsidRPr="005652CC" w:rsidRDefault="00E13331" w:rsidP="00E13331">
      <w:pPr>
        <w:spacing w:after="160" w:line="259" w:lineRule="auto"/>
        <w:jc w:val="center"/>
        <w:rPr>
          <w:rFonts w:ascii="Arial" w:hAnsi="Arial" w:cs="Arial"/>
          <w:b/>
          <w:sz w:val="28"/>
        </w:rPr>
      </w:pPr>
    </w:p>
    <w:p w14:paraId="43929456" w14:textId="77777777" w:rsidR="00E13331" w:rsidRPr="005652CC" w:rsidRDefault="00E13331" w:rsidP="00E13331">
      <w:pPr>
        <w:rPr>
          <w:rFonts w:ascii="Arial" w:eastAsia="Georgia" w:hAnsi="Arial" w:cs="Arial"/>
          <w:b/>
          <w:color w:val="4F81BD"/>
        </w:rPr>
      </w:pPr>
      <w:r w:rsidRPr="005652CC">
        <w:rPr>
          <w:rFonts w:ascii="Arial" w:hAnsi="Arial" w:cs="Arial"/>
          <w:b/>
          <w:sz w:val="28"/>
        </w:rPr>
        <w:br w:type="page"/>
      </w:r>
    </w:p>
    <w:tbl>
      <w:tblPr>
        <w:tblStyle w:val="TableGrid"/>
        <w:tblW w:w="0" w:type="auto"/>
        <w:tblLook w:val="04A0" w:firstRow="1" w:lastRow="0" w:firstColumn="1" w:lastColumn="0" w:noHBand="0" w:noVBand="1"/>
      </w:tblPr>
      <w:tblGrid>
        <w:gridCol w:w="9018"/>
      </w:tblGrid>
      <w:tr w:rsidR="00E13331" w:rsidRPr="005652CC" w14:paraId="6529654F" w14:textId="77777777" w:rsidTr="00FA37CD">
        <w:tc>
          <w:tcPr>
            <w:tcW w:w="9018" w:type="dxa"/>
          </w:tcPr>
          <w:p w14:paraId="69517E3B" w14:textId="77777777" w:rsidR="00E13331" w:rsidRPr="00E13331" w:rsidRDefault="00E13331" w:rsidP="00FA37CD">
            <w:pPr>
              <w:pStyle w:val="TOCHeading"/>
              <w:rPr>
                <w:rFonts w:ascii="Arial" w:hAnsi="Arial" w:cs="Arial"/>
                <w:b/>
                <w:bCs/>
                <w:color w:val="C00000"/>
              </w:rPr>
            </w:pPr>
            <w:r w:rsidRPr="00E13331">
              <w:rPr>
                <w:rFonts w:ascii="Arial" w:hAnsi="Arial" w:cs="Arial"/>
                <w:b/>
                <w:bCs/>
                <w:color w:val="C00000"/>
              </w:rPr>
              <w:lastRenderedPageBreak/>
              <w:t>School Context</w:t>
            </w:r>
          </w:p>
          <w:p w14:paraId="76649936" w14:textId="77777777" w:rsidR="00E13331" w:rsidRPr="00AC1D51" w:rsidRDefault="00E13331" w:rsidP="00FA37CD">
            <w:pPr>
              <w:rPr>
                <w:rFonts w:ascii="Arial" w:hAnsi="Arial" w:cs="Arial"/>
                <w:b/>
                <w:bCs/>
              </w:rPr>
            </w:pPr>
            <w:r w:rsidRPr="00AC1D51">
              <w:rPr>
                <w:rFonts w:ascii="Arial" w:hAnsi="Arial" w:cs="Arial"/>
                <w:b/>
                <w:bCs/>
              </w:rPr>
              <w:t>Lindridge St Lawrence CE Primary School Context</w:t>
            </w:r>
          </w:p>
          <w:p w14:paraId="0C56AF85" w14:textId="77777777" w:rsidR="00E13331" w:rsidRPr="00AC1D51" w:rsidRDefault="00E13331" w:rsidP="00FA37CD">
            <w:pPr>
              <w:rPr>
                <w:rFonts w:ascii="Arial" w:hAnsi="Arial" w:cs="Arial"/>
              </w:rPr>
            </w:pPr>
            <w:r w:rsidRPr="00AC1D51">
              <w:rPr>
                <w:rFonts w:ascii="Arial" w:hAnsi="Arial" w:cs="Arial"/>
              </w:rPr>
              <w:t>Lindridge St Lawrence CE Primary School is a small rural primary school serving the village of Lindridge and the surrounding areas of North Worcestershire. The school community includes children from a range of social, economic and family backgrounds.</w:t>
            </w:r>
          </w:p>
          <w:p w14:paraId="74984161" w14:textId="77777777" w:rsidR="00E13331" w:rsidRPr="00AC1D51" w:rsidRDefault="00E13331" w:rsidP="00FA37CD">
            <w:pPr>
              <w:rPr>
                <w:rFonts w:ascii="Arial" w:hAnsi="Arial" w:cs="Arial"/>
              </w:rPr>
            </w:pPr>
            <w:r w:rsidRPr="00AC1D51">
              <w:rPr>
                <w:rFonts w:ascii="Arial" w:hAnsi="Arial" w:cs="Arial"/>
              </w:rPr>
              <w:t>All staff are vigilant in their support and care of children and families and recognise that safeguarding issues can occur in any community, regardless of location or perceived risk. Staff understand that abuse, neglect and exploitation can affect children from all backgrounds and that safeguarding concerns may arise both within and outside the school environment.</w:t>
            </w:r>
          </w:p>
          <w:p w14:paraId="10110BB2" w14:textId="77777777" w:rsidR="00E13331" w:rsidRPr="00AC1D51" w:rsidRDefault="00E13331" w:rsidP="00FA37CD">
            <w:pPr>
              <w:rPr>
                <w:rFonts w:ascii="Arial" w:hAnsi="Arial" w:cs="Arial"/>
              </w:rPr>
            </w:pPr>
            <w:r w:rsidRPr="00AC1D51">
              <w:rPr>
                <w:rFonts w:ascii="Arial" w:hAnsi="Arial" w:cs="Arial"/>
              </w:rPr>
              <w:t>The school is committed to maintaining a culture of vigilance and promoting the welfare of all pupils. Through ongoing safeguarding training, staff remain alert to local and national safeguarding issues, including:</w:t>
            </w:r>
          </w:p>
          <w:p w14:paraId="78FA5D0A" w14:textId="77777777" w:rsidR="00E13331" w:rsidRPr="00AC1D51" w:rsidRDefault="00E13331" w:rsidP="00FA37CD">
            <w:pPr>
              <w:numPr>
                <w:ilvl w:val="0"/>
                <w:numId w:val="110"/>
              </w:numPr>
              <w:rPr>
                <w:rFonts w:ascii="Arial" w:hAnsi="Arial" w:cs="Arial"/>
              </w:rPr>
            </w:pPr>
            <w:r w:rsidRPr="00AC1D51">
              <w:rPr>
                <w:rFonts w:ascii="Arial" w:hAnsi="Arial" w:cs="Arial"/>
              </w:rPr>
              <w:t>Mental health and emotional wellbeing concerns;</w:t>
            </w:r>
          </w:p>
          <w:p w14:paraId="37D03D5F" w14:textId="77777777" w:rsidR="00E13331" w:rsidRPr="00AC1D51" w:rsidRDefault="00E13331" w:rsidP="00FA37CD">
            <w:pPr>
              <w:numPr>
                <w:ilvl w:val="0"/>
                <w:numId w:val="110"/>
              </w:numPr>
              <w:rPr>
                <w:rFonts w:ascii="Arial" w:hAnsi="Arial" w:cs="Arial"/>
              </w:rPr>
            </w:pPr>
            <w:r w:rsidRPr="00AC1D51">
              <w:rPr>
                <w:rFonts w:ascii="Arial" w:hAnsi="Arial" w:cs="Arial"/>
              </w:rPr>
              <w:t>Online safety and the risks associated with the use of technology, social media and gaming platforms;</w:t>
            </w:r>
          </w:p>
          <w:p w14:paraId="4ACF3F5A" w14:textId="77777777" w:rsidR="00E13331" w:rsidRPr="00AC1D51" w:rsidRDefault="00E13331" w:rsidP="00FA37CD">
            <w:pPr>
              <w:numPr>
                <w:ilvl w:val="0"/>
                <w:numId w:val="110"/>
              </w:numPr>
              <w:rPr>
                <w:rFonts w:ascii="Arial" w:hAnsi="Arial" w:cs="Arial"/>
              </w:rPr>
            </w:pPr>
            <w:r w:rsidRPr="00AC1D51">
              <w:rPr>
                <w:rFonts w:ascii="Arial" w:hAnsi="Arial" w:cs="Arial"/>
              </w:rPr>
              <w:t>Child-on-child abuse;</w:t>
            </w:r>
          </w:p>
          <w:p w14:paraId="0BBE315F" w14:textId="77777777" w:rsidR="00E13331" w:rsidRPr="00AC1D51" w:rsidRDefault="00E13331" w:rsidP="00FA37CD">
            <w:pPr>
              <w:numPr>
                <w:ilvl w:val="0"/>
                <w:numId w:val="110"/>
              </w:numPr>
              <w:rPr>
                <w:rFonts w:ascii="Arial" w:hAnsi="Arial" w:cs="Arial"/>
              </w:rPr>
            </w:pPr>
            <w:r w:rsidRPr="00AC1D51">
              <w:rPr>
                <w:rFonts w:ascii="Arial" w:hAnsi="Arial" w:cs="Arial"/>
              </w:rPr>
              <w:t>Domestic abuse;</w:t>
            </w:r>
          </w:p>
          <w:p w14:paraId="1A78BC8A" w14:textId="77777777" w:rsidR="00E13331" w:rsidRPr="00AC1D51" w:rsidRDefault="00E13331" w:rsidP="00FA37CD">
            <w:pPr>
              <w:numPr>
                <w:ilvl w:val="0"/>
                <w:numId w:val="110"/>
              </w:numPr>
              <w:rPr>
                <w:rFonts w:ascii="Arial" w:hAnsi="Arial" w:cs="Arial"/>
              </w:rPr>
            </w:pPr>
            <w:r w:rsidRPr="00AC1D51">
              <w:rPr>
                <w:rFonts w:ascii="Arial" w:hAnsi="Arial" w:cs="Arial"/>
              </w:rPr>
              <w:t>Neglect;</w:t>
            </w:r>
          </w:p>
          <w:p w14:paraId="24E5C85C" w14:textId="77777777" w:rsidR="00E13331" w:rsidRPr="00AC1D51" w:rsidRDefault="00E13331" w:rsidP="00FA37CD">
            <w:pPr>
              <w:numPr>
                <w:ilvl w:val="0"/>
                <w:numId w:val="110"/>
              </w:numPr>
              <w:rPr>
                <w:rFonts w:ascii="Arial" w:hAnsi="Arial" w:cs="Arial"/>
              </w:rPr>
            </w:pPr>
            <w:r w:rsidRPr="00AC1D51">
              <w:rPr>
                <w:rFonts w:ascii="Arial" w:hAnsi="Arial" w:cs="Arial"/>
              </w:rPr>
              <w:t>Child criminal exploitation (CCE) and child sexual exploitation (CSE);</w:t>
            </w:r>
          </w:p>
          <w:p w14:paraId="1E443D2D" w14:textId="77777777" w:rsidR="00E13331" w:rsidRPr="00AC1D51" w:rsidRDefault="00E13331" w:rsidP="00FA37CD">
            <w:pPr>
              <w:numPr>
                <w:ilvl w:val="0"/>
                <w:numId w:val="110"/>
              </w:numPr>
              <w:rPr>
                <w:rFonts w:ascii="Arial" w:hAnsi="Arial" w:cs="Arial"/>
              </w:rPr>
            </w:pPr>
            <w:r w:rsidRPr="00AC1D51">
              <w:rPr>
                <w:rFonts w:ascii="Arial" w:hAnsi="Arial" w:cs="Arial"/>
              </w:rPr>
              <w:t>Radicalisation and extremism;</w:t>
            </w:r>
          </w:p>
          <w:p w14:paraId="3AEBB353" w14:textId="77777777" w:rsidR="00E13331" w:rsidRPr="00AC1D51" w:rsidRDefault="00E13331" w:rsidP="00FA37CD">
            <w:pPr>
              <w:numPr>
                <w:ilvl w:val="0"/>
                <w:numId w:val="110"/>
              </w:numPr>
              <w:rPr>
                <w:rFonts w:ascii="Arial" w:hAnsi="Arial" w:cs="Arial"/>
              </w:rPr>
            </w:pPr>
            <w:r w:rsidRPr="00AC1D51">
              <w:rPr>
                <w:rFonts w:ascii="Arial" w:hAnsi="Arial" w:cs="Arial"/>
              </w:rPr>
              <w:t>Attendance concerns and children missing education;</w:t>
            </w:r>
          </w:p>
          <w:p w14:paraId="7F4B5808" w14:textId="77777777" w:rsidR="00E13331" w:rsidRPr="00AC1D51" w:rsidRDefault="00E13331" w:rsidP="00FA37CD">
            <w:pPr>
              <w:numPr>
                <w:ilvl w:val="0"/>
                <w:numId w:val="110"/>
              </w:numPr>
              <w:rPr>
                <w:rFonts w:ascii="Arial" w:hAnsi="Arial" w:cs="Arial"/>
              </w:rPr>
            </w:pPr>
            <w:r w:rsidRPr="00AC1D51">
              <w:rPr>
                <w:rFonts w:ascii="Arial" w:hAnsi="Arial" w:cs="Arial"/>
              </w:rPr>
              <w:t>Risks associated with county lines activity;</w:t>
            </w:r>
          </w:p>
          <w:p w14:paraId="087D25CB" w14:textId="77777777" w:rsidR="00E13331" w:rsidRPr="00AC1D51" w:rsidRDefault="00E13331" w:rsidP="00FA37CD">
            <w:pPr>
              <w:numPr>
                <w:ilvl w:val="0"/>
                <w:numId w:val="110"/>
              </w:numPr>
              <w:rPr>
                <w:rFonts w:ascii="Arial" w:hAnsi="Arial" w:cs="Arial"/>
              </w:rPr>
            </w:pPr>
            <w:r w:rsidRPr="00AC1D51">
              <w:rPr>
                <w:rFonts w:ascii="Arial" w:hAnsi="Arial" w:cs="Arial"/>
              </w:rPr>
              <w:t>Family circumstances which may impact upon a child's safety, wellbeing or educational outcomes.</w:t>
            </w:r>
          </w:p>
          <w:p w14:paraId="441F8C07" w14:textId="77777777" w:rsidR="00E13331" w:rsidRPr="00AC1D51" w:rsidRDefault="00E13331" w:rsidP="00FA37CD">
            <w:pPr>
              <w:rPr>
                <w:rFonts w:ascii="Arial" w:hAnsi="Arial" w:cs="Arial"/>
              </w:rPr>
            </w:pPr>
            <w:r w:rsidRPr="00AC1D51">
              <w:rPr>
                <w:rFonts w:ascii="Arial" w:hAnsi="Arial" w:cs="Arial"/>
              </w:rPr>
              <w:t>The school will regularly review its safeguarding practice and local context to ensure that emerging risks are identified and appropriate support is provided for children and families. The Designated Safeguarding Lead (DSL) and safeguarding team work closely with Worcestershire Safeguarding Children Partnership and other agencies where necessary to promote the safety and welfare of all pupils.</w:t>
            </w:r>
          </w:p>
          <w:p w14:paraId="094BB3A0" w14:textId="77777777" w:rsidR="00E13331" w:rsidRPr="00AC1D51" w:rsidRDefault="00E13331" w:rsidP="00FA37CD">
            <w:pPr>
              <w:rPr>
                <w:lang w:val="en-US"/>
              </w:rPr>
            </w:pPr>
          </w:p>
          <w:p w14:paraId="3836B4C0" w14:textId="77777777" w:rsidR="00E13331" w:rsidRDefault="00E13331" w:rsidP="00FA37CD">
            <w:pPr>
              <w:rPr>
                <w:rFonts w:ascii="Arial" w:hAnsi="Arial" w:cs="Arial"/>
              </w:rPr>
            </w:pPr>
            <w:r w:rsidRPr="005652CC">
              <w:rPr>
                <w:rFonts w:ascii="Arial" w:hAnsi="Arial" w:cs="Arial"/>
              </w:rPr>
              <w:t>Senior leaders ensure that relevant training is kept up to date regarding vulnerabilities specific to our community and children. The school supports vulnerable children and families through a multi-agency approach to ensure a thorough and co-ordinated approach to safeguarding.</w:t>
            </w:r>
          </w:p>
          <w:p w14:paraId="25C1095C" w14:textId="77777777" w:rsidR="00E13331" w:rsidRPr="005652CC" w:rsidRDefault="00E13331" w:rsidP="00FA37CD">
            <w:pPr>
              <w:rPr>
                <w:rFonts w:ascii="Arial" w:hAnsi="Arial" w:cs="Arial"/>
              </w:rPr>
            </w:pPr>
          </w:p>
          <w:p w14:paraId="7990DF91" w14:textId="77777777" w:rsidR="00E13331" w:rsidRPr="005652CC" w:rsidRDefault="00E13331" w:rsidP="00FA37CD">
            <w:pPr>
              <w:rPr>
                <w:rFonts w:ascii="Arial" w:hAnsi="Arial" w:cs="Arial"/>
              </w:rPr>
            </w:pPr>
            <w:r w:rsidRPr="005652CC">
              <w:rPr>
                <w:rFonts w:ascii="Arial" w:hAnsi="Arial" w:cs="Arial"/>
              </w:rPr>
              <w:t>Agencies we work with include: Community Social Worker, School Nurse, Education and Welfare Officers, Behaviour Support Outreach Team, Local Community Police, Private Educational Psychologist, Learning Support Team and specialist support from Chadsgrove School, Action for Children.</w:t>
            </w:r>
          </w:p>
          <w:p w14:paraId="45DDB303" w14:textId="77777777" w:rsidR="00E13331" w:rsidRPr="005652CC" w:rsidRDefault="00E13331" w:rsidP="00FA37CD">
            <w:pPr>
              <w:rPr>
                <w:rFonts w:ascii="Arial" w:hAnsi="Arial" w:cs="Arial"/>
                <w:i/>
                <w:iCs/>
              </w:rPr>
            </w:pPr>
          </w:p>
        </w:tc>
      </w:tr>
      <w:tr w:rsidR="00E13331" w:rsidRPr="005652CC" w14:paraId="69F1C90F" w14:textId="77777777" w:rsidTr="00FA37CD">
        <w:tc>
          <w:tcPr>
            <w:tcW w:w="9018" w:type="dxa"/>
          </w:tcPr>
          <w:p w14:paraId="00208522" w14:textId="77777777" w:rsidR="00E13331" w:rsidRPr="00E13331" w:rsidRDefault="00E13331" w:rsidP="00FA37CD">
            <w:pPr>
              <w:pStyle w:val="TOCHeading"/>
              <w:rPr>
                <w:rFonts w:ascii="Arial" w:hAnsi="Arial" w:cs="Arial"/>
                <w:b/>
                <w:bCs/>
                <w:color w:val="C00000"/>
              </w:rPr>
            </w:pPr>
            <w:bookmarkStart w:id="0" w:name="_Toc138073540"/>
            <w:r w:rsidRPr="00E13331">
              <w:rPr>
                <w:rFonts w:ascii="Arial" w:hAnsi="Arial" w:cs="Arial"/>
                <w:b/>
                <w:bCs/>
                <w:color w:val="C00000"/>
              </w:rPr>
              <w:lastRenderedPageBreak/>
              <w:t>Safeguarding Statement</w:t>
            </w:r>
            <w:bookmarkEnd w:id="0"/>
          </w:p>
          <w:p w14:paraId="7AA01F5F" w14:textId="77777777" w:rsidR="00E13331" w:rsidRPr="005652CC" w:rsidRDefault="00E13331" w:rsidP="00FA37CD">
            <w:pPr>
              <w:jc w:val="both"/>
              <w:rPr>
                <w:rFonts w:ascii="Arial" w:hAnsi="Arial" w:cs="Arial"/>
                <w:b/>
                <w:bCs/>
                <w:color w:val="000000" w:themeColor="text1"/>
                <w:szCs w:val="22"/>
              </w:rPr>
            </w:pPr>
            <w:r>
              <w:rPr>
                <w:rFonts w:ascii="Arial" w:hAnsi="Arial" w:cs="Arial"/>
                <w:b/>
                <w:bCs/>
                <w:color w:val="000000" w:themeColor="text1"/>
                <w:szCs w:val="22"/>
              </w:rPr>
              <w:t>Lindridge St Lawrence CE Primary School</w:t>
            </w:r>
          </w:p>
          <w:p w14:paraId="6BE07E4A" w14:textId="77777777" w:rsidR="00E13331" w:rsidRPr="005652CC" w:rsidRDefault="00E13331" w:rsidP="00FA37CD">
            <w:pPr>
              <w:spacing w:line="257" w:lineRule="auto"/>
              <w:jc w:val="both"/>
              <w:rPr>
                <w:rFonts w:ascii="Arial" w:hAnsi="Arial" w:cs="Arial"/>
                <w:color w:val="000000" w:themeColor="text1"/>
                <w:szCs w:val="22"/>
              </w:rPr>
            </w:pPr>
            <w:r>
              <w:rPr>
                <w:rFonts w:ascii="Arial" w:hAnsi="Arial" w:cs="Arial"/>
                <w:color w:val="000000" w:themeColor="text1"/>
                <w:szCs w:val="22"/>
              </w:rPr>
              <w:t>Lindridge St Lawrence CE Primary School</w:t>
            </w:r>
            <w:r w:rsidRPr="005652CC">
              <w:rPr>
                <w:rFonts w:ascii="Arial" w:hAnsi="Arial" w:cs="Arial"/>
                <w:color w:val="000000" w:themeColor="text1"/>
                <w:szCs w:val="22"/>
              </w:rPr>
              <w:t xml:space="preserve"> is committed to safeguarding and promoting the well-being of all it’s students and staff. </w:t>
            </w:r>
            <w:r>
              <w:rPr>
                <w:rFonts w:ascii="Arial" w:hAnsi="Arial" w:cs="Arial"/>
                <w:color w:val="000000" w:themeColor="text1"/>
                <w:szCs w:val="22"/>
              </w:rPr>
              <w:t>We</w:t>
            </w:r>
            <w:r w:rsidRPr="005652CC">
              <w:rPr>
                <w:rFonts w:ascii="Arial" w:hAnsi="Arial" w:cs="Arial"/>
                <w:color w:val="000000" w:themeColor="text1"/>
                <w:szCs w:val="22"/>
              </w:rPr>
              <w:t xml:space="preserve"> aim</w:t>
            </w:r>
            <w:r>
              <w:rPr>
                <w:rFonts w:ascii="Arial" w:hAnsi="Arial" w:cs="Arial"/>
                <w:color w:val="000000" w:themeColor="text1"/>
                <w:szCs w:val="22"/>
              </w:rPr>
              <w:t xml:space="preserve"> </w:t>
            </w:r>
            <w:r w:rsidRPr="005652CC">
              <w:rPr>
                <w:rFonts w:ascii="Arial" w:hAnsi="Arial" w:cs="Arial"/>
                <w:color w:val="000000" w:themeColor="text1"/>
                <w:szCs w:val="22"/>
              </w:rPr>
              <w:t xml:space="preserve">to provide a caring, positive, safe and stimulating environment which promotes the social, physical and moral development of the individual child, and strive to make sure that every student in the </w:t>
            </w:r>
            <w:r>
              <w:rPr>
                <w:rFonts w:ascii="Arial" w:hAnsi="Arial" w:cs="Arial"/>
                <w:color w:val="000000" w:themeColor="text1"/>
                <w:szCs w:val="22"/>
              </w:rPr>
              <w:t>school</w:t>
            </w:r>
            <w:r w:rsidRPr="005652CC">
              <w:rPr>
                <w:rFonts w:ascii="Arial" w:hAnsi="Arial" w:cs="Arial"/>
                <w:color w:val="000000" w:themeColor="text1"/>
                <w:szCs w:val="22"/>
              </w:rPr>
              <w:t xml:space="preserve"> feels secure, well cared for, and able to reach their full potential. Every member of staff has a collective responsibility to do all they can to provide an environment and culture that helps our students feel safe and respected. </w:t>
            </w:r>
          </w:p>
          <w:p w14:paraId="1E59D200" w14:textId="77777777" w:rsidR="00E13331" w:rsidRPr="005652CC" w:rsidRDefault="00E13331" w:rsidP="00FA37CD">
            <w:pPr>
              <w:jc w:val="both"/>
              <w:rPr>
                <w:rFonts w:ascii="Arial" w:hAnsi="Arial" w:cs="Arial"/>
                <w:color w:val="000000" w:themeColor="text1"/>
                <w:szCs w:val="22"/>
              </w:rPr>
            </w:pPr>
            <w:r>
              <w:rPr>
                <w:rFonts w:ascii="Arial" w:hAnsi="Arial" w:cs="Arial"/>
                <w:color w:val="000000" w:themeColor="text1"/>
                <w:szCs w:val="22"/>
              </w:rPr>
              <w:t xml:space="preserve">Lindridge St Lawrence CE Primary School </w:t>
            </w:r>
            <w:r w:rsidRPr="005652CC">
              <w:rPr>
                <w:rFonts w:ascii="Arial" w:hAnsi="Arial" w:cs="Arial"/>
                <w:color w:val="000000" w:themeColor="text1"/>
                <w:szCs w:val="22"/>
              </w:rPr>
              <w:t>Safeguarding Policy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w:t>
            </w:r>
            <w:r w:rsidRPr="005652CC">
              <w:rPr>
                <w:rFonts w:ascii="Arial" w:hAnsi="Arial" w:cs="Arial"/>
              </w:rPr>
              <w:t xml:space="preserve"> </w:t>
            </w:r>
            <w:hyperlink r:id="rId15" w:history="1">
              <w:r w:rsidRPr="00AC1D51">
                <w:rPr>
                  <w:rStyle w:val="Hyperlink"/>
                  <w:rFonts w:ascii="Arial" w:hAnsi="Arial" w:cs="Arial"/>
                </w:rPr>
                <w:t>Working Together to Safeguard Children 2026</w:t>
              </w:r>
            </w:hyperlink>
            <w:r w:rsidRPr="005652CC">
              <w:rPr>
                <w:rFonts w:ascii="Arial" w:hAnsi="Arial" w:cs="Arial"/>
                <w:noProof/>
                <w:szCs w:val="24"/>
              </w:rPr>
              <w:t xml:space="preserve">, </w:t>
            </w:r>
            <w:r w:rsidRPr="005652CC">
              <w:rPr>
                <w:rFonts w:ascii="Arial" w:hAnsi="Arial" w:cs="Arial"/>
                <w:color w:val="000000" w:themeColor="text1"/>
                <w:szCs w:val="22"/>
              </w:rPr>
              <w:t xml:space="preserve">the DfE’s statutory Guidance -    </w:t>
            </w:r>
          </w:p>
          <w:p w14:paraId="76D9F9E0" w14:textId="77777777" w:rsidR="00E13331" w:rsidRPr="005652CC" w:rsidRDefault="00E13331" w:rsidP="00FA37CD">
            <w:pPr>
              <w:jc w:val="both"/>
              <w:rPr>
                <w:rFonts w:ascii="Arial" w:hAnsi="Arial" w:cs="Arial"/>
                <w:color w:val="FF0000"/>
                <w:szCs w:val="24"/>
              </w:rPr>
            </w:pPr>
            <w:r>
              <w:rPr>
                <w:rFonts w:ascii="Arial" w:hAnsi="Arial" w:cs="Arial"/>
              </w:rPr>
              <w:t xml:space="preserve">Keeping Children Safe in Education 2025 </w:t>
            </w:r>
            <w:hyperlink r:id="rId16" w:history="1">
              <w:r w:rsidRPr="00AC1D51">
                <w:rPr>
                  <w:rStyle w:val="Hyperlink"/>
                  <w:rFonts w:ascii="Arial" w:hAnsi="Arial" w:cs="Arial"/>
                </w:rPr>
                <w:t>KCSIE 2025</w:t>
              </w:r>
            </w:hyperlink>
          </w:p>
          <w:p w14:paraId="23540934" w14:textId="77777777" w:rsidR="00E13331" w:rsidRPr="005652CC" w:rsidRDefault="00E13331" w:rsidP="00FA37CD">
            <w:pPr>
              <w:pStyle w:val="Heading2"/>
              <w:tabs>
                <w:tab w:val="left" w:pos="1125"/>
              </w:tabs>
              <w:rPr>
                <w:rFonts w:ascii="Arial" w:hAnsi="Arial" w:cs="Arial"/>
                <w:color w:val="C00000"/>
              </w:rPr>
            </w:pPr>
          </w:p>
        </w:tc>
      </w:tr>
    </w:tbl>
    <w:p w14:paraId="7BBB34FD" w14:textId="77777777" w:rsidR="00E13331" w:rsidRPr="005652CC" w:rsidRDefault="00E13331" w:rsidP="00E13331">
      <w:pPr>
        <w:rPr>
          <w:rFonts w:ascii="Arial" w:hAnsi="Arial" w:cs="Arial"/>
        </w:rPr>
      </w:pPr>
      <w:r w:rsidRPr="005652CC">
        <w:rPr>
          <w:rFonts w:ascii="Arial" w:hAnsi="Arial" w:cs="Arial"/>
          <w:b/>
        </w:rPr>
        <w:br w:type="page"/>
      </w:r>
    </w:p>
    <w:tbl>
      <w:tblPr>
        <w:tblStyle w:val="TableGrid"/>
        <w:tblW w:w="0" w:type="auto"/>
        <w:tblLook w:val="04A0" w:firstRow="1" w:lastRow="0" w:firstColumn="1" w:lastColumn="0" w:noHBand="0" w:noVBand="1"/>
      </w:tblPr>
      <w:tblGrid>
        <w:gridCol w:w="9018"/>
      </w:tblGrid>
      <w:tr w:rsidR="00E13331" w:rsidRPr="005652CC" w14:paraId="31A94BEC" w14:textId="77777777" w:rsidTr="00FA37CD">
        <w:tc>
          <w:tcPr>
            <w:tcW w:w="9018" w:type="dxa"/>
            <w:shd w:val="clear" w:color="auto" w:fill="FAE2D5" w:themeFill="accent2" w:themeFillTint="33"/>
          </w:tcPr>
          <w:p w14:paraId="57ECC75E" w14:textId="77777777" w:rsidR="00E13331" w:rsidRPr="00E13331" w:rsidRDefault="00E13331" w:rsidP="00FA37CD">
            <w:pPr>
              <w:pStyle w:val="TOCHeading"/>
              <w:rPr>
                <w:rFonts w:ascii="Arial" w:hAnsi="Arial" w:cs="Arial"/>
                <w:b/>
                <w:bCs/>
              </w:rPr>
            </w:pPr>
            <w:r w:rsidRPr="00E13331">
              <w:rPr>
                <w:rFonts w:ascii="Arial" w:hAnsi="Arial" w:cs="Arial"/>
                <w:b/>
                <w:bCs/>
                <w:color w:val="C00000"/>
              </w:rPr>
              <w:lastRenderedPageBreak/>
              <w:t>Part One: Safeguarding information for all staff</w:t>
            </w:r>
          </w:p>
        </w:tc>
      </w:tr>
      <w:tr w:rsidR="00E13331" w:rsidRPr="005652CC" w14:paraId="077FFDC1" w14:textId="77777777" w:rsidTr="00FA37CD">
        <w:tc>
          <w:tcPr>
            <w:tcW w:w="9018" w:type="dxa"/>
          </w:tcPr>
          <w:p w14:paraId="46D2705B"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Schools will fulfil their local and national responsibilities as laid out in the following documents:</w:t>
            </w:r>
          </w:p>
          <w:p w14:paraId="122D21D0" w14:textId="77777777" w:rsidR="00E13331" w:rsidRPr="005652CC" w:rsidRDefault="00E13331" w:rsidP="00FA37CD">
            <w:pPr>
              <w:rPr>
                <w:rFonts w:ascii="Arial" w:hAnsi="Arial" w:cs="Arial"/>
              </w:rPr>
            </w:pPr>
          </w:p>
          <w:p w14:paraId="1A00F9E5" w14:textId="676C902B" w:rsidR="00E13331" w:rsidRDefault="00E13331" w:rsidP="00E13331">
            <w:pPr>
              <w:numPr>
                <w:ilvl w:val="0"/>
                <w:numId w:val="112"/>
              </w:numPr>
              <w:rPr>
                <w:rFonts w:ascii="Arial" w:hAnsi="Arial" w:cs="Arial"/>
                <w:b/>
                <w:bCs/>
                <w:iCs/>
                <w:color w:val="0000FF"/>
                <w:u w:val="single"/>
              </w:rPr>
            </w:pPr>
            <w:hyperlink r:id="rId17" w:tgtFrame="_blank" w:history="1">
              <w:r w:rsidRPr="00E13331">
                <w:rPr>
                  <w:rStyle w:val="Hyperlink"/>
                  <w:rFonts w:ascii="Arial" w:hAnsi="Arial" w:cs="Arial"/>
                  <w:b/>
                  <w:bCs/>
                  <w:iCs/>
                </w:rPr>
                <w:t>Working Together to Safeguard Children 2026</w:t>
              </w:r>
            </w:hyperlink>
          </w:p>
          <w:p w14:paraId="325763A5" w14:textId="77777777" w:rsidR="00E13331" w:rsidRPr="005652CC" w:rsidRDefault="00E13331" w:rsidP="00FA37CD">
            <w:pPr>
              <w:rPr>
                <w:rFonts w:ascii="Arial" w:hAnsi="Arial" w:cs="Arial"/>
                <w:b/>
                <w:bCs/>
                <w:iCs/>
                <w:color w:val="000000" w:themeColor="text1"/>
                <w:u w:val="single"/>
              </w:rPr>
            </w:pPr>
          </w:p>
          <w:p w14:paraId="5D966E15" w14:textId="77777777" w:rsidR="00E13331" w:rsidRPr="005652CC" w:rsidRDefault="00E13331" w:rsidP="00FA37CD">
            <w:pPr>
              <w:rPr>
                <w:rFonts w:ascii="Arial" w:hAnsi="Arial" w:cs="Arial"/>
                <w:b/>
                <w:bCs/>
                <w:iCs/>
                <w:color w:val="FF0000"/>
                <w:u w:val="single"/>
              </w:rPr>
            </w:pPr>
            <w:r w:rsidRPr="005652CC">
              <w:rPr>
                <w:rFonts w:ascii="Arial" w:hAnsi="Arial" w:cs="Arial"/>
                <w:b/>
                <w:bCs/>
                <w:iCs/>
                <w:color w:val="FF0000"/>
                <w:u w:val="single"/>
              </w:rPr>
              <w:t>KCSiE</w:t>
            </w:r>
          </w:p>
          <w:p w14:paraId="6EF79F96" w14:textId="3ACDE1C1" w:rsidR="00E13331" w:rsidRDefault="00E13331" w:rsidP="00E13331">
            <w:pPr>
              <w:numPr>
                <w:ilvl w:val="0"/>
                <w:numId w:val="111"/>
              </w:numPr>
              <w:rPr>
                <w:rFonts w:ascii="Arial" w:hAnsi="Arial" w:cs="Arial"/>
                <w:b/>
                <w:bCs/>
                <w:iCs/>
                <w:color w:val="0000FF"/>
                <w:u w:val="single"/>
              </w:rPr>
            </w:pPr>
            <w:hyperlink r:id="rId18" w:tgtFrame="_blank" w:history="1">
              <w:r w:rsidRPr="00E13331">
                <w:rPr>
                  <w:rStyle w:val="Hyperlink"/>
                  <w:rFonts w:ascii="Arial" w:hAnsi="Arial" w:cs="Arial"/>
                  <w:b/>
                  <w:bCs/>
                  <w:iCs/>
                </w:rPr>
                <w:t>West Midlands Regional Safeguarding Procedures</w:t>
              </w:r>
            </w:hyperlink>
          </w:p>
          <w:p w14:paraId="3328814D" w14:textId="77777777" w:rsidR="00E13331" w:rsidRPr="00E13331" w:rsidRDefault="00E13331" w:rsidP="00E13331">
            <w:pPr>
              <w:ind w:left="720"/>
              <w:rPr>
                <w:rFonts w:ascii="Arial" w:hAnsi="Arial" w:cs="Arial"/>
                <w:b/>
                <w:bCs/>
                <w:iCs/>
                <w:color w:val="0000FF"/>
                <w:u w:val="single"/>
              </w:rPr>
            </w:pPr>
          </w:p>
          <w:p w14:paraId="7B6866B3" w14:textId="4AC6CC8A" w:rsidR="00E13331" w:rsidRDefault="00E13331" w:rsidP="00E13331">
            <w:pPr>
              <w:numPr>
                <w:ilvl w:val="0"/>
                <w:numId w:val="111"/>
              </w:numPr>
              <w:rPr>
                <w:rFonts w:ascii="Arial" w:hAnsi="Arial" w:cs="Arial"/>
                <w:b/>
                <w:bCs/>
                <w:iCs/>
                <w:color w:val="0000FF"/>
                <w:u w:val="single"/>
              </w:rPr>
            </w:pPr>
            <w:r w:rsidRPr="00E13331">
              <w:rPr>
                <w:rFonts w:ascii="Arial" w:hAnsi="Arial" w:cs="Arial"/>
                <w:b/>
                <w:bCs/>
                <w:iCs/>
                <w:color w:val="0000FF"/>
                <w:u w:val="single"/>
              </w:rPr>
              <w:t xml:space="preserve">https://www.legislation.gov.uk/ukpga/2002/32/contents </w:t>
            </w:r>
          </w:p>
          <w:p w14:paraId="4955311C" w14:textId="77777777" w:rsidR="00E13331" w:rsidRPr="00E13331" w:rsidRDefault="00E13331" w:rsidP="00E13331">
            <w:pPr>
              <w:rPr>
                <w:rFonts w:ascii="Arial" w:hAnsi="Arial" w:cs="Arial"/>
                <w:b/>
                <w:bCs/>
                <w:iCs/>
                <w:color w:val="0000FF"/>
                <w:u w:val="single"/>
              </w:rPr>
            </w:pPr>
          </w:p>
          <w:p w14:paraId="6F38E220" w14:textId="4475928A" w:rsidR="00E13331" w:rsidRDefault="00E13331" w:rsidP="00E13331">
            <w:pPr>
              <w:numPr>
                <w:ilvl w:val="0"/>
                <w:numId w:val="111"/>
              </w:numPr>
              <w:rPr>
                <w:rFonts w:ascii="Arial" w:hAnsi="Arial" w:cs="Arial"/>
                <w:b/>
                <w:bCs/>
                <w:iCs/>
                <w:color w:val="0000FF"/>
                <w:u w:val="single"/>
              </w:rPr>
            </w:pPr>
            <w:r w:rsidRPr="00E13331">
              <w:rPr>
                <w:rFonts w:ascii="Arial" w:hAnsi="Arial" w:cs="Arial"/>
                <w:b/>
                <w:bCs/>
                <w:iCs/>
                <w:color w:val="0000FF"/>
                <w:u w:val="single"/>
              </w:rPr>
              <w:t xml:space="preserve">https://www.gov.uk/data-protection </w:t>
            </w:r>
          </w:p>
          <w:p w14:paraId="36FB8ED5" w14:textId="77777777" w:rsidR="00E13331" w:rsidRPr="00E13331" w:rsidRDefault="00E13331" w:rsidP="00E13331">
            <w:pPr>
              <w:rPr>
                <w:rFonts w:ascii="Arial" w:hAnsi="Arial" w:cs="Arial"/>
                <w:b/>
                <w:bCs/>
                <w:iCs/>
                <w:color w:val="0000FF"/>
                <w:u w:val="single"/>
              </w:rPr>
            </w:pPr>
          </w:p>
          <w:p w14:paraId="7447E4A0" w14:textId="77777777" w:rsidR="00E13331" w:rsidRDefault="00E13331" w:rsidP="00E13331">
            <w:pPr>
              <w:numPr>
                <w:ilvl w:val="0"/>
                <w:numId w:val="111"/>
              </w:numPr>
              <w:rPr>
                <w:rFonts w:ascii="Arial" w:hAnsi="Arial" w:cs="Arial"/>
                <w:b/>
                <w:bCs/>
                <w:iCs/>
                <w:color w:val="0000FF"/>
                <w:u w:val="single"/>
              </w:rPr>
            </w:pPr>
            <w:hyperlink r:id="rId19" w:tgtFrame="_blank" w:history="1">
              <w:r w:rsidRPr="00E13331">
                <w:rPr>
                  <w:rStyle w:val="Hyperlink"/>
                  <w:rFonts w:ascii="Arial" w:hAnsi="Arial" w:cs="Arial"/>
                  <w:b/>
                  <w:bCs/>
                  <w:iCs/>
                </w:rPr>
                <w:t>Promoting and Supporting Mental Health and Wellbeing in Schools and Colleges</w:t>
              </w:r>
            </w:hyperlink>
            <w:r w:rsidRPr="00E13331">
              <w:rPr>
                <w:rFonts w:ascii="Arial" w:hAnsi="Arial" w:cs="Arial"/>
                <w:b/>
                <w:bCs/>
                <w:iCs/>
                <w:color w:val="0000FF"/>
                <w:u w:val="single"/>
              </w:rPr>
              <w:t xml:space="preserve"> </w:t>
            </w:r>
            <w:hyperlink r:id="rId20" w:history="1">
              <w:r w:rsidRPr="00E13331">
                <w:rPr>
                  <w:rStyle w:val="Hyperlink"/>
                  <w:rFonts w:ascii="Arial" w:hAnsi="Arial" w:cs="Arial"/>
                  <w:b/>
                  <w:bCs/>
                  <w:iCs/>
                </w:rPr>
                <w:t>[gov.uk]</w:t>
              </w:r>
            </w:hyperlink>
          </w:p>
          <w:p w14:paraId="2BD1FCFF" w14:textId="77777777" w:rsidR="00E13331" w:rsidRPr="00E13331" w:rsidRDefault="00E13331" w:rsidP="00E13331">
            <w:pPr>
              <w:rPr>
                <w:rFonts w:ascii="Arial" w:hAnsi="Arial" w:cs="Arial"/>
                <w:b/>
                <w:bCs/>
                <w:iCs/>
                <w:color w:val="0000FF"/>
                <w:u w:val="single"/>
              </w:rPr>
            </w:pPr>
          </w:p>
          <w:p w14:paraId="051AC9D6" w14:textId="400A048A" w:rsidR="00E13331" w:rsidRDefault="00E13331" w:rsidP="00E13331">
            <w:pPr>
              <w:numPr>
                <w:ilvl w:val="0"/>
                <w:numId w:val="111"/>
              </w:numPr>
              <w:rPr>
                <w:rFonts w:ascii="Arial" w:hAnsi="Arial" w:cs="Arial"/>
                <w:b/>
                <w:bCs/>
                <w:iCs/>
                <w:color w:val="0000FF"/>
                <w:u w:val="single"/>
              </w:rPr>
            </w:pPr>
            <w:hyperlink r:id="rId21" w:tgtFrame="_blank" w:history="1">
              <w:r w:rsidRPr="00E13331">
                <w:rPr>
                  <w:rStyle w:val="Hyperlink"/>
                  <w:rFonts w:ascii="Arial" w:hAnsi="Arial" w:cs="Arial"/>
                  <w:b/>
                  <w:bCs/>
                  <w:iCs/>
                </w:rPr>
                <w:t>Mental Health and Behaviour in Schools</w:t>
              </w:r>
            </w:hyperlink>
            <w:r w:rsidRPr="00E13331">
              <w:rPr>
                <w:rFonts w:ascii="Arial" w:hAnsi="Arial" w:cs="Arial"/>
                <w:b/>
                <w:bCs/>
                <w:iCs/>
                <w:color w:val="0000FF"/>
                <w:u w:val="single"/>
              </w:rPr>
              <w:t xml:space="preserve"> </w:t>
            </w:r>
          </w:p>
          <w:p w14:paraId="41144C28" w14:textId="77777777" w:rsidR="00E13331" w:rsidRPr="00E13331" w:rsidRDefault="00E13331" w:rsidP="00E13331">
            <w:pPr>
              <w:rPr>
                <w:rFonts w:ascii="Arial" w:hAnsi="Arial" w:cs="Arial"/>
                <w:b/>
                <w:bCs/>
                <w:iCs/>
                <w:color w:val="0000FF"/>
                <w:u w:val="single"/>
              </w:rPr>
            </w:pPr>
          </w:p>
          <w:p w14:paraId="6FBDC605" w14:textId="4E7A4DDD" w:rsidR="00E13331" w:rsidRDefault="00E13331" w:rsidP="00E13331">
            <w:pPr>
              <w:numPr>
                <w:ilvl w:val="0"/>
                <w:numId w:val="111"/>
              </w:numPr>
              <w:rPr>
                <w:rFonts w:ascii="Arial" w:hAnsi="Arial" w:cs="Arial"/>
                <w:b/>
                <w:bCs/>
                <w:iCs/>
                <w:color w:val="0000FF"/>
                <w:u w:val="single"/>
              </w:rPr>
            </w:pPr>
            <w:hyperlink r:id="rId22" w:tgtFrame="_blank" w:history="1">
              <w:r w:rsidRPr="00E13331">
                <w:rPr>
                  <w:rStyle w:val="Hyperlink"/>
                  <w:rFonts w:ascii="Arial" w:hAnsi="Arial" w:cs="Arial"/>
                  <w:b/>
                  <w:bCs/>
                  <w:iCs/>
                </w:rPr>
                <w:t>Prevent Duty Guidance: England and Wales (2023)</w:t>
              </w:r>
            </w:hyperlink>
            <w:r w:rsidRPr="00E13331">
              <w:rPr>
                <w:rFonts w:ascii="Arial" w:hAnsi="Arial" w:cs="Arial"/>
                <w:b/>
                <w:bCs/>
                <w:iCs/>
                <w:color w:val="0000FF"/>
                <w:u w:val="single"/>
              </w:rPr>
              <w:t xml:space="preserve"> </w:t>
            </w:r>
          </w:p>
          <w:p w14:paraId="4C721137" w14:textId="77777777" w:rsidR="00E13331" w:rsidRPr="00E13331" w:rsidRDefault="00E13331" w:rsidP="00E13331">
            <w:pPr>
              <w:rPr>
                <w:rFonts w:ascii="Arial" w:hAnsi="Arial" w:cs="Arial"/>
                <w:b/>
                <w:bCs/>
                <w:iCs/>
                <w:color w:val="0000FF"/>
                <w:u w:val="single"/>
              </w:rPr>
            </w:pPr>
          </w:p>
          <w:p w14:paraId="5E629F42" w14:textId="38F3D44A" w:rsidR="00E13331" w:rsidRDefault="00E13331" w:rsidP="00E13331">
            <w:pPr>
              <w:numPr>
                <w:ilvl w:val="0"/>
                <w:numId w:val="111"/>
              </w:numPr>
              <w:rPr>
                <w:rFonts w:ascii="Arial" w:hAnsi="Arial" w:cs="Arial"/>
                <w:b/>
                <w:bCs/>
                <w:iCs/>
                <w:color w:val="0000FF"/>
                <w:u w:val="single"/>
              </w:rPr>
            </w:pPr>
            <w:hyperlink r:id="rId23" w:tgtFrame="_blank" w:history="1">
              <w:r w:rsidRPr="00E13331">
                <w:rPr>
                  <w:rStyle w:val="Hyperlink"/>
                  <w:rFonts w:ascii="Arial" w:hAnsi="Arial" w:cs="Arial"/>
                  <w:b/>
                  <w:bCs/>
                  <w:iCs/>
                </w:rPr>
                <w:t>Relationships and Sex Education (RSE) and Health Education</w:t>
              </w:r>
            </w:hyperlink>
            <w:r w:rsidRPr="00E13331">
              <w:rPr>
                <w:rFonts w:ascii="Arial" w:hAnsi="Arial" w:cs="Arial"/>
                <w:b/>
                <w:bCs/>
                <w:iCs/>
                <w:color w:val="0000FF"/>
                <w:u w:val="single"/>
              </w:rPr>
              <w:t xml:space="preserve"> </w:t>
            </w:r>
          </w:p>
          <w:p w14:paraId="3F73C3C8" w14:textId="77777777" w:rsidR="00E13331" w:rsidRPr="00E13331" w:rsidRDefault="00E13331" w:rsidP="00E13331">
            <w:pPr>
              <w:rPr>
                <w:rFonts w:ascii="Arial" w:hAnsi="Arial" w:cs="Arial"/>
                <w:b/>
                <w:bCs/>
                <w:iCs/>
                <w:color w:val="0000FF"/>
                <w:u w:val="single"/>
              </w:rPr>
            </w:pPr>
          </w:p>
          <w:p w14:paraId="0884811E" w14:textId="11DCBC52" w:rsidR="00E13331" w:rsidRDefault="00E13331" w:rsidP="00E13331">
            <w:pPr>
              <w:numPr>
                <w:ilvl w:val="0"/>
                <w:numId w:val="111"/>
              </w:numPr>
              <w:rPr>
                <w:rFonts w:ascii="Arial" w:hAnsi="Arial" w:cs="Arial"/>
                <w:b/>
                <w:bCs/>
                <w:iCs/>
                <w:color w:val="0000FF"/>
                <w:u w:val="single"/>
              </w:rPr>
            </w:pPr>
            <w:hyperlink r:id="rId24" w:tgtFrame="_blank" w:history="1">
              <w:r w:rsidRPr="00E13331">
                <w:rPr>
                  <w:rStyle w:val="Hyperlink"/>
                  <w:rFonts w:ascii="Arial" w:hAnsi="Arial" w:cs="Arial"/>
                  <w:b/>
                  <w:bCs/>
                  <w:iCs/>
                </w:rPr>
                <w:t>Searching, Screening and Confiscation in Schools</w:t>
              </w:r>
            </w:hyperlink>
            <w:r w:rsidRPr="00E13331">
              <w:rPr>
                <w:rFonts w:ascii="Arial" w:hAnsi="Arial" w:cs="Arial"/>
                <w:b/>
                <w:bCs/>
                <w:iCs/>
                <w:color w:val="0000FF"/>
                <w:u w:val="single"/>
              </w:rPr>
              <w:t xml:space="preserve"> </w:t>
            </w:r>
          </w:p>
          <w:p w14:paraId="441337D4" w14:textId="77777777" w:rsidR="00E13331" w:rsidRPr="00E13331" w:rsidRDefault="00E13331" w:rsidP="00E13331">
            <w:pPr>
              <w:rPr>
                <w:rFonts w:ascii="Arial" w:hAnsi="Arial" w:cs="Arial"/>
                <w:b/>
                <w:bCs/>
                <w:iCs/>
                <w:color w:val="0000FF"/>
                <w:u w:val="single"/>
              </w:rPr>
            </w:pPr>
          </w:p>
          <w:p w14:paraId="5E5A2314" w14:textId="4B05BEFA" w:rsidR="00E13331" w:rsidRDefault="00E13331" w:rsidP="00E13331">
            <w:pPr>
              <w:numPr>
                <w:ilvl w:val="0"/>
                <w:numId w:val="111"/>
              </w:numPr>
              <w:rPr>
                <w:rFonts w:ascii="Arial" w:hAnsi="Arial" w:cs="Arial"/>
                <w:b/>
                <w:bCs/>
                <w:iCs/>
                <w:color w:val="0000FF"/>
                <w:u w:val="single"/>
              </w:rPr>
            </w:pPr>
            <w:hyperlink r:id="rId25" w:tgtFrame="_blank" w:history="1">
              <w:r w:rsidRPr="00E13331">
                <w:rPr>
                  <w:rStyle w:val="Hyperlink"/>
                  <w:rFonts w:ascii="Arial" w:hAnsi="Arial" w:cs="Arial"/>
                  <w:b/>
                  <w:bCs/>
                  <w:iCs/>
                </w:rPr>
                <w:t>Sharing Nudes and Semi-Nudes: Advice for Education Settings Working with Children and Young People</w:t>
              </w:r>
            </w:hyperlink>
            <w:r w:rsidRPr="00E13331">
              <w:rPr>
                <w:rFonts w:ascii="Arial" w:hAnsi="Arial" w:cs="Arial"/>
                <w:b/>
                <w:bCs/>
                <w:iCs/>
                <w:color w:val="0000FF"/>
                <w:u w:val="single"/>
              </w:rPr>
              <w:t xml:space="preserve"> </w:t>
            </w:r>
            <w:hyperlink r:id="rId26" w:history="1">
              <w:r w:rsidRPr="00E13331">
                <w:rPr>
                  <w:rStyle w:val="Hyperlink"/>
                  <w:rFonts w:ascii="Arial" w:hAnsi="Arial" w:cs="Arial"/>
                  <w:b/>
                  <w:bCs/>
                  <w:iCs/>
                </w:rPr>
                <w:t>[gov.uk]</w:t>
              </w:r>
            </w:hyperlink>
          </w:p>
          <w:p w14:paraId="18456151" w14:textId="77777777" w:rsidR="00E13331" w:rsidRPr="00E13331" w:rsidRDefault="00E13331" w:rsidP="00E13331">
            <w:pPr>
              <w:rPr>
                <w:rFonts w:ascii="Arial" w:hAnsi="Arial" w:cs="Arial"/>
                <w:b/>
                <w:bCs/>
                <w:iCs/>
                <w:color w:val="0000FF"/>
                <w:u w:val="single"/>
              </w:rPr>
            </w:pPr>
          </w:p>
          <w:p w14:paraId="4300A589" w14:textId="10B905EA" w:rsidR="00E13331" w:rsidRDefault="00E13331" w:rsidP="00E13331">
            <w:pPr>
              <w:numPr>
                <w:ilvl w:val="0"/>
                <w:numId w:val="111"/>
              </w:numPr>
              <w:rPr>
                <w:rFonts w:ascii="Arial" w:hAnsi="Arial" w:cs="Arial"/>
                <w:b/>
                <w:bCs/>
                <w:iCs/>
                <w:color w:val="0000FF"/>
                <w:u w:val="single"/>
              </w:rPr>
            </w:pPr>
            <w:hyperlink r:id="rId27" w:tgtFrame="_blank" w:history="1">
              <w:r w:rsidRPr="00E13331">
                <w:rPr>
                  <w:rStyle w:val="Hyperlink"/>
                  <w:rFonts w:ascii="Arial" w:hAnsi="Arial" w:cs="Arial"/>
                  <w:b/>
                  <w:bCs/>
                  <w:iCs/>
                </w:rPr>
                <w:t>Working Together to Improve School Attendance</w:t>
              </w:r>
            </w:hyperlink>
          </w:p>
          <w:p w14:paraId="5A43ADB5" w14:textId="77777777" w:rsidR="00E13331" w:rsidRPr="00E13331" w:rsidRDefault="00E13331" w:rsidP="00E13331">
            <w:pPr>
              <w:rPr>
                <w:rFonts w:ascii="Arial" w:hAnsi="Arial" w:cs="Arial"/>
                <w:b/>
                <w:bCs/>
                <w:iCs/>
                <w:color w:val="0000FF"/>
                <w:u w:val="single"/>
              </w:rPr>
            </w:pPr>
          </w:p>
          <w:p w14:paraId="0ADB487F" w14:textId="77777777" w:rsidR="00E13331" w:rsidRDefault="00E13331" w:rsidP="00E13331">
            <w:pPr>
              <w:numPr>
                <w:ilvl w:val="0"/>
                <w:numId w:val="111"/>
              </w:numPr>
              <w:rPr>
                <w:rFonts w:ascii="Arial" w:hAnsi="Arial" w:cs="Arial"/>
                <w:b/>
                <w:bCs/>
                <w:iCs/>
                <w:color w:val="0000FF"/>
                <w:u w:val="single"/>
              </w:rPr>
            </w:pPr>
            <w:r w:rsidRPr="00E13331">
              <w:rPr>
                <w:rFonts w:ascii="Arial" w:hAnsi="Arial" w:cs="Arial"/>
                <w:b/>
                <w:bCs/>
                <w:iCs/>
                <w:color w:val="0000FF"/>
                <w:u w:val="single"/>
              </w:rPr>
              <w:t>https://www.legislation.gov.uk/ukpga/1998/42/contents</w:t>
            </w:r>
          </w:p>
          <w:p w14:paraId="5C073C71" w14:textId="77777777" w:rsidR="00E13331" w:rsidRPr="00E13331" w:rsidRDefault="00E13331" w:rsidP="00E13331">
            <w:pPr>
              <w:ind w:left="720"/>
              <w:rPr>
                <w:rFonts w:ascii="Arial" w:hAnsi="Arial" w:cs="Arial"/>
                <w:b/>
                <w:bCs/>
                <w:iCs/>
                <w:color w:val="0000FF"/>
                <w:u w:val="single"/>
              </w:rPr>
            </w:pPr>
          </w:p>
          <w:p w14:paraId="1978EDCE" w14:textId="4465DDD1" w:rsidR="00E13331" w:rsidRDefault="00E13331" w:rsidP="00E13331">
            <w:pPr>
              <w:numPr>
                <w:ilvl w:val="0"/>
                <w:numId w:val="111"/>
              </w:numPr>
              <w:rPr>
                <w:rFonts w:ascii="Arial" w:hAnsi="Arial" w:cs="Arial"/>
                <w:b/>
                <w:bCs/>
                <w:iCs/>
                <w:color w:val="0000FF"/>
                <w:u w:val="single"/>
              </w:rPr>
            </w:pPr>
            <w:hyperlink r:id="rId28" w:tgtFrame="_blank" w:history="1">
              <w:r w:rsidRPr="00E13331">
                <w:rPr>
                  <w:rStyle w:val="Hyperlink"/>
                  <w:rFonts w:ascii="Arial" w:hAnsi="Arial" w:cs="Arial"/>
                  <w:b/>
                  <w:bCs/>
                  <w:iCs/>
                </w:rPr>
                <w:t>Equality Act 2010: Advice for Schools</w:t>
              </w:r>
            </w:hyperlink>
            <w:r w:rsidRPr="00E13331">
              <w:rPr>
                <w:rFonts w:ascii="Arial" w:hAnsi="Arial" w:cs="Arial"/>
                <w:b/>
                <w:bCs/>
                <w:iCs/>
                <w:color w:val="0000FF"/>
                <w:u w:val="single"/>
              </w:rPr>
              <w:t xml:space="preserve"> </w:t>
            </w:r>
          </w:p>
          <w:p w14:paraId="1B8D6D36" w14:textId="77777777" w:rsidR="00E13331" w:rsidRPr="00E13331" w:rsidRDefault="00E13331" w:rsidP="00E13331">
            <w:pPr>
              <w:rPr>
                <w:rFonts w:ascii="Arial" w:hAnsi="Arial" w:cs="Arial"/>
                <w:b/>
                <w:bCs/>
                <w:iCs/>
                <w:color w:val="0000FF"/>
                <w:u w:val="single"/>
              </w:rPr>
            </w:pPr>
          </w:p>
          <w:p w14:paraId="4F47BE1E" w14:textId="7B8DC8EB" w:rsidR="00E13331" w:rsidRDefault="00E13331" w:rsidP="00E13331">
            <w:pPr>
              <w:numPr>
                <w:ilvl w:val="0"/>
                <w:numId w:val="111"/>
              </w:numPr>
              <w:rPr>
                <w:rFonts w:ascii="Arial" w:hAnsi="Arial" w:cs="Arial"/>
                <w:b/>
                <w:bCs/>
                <w:iCs/>
                <w:color w:val="0000FF"/>
                <w:u w:val="single"/>
              </w:rPr>
            </w:pPr>
            <w:hyperlink r:id="rId29" w:tgtFrame="_blank" w:history="1">
              <w:r w:rsidRPr="00E13331">
                <w:rPr>
                  <w:rStyle w:val="Hyperlink"/>
                  <w:rFonts w:ascii="Arial" w:hAnsi="Arial" w:cs="Arial"/>
                  <w:b/>
                  <w:bCs/>
                  <w:iCs/>
                </w:rPr>
                <w:t>Harmful Online Challenges and Online Hoaxes</w:t>
              </w:r>
            </w:hyperlink>
            <w:r w:rsidRPr="00E13331">
              <w:rPr>
                <w:rFonts w:ascii="Arial" w:hAnsi="Arial" w:cs="Arial"/>
                <w:b/>
                <w:bCs/>
                <w:iCs/>
                <w:color w:val="0000FF"/>
                <w:u w:val="single"/>
              </w:rPr>
              <w:t xml:space="preserve"> </w:t>
            </w:r>
          </w:p>
          <w:p w14:paraId="12C631D1" w14:textId="77777777" w:rsidR="00E13331" w:rsidRPr="00E13331" w:rsidRDefault="00E13331" w:rsidP="00E13331">
            <w:pPr>
              <w:rPr>
                <w:rFonts w:ascii="Arial" w:hAnsi="Arial" w:cs="Arial"/>
                <w:b/>
                <w:bCs/>
                <w:iCs/>
                <w:color w:val="0000FF"/>
                <w:u w:val="single"/>
              </w:rPr>
            </w:pPr>
          </w:p>
          <w:p w14:paraId="0E556D47" w14:textId="47DF0D8C" w:rsidR="00E13331" w:rsidRDefault="00E13331" w:rsidP="00E13331">
            <w:pPr>
              <w:numPr>
                <w:ilvl w:val="0"/>
                <w:numId w:val="111"/>
              </w:numPr>
              <w:rPr>
                <w:rFonts w:ascii="Arial" w:hAnsi="Arial" w:cs="Arial"/>
                <w:b/>
                <w:bCs/>
                <w:iCs/>
                <w:color w:val="0000FF"/>
                <w:u w:val="single"/>
              </w:rPr>
            </w:pPr>
            <w:hyperlink r:id="rId30" w:tgtFrame="_blank" w:history="1">
              <w:r w:rsidRPr="00E13331">
                <w:rPr>
                  <w:rStyle w:val="Hyperlink"/>
                  <w:rFonts w:ascii="Arial" w:hAnsi="Arial" w:cs="Arial"/>
                  <w:b/>
                  <w:bCs/>
                  <w:iCs/>
                </w:rPr>
                <w:t>Meeting Digital and Technology Standards in Schools and Colleges – Filtering and Monitoring: Core Standard</w:t>
              </w:r>
            </w:hyperlink>
            <w:r w:rsidRPr="00E13331">
              <w:rPr>
                <w:rFonts w:ascii="Arial" w:hAnsi="Arial" w:cs="Arial"/>
                <w:b/>
                <w:bCs/>
                <w:iCs/>
                <w:color w:val="0000FF"/>
                <w:u w:val="single"/>
              </w:rPr>
              <w:t xml:space="preserve"> </w:t>
            </w:r>
          </w:p>
          <w:p w14:paraId="57035C2C" w14:textId="77777777" w:rsidR="00E13331" w:rsidRPr="00E13331" w:rsidRDefault="00E13331" w:rsidP="00E13331">
            <w:pPr>
              <w:rPr>
                <w:rFonts w:ascii="Arial" w:hAnsi="Arial" w:cs="Arial"/>
                <w:b/>
                <w:bCs/>
                <w:iCs/>
                <w:color w:val="0000FF"/>
                <w:u w:val="single"/>
              </w:rPr>
            </w:pPr>
          </w:p>
          <w:p w14:paraId="7E4DF13D" w14:textId="23CE1491" w:rsidR="00E13331" w:rsidRDefault="00E13331" w:rsidP="00E13331">
            <w:pPr>
              <w:numPr>
                <w:ilvl w:val="0"/>
                <w:numId w:val="111"/>
              </w:numPr>
              <w:rPr>
                <w:rFonts w:ascii="Arial" w:hAnsi="Arial" w:cs="Arial"/>
                <w:b/>
                <w:bCs/>
                <w:iCs/>
                <w:color w:val="0000FF"/>
                <w:u w:val="single"/>
              </w:rPr>
            </w:pPr>
            <w:hyperlink r:id="rId31" w:tgtFrame="_blank" w:history="1">
              <w:r w:rsidRPr="00E13331">
                <w:rPr>
                  <w:rStyle w:val="Hyperlink"/>
                  <w:rFonts w:ascii="Arial" w:hAnsi="Arial" w:cs="Arial"/>
                  <w:b/>
                  <w:bCs/>
                  <w:iCs/>
                </w:rPr>
                <w:t>Safeguarding Disabled Children: Practice Guidance</w:t>
              </w:r>
            </w:hyperlink>
            <w:r w:rsidRPr="00E13331">
              <w:rPr>
                <w:rFonts w:ascii="Arial" w:hAnsi="Arial" w:cs="Arial"/>
                <w:b/>
                <w:bCs/>
                <w:iCs/>
                <w:color w:val="0000FF"/>
                <w:u w:val="single"/>
              </w:rPr>
              <w:t xml:space="preserve"> </w:t>
            </w:r>
          </w:p>
          <w:p w14:paraId="0431709B" w14:textId="77777777" w:rsidR="00E13331" w:rsidRPr="00E13331" w:rsidRDefault="00E13331" w:rsidP="00E13331">
            <w:pPr>
              <w:rPr>
                <w:rFonts w:ascii="Arial" w:hAnsi="Arial" w:cs="Arial"/>
                <w:b/>
                <w:bCs/>
                <w:iCs/>
                <w:color w:val="0000FF"/>
                <w:u w:val="single"/>
              </w:rPr>
            </w:pPr>
          </w:p>
          <w:p w14:paraId="0F2CB70F" w14:textId="0815FD0C" w:rsidR="00E13331" w:rsidRDefault="00E13331" w:rsidP="00E13331">
            <w:pPr>
              <w:numPr>
                <w:ilvl w:val="0"/>
                <w:numId w:val="111"/>
              </w:numPr>
              <w:rPr>
                <w:rFonts w:ascii="Arial" w:hAnsi="Arial" w:cs="Arial"/>
                <w:b/>
                <w:bCs/>
                <w:iCs/>
                <w:color w:val="0000FF"/>
                <w:u w:val="single"/>
              </w:rPr>
            </w:pPr>
            <w:hyperlink r:id="rId32" w:tgtFrame="_blank" w:history="1">
              <w:r w:rsidRPr="00E13331">
                <w:rPr>
                  <w:rStyle w:val="Hyperlink"/>
                  <w:rFonts w:ascii="Arial" w:hAnsi="Arial" w:cs="Arial"/>
                  <w:b/>
                  <w:bCs/>
                  <w:iCs/>
                </w:rPr>
                <w:t>Out-of-School Settings: Safeguarding Guidance for Providers</w:t>
              </w:r>
            </w:hyperlink>
            <w:r w:rsidRPr="00E13331">
              <w:rPr>
                <w:rFonts w:ascii="Arial" w:hAnsi="Arial" w:cs="Arial"/>
                <w:b/>
                <w:bCs/>
                <w:iCs/>
                <w:color w:val="0000FF"/>
                <w:u w:val="single"/>
              </w:rPr>
              <w:t xml:space="preserve"> </w:t>
            </w:r>
          </w:p>
          <w:p w14:paraId="27B13A07" w14:textId="77777777" w:rsidR="00E13331" w:rsidRPr="00E13331" w:rsidRDefault="00E13331" w:rsidP="00E13331">
            <w:pPr>
              <w:rPr>
                <w:rFonts w:ascii="Arial" w:hAnsi="Arial" w:cs="Arial"/>
                <w:b/>
                <w:bCs/>
                <w:iCs/>
                <w:color w:val="0000FF"/>
                <w:u w:val="single"/>
              </w:rPr>
            </w:pPr>
          </w:p>
          <w:p w14:paraId="212AC775" w14:textId="4F72C8B9" w:rsidR="00E13331" w:rsidRDefault="00E13331" w:rsidP="00E13331">
            <w:pPr>
              <w:numPr>
                <w:ilvl w:val="0"/>
                <w:numId w:val="112"/>
              </w:numPr>
              <w:rPr>
                <w:rFonts w:ascii="Arial" w:hAnsi="Arial" w:cs="Arial"/>
                <w:b/>
                <w:bCs/>
                <w:iCs/>
                <w:color w:val="0000FF"/>
                <w:u w:val="single"/>
              </w:rPr>
            </w:pPr>
            <w:hyperlink r:id="rId33" w:tgtFrame="_blank" w:history="1">
              <w:r w:rsidRPr="00E13331">
                <w:rPr>
                  <w:rStyle w:val="Hyperlink"/>
                  <w:rFonts w:ascii="Arial" w:hAnsi="Arial" w:cs="Arial"/>
                  <w:b/>
                  <w:bCs/>
                  <w:iCs/>
                </w:rPr>
                <w:t>Keeping Children Safe in Education 2025</w:t>
              </w:r>
            </w:hyperlink>
            <w:r w:rsidRPr="00E13331">
              <w:rPr>
                <w:rFonts w:ascii="Arial" w:hAnsi="Arial" w:cs="Arial"/>
                <w:b/>
                <w:bCs/>
                <w:iCs/>
                <w:color w:val="0000FF"/>
                <w:u w:val="single"/>
              </w:rPr>
              <w:t xml:space="preserve"> </w:t>
            </w:r>
          </w:p>
          <w:p w14:paraId="1E72D5B9" w14:textId="2F7797A2" w:rsidR="00E13331" w:rsidRPr="00E13331" w:rsidRDefault="00E13331" w:rsidP="00E13331">
            <w:pPr>
              <w:rPr>
                <w:rFonts w:ascii="Arial" w:hAnsi="Arial" w:cs="Arial"/>
                <w:b/>
                <w:bCs/>
                <w:iCs/>
                <w:color w:val="0000FF"/>
                <w:u w:val="single"/>
              </w:rPr>
            </w:pPr>
          </w:p>
          <w:p w14:paraId="0C59C6E0" w14:textId="77777777" w:rsidR="00E13331" w:rsidRPr="00E13331" w:rsidRDefault="00E13331" w:rsidP="00E13331">
            <w:pPr>
              <w:numPr>
                <w:ilvl w:val="0"/>
                <w:numId w:val="112"/>
              </w:numPr>
              <w:rPr>
                <w:rFonts w:ascii="Arial" w:hAnsi="Arial" w:cs="Arial"/>
                <w:b/>
                <w:bCs/>
                <w:iCs/>
                <w:color w:val="0000FF"/>
                <w:u w:val="single"/>
              </w:rPr>
            </w:pPr>
            <w:r w:rsidRPr="00E13331">
              <w:rPr>
                <w:rFonts w:ascii="Arial" w:hAnsi="Arial" w:cs="Arial"/>
                <w:b/>
                <w:bCs/>
                <w:iCs/>
                <w:color w:val="0000FF"/>
                <w:u w:val="single"/>
              </w:rPr>
              <w:t>https://www.worcestershire.gov.uk/wscp</w:t>
            </w:r>
          </w:p>
          <w:p w14:paraId="36FF9EE8" w14:textId="77777777" w:rsidR="00E13331" w:rsidRPr="005652CC" w:rsidRDefault="00E13331" w:rsidP="00E13331">
            <w:pPr>
              <w:rPr>
                <w:rFonts w:ascii="Arial" w:hAnsi="Arial" w:cs="Arial"/>
              </w:rPr>
            </w:pPr>
          </w:p>
        </w:tc>
      </w:tr>
      <w:tr w:rsidR="00E13331" w:rsidRPr="005652CC" w14:paraId="29F3A73A" w14:textId="77777777" w:rsidTr="00FA37CD">
        <w:tc>
          <w:tcPr>
            <w:tcW w:w="9018" w:type="dxa"/>
          </w:tcPr>
          <w:p w14:paraId="543695ED" w14:textId="77777777" w:rsidR="00E13331" w:rsidRPr="005652CC" w:rsidRDefault="00E13331" w:rsidP="00FA37CD">
            <w:pPr>
              <w:keepNext/>
              <w:jc w:val="both"/>
              <w:outlineLvl w:val="1"/>
              <w:rPr>
                <w:rFonts w:ascii="Arial" w:hAnsi="Arial" w:cs="Arial"/>
                <w:i/>
                <w:color w:val="000000" w:themeColor="text1"/>
                <w:szCs w:val="22"/>
              </w:rPr>
            </w:pPr>
            <w:bookmarkStart w:id="1" w:name="_Toc177378271"/>
            <w:r w:rsidRPr="005652CC">
              <w:rPr>
                <w:rFonts w:ascii="Arial" w:hAnsi="Arial" w:cs="Arial"/>
                <w:i/>
                <w:color w:val="000000" w:themeColor="text1"/>
                <w:szCs w:val="22"/>
              </w:rPr>
              <w:lastRenderedPageBreak/>
              <w:t>In our school the following people will take the lead in these areas:</w:t>
            </w:r>
            <w:bookmarkEnd w:id="1"/>
          </w:p>
          <w:p w14:paraId="4D228382" w14:textId="77777777" w:rsidR="00E13331" w:rsidRPr="005652CC" w:rsidRDefault="00E13331" w:rsidP="00FA37CD">
            <w:pPr>
              <w:keepNext/>
              <w:jc w:val="both"/>
              <w:outlineLvl w:val="1"/>
              <w:rPr>
                <w:rFonts w:ascii="Arial" w:hAnsi="Arial" w:cs="Arial"/>
                <w:i/>
                <w:szCs w:val="22"/>
              </w:rPr>
            </w:pPr>
          </w:p>
          <w:p w14:paraId="401BE6F9" w14:textId="77777777" w:rsidR="00E13331" w:rsidRPr="005652CC" w:rsidRDefault="00E13331" w:rsidP="00FA37CD">
            <w:pPr>
              <w:keepNext/>
              <w:jc w:val="both"/>
              <w:outlineLvl w:val="1"/>
              <w:rPr>
                <w:rFonts w:ascii="Arial" w:hAnsi="Arial" w:cs="Arial"/>
                <w:i/>
                <w:iCs/>
                <w:szCs w:val="22"/>
              </w:rPr>
            </w:pPr>
            <w:bookmarkStart w:id="2" w:name="_Toc177378272"/>
            <w:r w:rsidRPr="005652CC">
              <w:rPr>
                <w:rFonts w:ascii="Arial" w:hAnsi="Arial" w:cs="Arial"/>
                <w:i/>
                <w:iCs/>
                <w:color w:val="000000" w:themeColor="text1"/>
                <w:szCs w:val="22"/>
              </w:rPr>
              <w:t xml:space="preserve">Our DSL </w:t>
            </w:r>
            <w:r w:rsidRPr="005652CC">
              <w:rPr>
                <w:rFonts w:ascii="Arial" w:hAnsi="Arial" w:cs="Arial"/>
                <w:i/>
                <w:iCs/>
                <w:szCs w:val="22"/>
              </w:rPr>
              <w:t>(Designated Safeguarding Lead is:</w:t>
            </w:r>
            <w:bookmarkEnd w:id="2"/>
          </w:p>
          <w:p w14:paraId="0978A2A5" w14:textId="77777777" w:rsidR="00E13331" w:rsidRPr="005652CC" w:rsidRDefault="00E13331" w:rsidP="00FA37CD">
            <w:pPr>
              <w:keepNext/>
              <w:jc w:val="both"/>
              <w:outlineLvl w:val="1"/>
              <w:rPr>
                <w:rFonts w:ascii="Arial" w:hAnsi="Arial" w:cs="Arial"/>
                <w:b/>
                <w:bCs/>
                <w:i/>
                <w:iCs/>
                <w:color w:val="000000" w:themeColor="text1"/>
                <w:szCs w:val="22"/>
              </w:rPr>
            </w:pPr>
            <w:r w:rsidRPr="005652CC">
              <w:rPr>
                <w:rFonts w:ascii="Arial" w:hAnsi="Arial" w:cs="Arial"/>
                <w:b/>
                <w:bCs/>
                <w:i/>
                <w:iCs/>
                <w:color w:val="000000" w:themeColor="text1"/>
                <w:szCs w:val="22"/>
              </w:rPr>
              <w:t>Helen Hadley</w:t>
            </w:r>
          </w:p>
          <w:p w14:paraId="740452A7" w14:textId="77777777" w:rsidR="00E13331" w:rsidRPr="005652CC" w:rsidRDefault="00E13331" w:rsidP="00FA37CD">
            <w:pPr>
              <w:jc w:val="both"/>
              <w:rPr>
                <w:rFonts w:ascii="Arial" w:hAnsi="Arial" w:cs="Arial"/>
                <w:color w:val="000000" w:themeColor="text1"/>
                <w:szCs w:val="22"/>
              </w:rPr>
            </w:pPr>
          </w:p>
          <w:p w14:paraId="64E3D224"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iCs/>
                <w:color w:val="000000" w:themeColor="text1"/>
                <w:szCs w:val="22"/>
              </w:rPr>
              <w:t>Our Data Protection officer is:</w:t>
            </w:r>
          </w:p>
          <w:p w14:paraId="1301AA7D" w14:textId="1B2BE2F6" w:rsidR="00E13331" w:rsidRDefault="00CE7DDC" w:rsidP="00FA37CD">
            <w:pPr>
              <w:jc w:val="both"/>
              <w:rPr>
                <w:rFonts w:ascii="Arial" w:hAnsi="Arial" w:cs="Arial"/>
                <w:b/>
                <w:bCs/>
                <w:i/>
                <w:iCs/>
                <w:color w:val="000000" w:themeColor="text1"/>
                <w:szCs w:val="22"/>
              </w:rPr>
            </w:pPr>
            <w:r>
              <w:rPr>
                <w:rFonts w:ascii="Arial" w:hAnsi="Arial" w:cs="Arial"/>
                <w:b/>
                <w:bCs/>
                <w:i/>
                <w:iCs/>
                <w:color w:val="000000" w:themeColor="text1"/>
                <w:szCs w:val="22"/>
              </w:rPr>
              <w:t>Warwickshire Legal Services DPO</w:t>
            </w:r>
          </w:p>
          <w:p w14:paraId="30E591C1" w14:textId="3B28CE5D" w:rsidR="00CE7DDC" w:rsidRPr="005652CC" w:rsidRDefault="00CE7DDC" w:rsidP="00FA37CD">
            <w:pPr>
              <w:jc w:val="both"/>
              <w:rPr>
                <w:rFonts w:ascii="Arial" w:hAnsi="Arial" w:cs="Arial"/>
                <w:b/>
                <w:bCs/>
                <w:i/>
                <w:iCs/>
                <w:color w:val="000000" w:themeColor="text1"/>
                <w:szCs w:val="22"/>
              </w:rPr>
            </w:pPr>
            <w:r>
              <w:rPr>
                <w:rFonts w:ascii="Arial" w:hAnsi="Arial" w:cs="Arial"/>
                <w:b/>
                <w:bCs/>
                <w:i/>
                <w:iCs/>
                <w:color w:val="000000" w:themeColor="text1"/>
                <w:szCs w:val="22"/>
              </w:rPr>
              <w:t xml:space="preserve">DPO </w:t>
            </w:r>
            <w:r w:rsidR="00D23C24">
              <w:rPr>
                <w:rFonts w:ascii="Arial" w:hAnsi="Arial" w:cs="Arial"/>
                <w:b/>
                <w:bCs/>
                <w:i/>
                <w:iCs/>
                <w:color w:val="000000" w:themeColor="text1"/>
                <w:szCs w:val="22"/>
              </w:rPr>
              <w:t>contact number: 01926 412859</w:t>
            </w:r>
          </w:p>
          <w:p w14:paraId="41F6371B" w14:textId="77777777" w:rsidR="00E13331" w:rsidRPr="005652CC" w:rsidRDefault="00E13331" w:rsidP="00FA37CD">
            <w:pPr>
              <w:jc w:val="both"/>
              <w:rPr>
                <w:rFonts w:ascii="Arial" w:hAnsi="Arial" w:cs="Arial"/>
                <w:i/>
                <w:iCs/>
                <w:color w:val="000000" w:themeColor="text1"/>
                <w:szCs w:val="22"/>
              </w:rPr>
            </w:pPr>
          </w:p>
          <w:p w14:paraId="1DACDB68"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iCs/>
                <w:color w:val="000000" w:themeColor="text1"/>
                <w:szCs w:val="22"/>
              </w:rPr>
              <w:t>Our lead for Mental Health is:</w:t>
            </w:r>
          </w:p>
          <w:p w14:paraId="0B69DB08" w14:textId="77777777" w:rsidR="00E13331" w:rsidRPr="005652CC" w:rsidRDefault="00E13331" w:rsidP="00FA37CD">
            <w:pPr>
              <w:jc w:val="both"/>
              <w:rPr>
                <w:rFonts w:ascii="Arial" w:hAnsi="Arial" w:cs="Arial"/>
                <w:b/>
                <w:bCs/>
                <w:i/>
                <w:iCs/>
                <w:color w:val="000000" w:themeColor="text1"/>
                <w:szCs w:val="22"/>
              </w:rPr>
            </w:pPr>
            <w:r>
              <w:rPr>
                <w:rFonts w:ascii="Arial" w:hAnsi="Arial" w:cs="Arial"/>
                <w:b/>
                <w:bCs/>
                <w:i/>
                <w:iCs/>
                <w:color w:val="000000" w:themeColor="text1"/>
                <w:szCs w:val="22"/>
              </w:rPr>
              <w:t>Tracy Bourdeau</w:t>
            </w:r>
          </w:p>
          <w:p w14:paraId="770488DC" w14:textId="77777777" w:rsidR="00E13331" w:rsidRPr="005652CC" w:rsidRDefault="00E13331" w:rsidP="00FA37CD">
            <w:pPr>
              <w:jc w:val="both"/>
              <w:rPr>
                <w:rFonts w:ascii="Arial" w:hAnsi="Arial" w:cs="Arial"/>
                <w:b/>
                <w:bCs/>
                <w:i/>
                <w:iCs/>
                <w:color w:val="000000" w:themeColor="text1"/>
                <w:szCs w:val="22"/>
              </w:rPr>
            </w:pPr>
          </w:p>
          <w:p w14:paraId="040360A7"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iCs/>
                <w:color w:val="000000" w:themeColor="text1"/>
                <w:szCs w:val="22"/>
              </w:rPr>
              <w:t>Our Designated Lead for Children who are Looked After is:</w:t>
            </w:r>
          </w:p>
          <w:p w14:paraId="109F9C8B" w14:textId="77777777" w:rsidR="00E13331" w:rsidRPr="005652CC" w:rsidRDefault="00E13331" w:rsidP="00FA37CD">
            <w:pPr>
              <w:jc w:val="both"/>
              <w:rPr>
                <w:rFonts w:ascii="Arial" w:hAnsi="Arial" w:cs="Arial"/>
                <w:b/>
                <w:bCs/>
                <w:i/>
                <w:iCs/>
                <w:color w:val="000000" w:themeColor="text1"/>
                <w:szCs w:val="22"/>
              </w:rPr>
            </w:pPr>
            <w:r>
              <w:rPr>
                <w:rFonts w:ascii="Arial" w:hAnsi="Arial" w:cs="Arial"/>
                <w:b/>
                <w:bCs/>
                <w:i/>
                <w:iCs/>
                <w:color w:val="000000" w:themeColor="text1"/>
                <w:szCs w:val="22"/>
              </w:rPr>
              <w:t>Megan Murphy</w:t>
            </w:r>
          </w:p>
          <w:p w14:paraId="56454AF9" w14:textId="77777777" w:rsidR="00E13331" w:rsidRPr="005652CC" w:rsidRDefault="00E13331" w:rsidP="00FA37CD">
            <w:pPr>
              <w:jc w:val="both"/>
              <w:rPr>
                <w:rFonts w:ascii="Arial" w:hAnsi="Arial" w:cs="Arial"/>
                <w:i/>
                <w:color w:val="000000" w:themeColor="text1"/>
                <w:szCs w:val="22"/>
              </w:rPr>
            </w:pPr>
          </w:p>
          <w:p w14:paraId="3B5A216D"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Our Operation Encompass Key Adult is:</w:t>
            </w:r>
          </w:p>
          <w:p w14:paraId="0BC12CD1" w14:textId="77777777" w:rsidR="00E13331" w:rsidRPr="005652CC" w:rsidRDefault="00E13331" w:rsidP="00FA37CD">
            <w:pPr>
              <w:jc w:val="both"/>
              <w:rPr>
                <w:rFonts w:ascii="Arial" w:hAnsi="Arial" w:cs="Arial"/>
                <w:b/>
                <w:bCs/>
                <w:i/>
                <w:iCs/>
                <w:color w:val="000000" w:themeColor="text1"/>
                <w:szCs w:val="22"/>
              </w:rPr>
            </w:pPr>
            <w:r w:rsidRPr="005652CC">
              <w:rPr>
                <w:rFonts w:ascii="Arial" w:hAnsi="Arial" w:cs="Arial"/>
                <w:b/>
                <w:bCs/>
                <w:i/>
                <w:iCs/>
                <w:color w:val="000000" w:themeColor="text1"/>
                <w:szCs w:val="22"/>
              </w:rPr>
              <w:t>Helen Hadley</w:t>
            </w:r>
          </w:p>
          <w:p w14:paraId="0CE0F5B7" w14:textId="77777777" w:rsidR="00E13331" w:rsidRPr="005652CC" w:rsidRDefault="00E13331" w:rsidP="00FA37CD">
            <w:pPr>
              <w:jc w:val="both"/>
              <w:rPr>
                <w:rFonts w:ascii="Arial" w:hAnsi="Arial" w:cs="Arial"/>
                <w:i/>
                <w:iCs/>
                <w:color w:val="000000" w:themeColor="text1"/>
                <w:szCs w:val="22"/>
              </w:rPr>
            </w:pPr>
          </w:p>
          <w:p w14:paraId="2D3F3244"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iCs/>
                <w:color w:val="000000" w:themeColor="text1"/>
                <w:szCs w:val="22"/>
              </w:rPr>
              <w:t>Our Local Governing Board member with responsibility for safeguarding is:</w:t>
            </w:r>
          </w:p>
          <w:p w14:paraId="6C782ACD" w14:textId="77777777" w:rsidR="00E13331" w:rsidRPr="005652CC" w:rsidRDefault="00E13331" w:rsidP="00FA37CD">
            <w:pPr>
              <w:jc w:val="both"/>
              <w:rPr>
                <w:rFonts w:ascii="Arial" w:hAnsi="Arial" w:cs="Arial"/>
                <w:b/>
                <w:bCs/>
                <w:i/>
                <w:iCs/>
                <w:color w:val="000000" w:themeColor="text1"/>
                <w:szCs w:val="22"/>
              </w:rPr>
            </w:pPr>
            <w:r>
              <w:rPr>
                <w:rFonts w:ascii="Arial" w:hAnsi="Arial" w:cs="Arial"/>
                <w:b/>
                <w:bCs/>
                <w:i/>
                <w:iCs/>
                <w:color w:val="000000" w:themeColor="text1"/>
                <w:szCs w:val="22"/>
              </w:rPr>
              <w:t>Meryl Roberts</w:t>
            </w:r>
          </w:p>
          <w:p w14:paraId="590EDAFB" w14:textId="77777777" w:rsidR="00E13331" w:rsidRPr="005652CC" w:rsidRDefault="00E13331" w:rsidP="00FA37CD">
            <w:pPr>
              <w:keepNext/>
              <w:jc w:val="both"/>
              <w:outlineLvl w:val="1"/>
              <w:rPr>
                <w:rFonts w:ascii="Arial" w:hAnsi="Arial" w:cs="Arial"/>
                <w:i/>
                <w:color w:val="000000" w:themeColor="text1"/>
                <w:szCs w:val="22"/>
              </w:rPr>
            </w:pPr>
          </w:p>
        </w:tc>
      </w:tr>
      <w:tr w:rsidR="00E13331" w:rsidRPr="005652CC" w14:paraId="1C1C6D53" w14:textId="77777777" w:rsidTr="00FA37CD">
        <w:tc>
          <w:tcPr>
            <w:tcW w:w="9018" w:type="dxa"/>
          </w:tcPr>
          <w:p w14:paraId="03631FF6" w14:textId="77777777" w:rsidR="00E13331" w:rsidRPr="005652CC" w:rsidRDefault="00E13331" w:rsidP="00FA37CD">
            <w:pPr>
              <w:pStyle w:val="TOCHeading"/>
              <w:rPr>
                <w:rFonts w:ascii="Arial" w:hAnsi="Arial" w:cs="Arial"/>
              </w:rPr>
            </w:pPr>
            <w:r w:rsidRPr="005652CC">
              <w:rPr>
                <w:rFonts w:ascii="Arial" w:hAnsi="Arial" w:cs="Arial"/>
              </w:rPr>
              <w:t>Introduction</w:t>
            </w:r>
          </w:p>
          <w:p w14:paraId="0CCDC336" w14:textId="77777777" w:rsidR="00E13331" w:rsidRPr="005652CC" w:rsidRDefault="00E13331" w:rsidP="00FA37CD">
            <w:pPr>
              <w:jc w:val="both"/>
              <w:rPr>
                <w:rFonts w:ascii="Arial" w:hAnsi="Arial" w:cs="Arial"/>
                <w:color w:val="000000" w:themeColor="text1"/>
                <w:szCs w:val="22"/>
              </w:rPr>
            </w:pPr>
          </w:p>
          <w:p w14:paraId="4CC6B3DA"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Safeguarding </w:t>
            </w:r>
            <w:r w:rsidRPr="005652CC">
              <w:rPr>
                <w:rFonts w:ascii="Arial" w:eastAsia="Arial" w:hAnsi="Arial" w:cs="Arial"/>
                <w:color w:val="000000" w:themeColor="text1"/>
                <w:szCs w:val="22"/>
              </w:rPr>
              <w:t>and promoting</w:t>
            </w:r>
            <w:r w:rsidRPr="005652CC">
              <w:rPr>
                <w:rFonts w:ascii="Arial" w:eastAsia="Arial" w:hAnsi="Arial" w:cs="Arial"/>
                <w:color w:val="000000" w:themeColor="text1"/>
                <w:spacing w:val="-2"/>
                <w:szCs w:val="22"/>
              </w:rPr>
              <w:t xml:space="preserve"> </w:t>
            </w:r>
            <w:r w:rsidRPr="005652CC">
              <w:rPr>
                <w:rFonts w:ascii="Arial" w:eastAsia="Arial" w:hAnsi="Arial" w:cs="Arial"/>
                <w:color w:val="000000" w:themeColor="text1"/>
                <w:spacing w:val="1"/>
                <w:szCs w:val="22"/>
              </w:rPr>
              <w:t>t</w:t>
            </w:r>
            <w:r w:rsidRPr="005652CC">
              <w:rPr>
                <w:rFonts w:ascii="Arial" w:eastAsia="Arial" w:hAnsi="Arial" w:cs="Arial"/>
                <w:color w:val="000000" w:themeColor="text1"/>
                <w:szCs w:val="22"/>
              </w:rPr>
              <w:t>he</w:t>
            </w:r>
            <w:r w:rsidRPr="005652CC">
              <w:rPr>
                <w:rFonts w:ascii="Arial" w:eastAsia="Arial" w:hAnsi="Arial" w:cs="Arial"/>
                <w:color w:val="000000" w:themeColor="text1"/>
                <w:spacing w:val="-2"/>
                <w:szCs w:val="22"/>
              </w:rPr>
              <w:t xml:space="preserve"> </w:t>
            </w:r>
            <w:r w:rsidRPr="005652CC">
              <w:rPr>
                <w:rFonts w:ascii="Arial" w:eastAsia="Arial" w:hAnsi="Arial" w:cs="Arial"/>
                <w:color w:val="000000" w:themeColor="text1"/>
                <w:spacing w:val="-1"/>
                <w:szCs w:val="22"/>
              </w:rPr>
              <w:t>w</w:t>
            </w:r>
            <w:r w:rsidRPr="005652CC">
              <w:rPr>
                <w:rFonts w:ascii="Arial" w:eastAsia="Arial" w:hAnsi="Arial" w:cs="Arial"/>
                <w:color w:val="000000" w:themeColor="text1"/>
                <w:szCs w:val="22"/>
              </w:rPr>
              <w:t>e</w:t>
            </w:r>
            <w:r w:rsidRPr="005652CC">
              <w:rPr>
                <w:rFonts w:ascii="Arial" w:eastAsia="Arial" w:hAnsi="Arial" w:cs="Arial"/>
                <w:color w:val="000000" w:themeColor="text1"/>
                <w:spacing w:val="-1"/>
                <w:szCs w:val="22"/>
              </w:rPr>
              <w:t>l</w:t>
            </w:r>
            <w:r w:rsidRPr="005652CC">
              <w:rPr>
                <w:rFonts w:ascii="Arial" w:eastAsia="Arial" w:hAnsi="Arial" w:cs="Arial"/>
                <w:color w:val="000000" w:themeColor="text1"/>
                <w:spacing w:val="1"/>
                <w:szCs w:val="22"/>
              </w:rPr>
              <w:t>f</w:t>
            </w:r>
            <w:r w:rsidRPr="005652CC">
              <w:rPr>
                <w:rFonts w:ascii="Arial" w:eastAsia="Arial" w:hAnsi="Arial" w:cs="Arial"/>
                <w:color w:val="000000" w:themeColor="text1"/>
                <w:szCs w:val="22"/>
              </w:rPr>
              <w:t>are</w:t>
            </w:r>
            <w:r w:rsidRPr="005652CC">
              <w:rPr>
                <w:rFonts w:ascii="Arial" w:eastAsia="Arial" w:hAnsi="Arial" w:cs="Arial"/>
                <w:color w:val="000000" w:themeColor="text1"/>
                <w:spacing w:val="-1"/>
                <w:szCs w:val="22"/>
              </w:rPr>
              <w:t xml:space="preserve"> </w:t>
            </w:r>
            <w:r w:rsidRPr="005652CC">
              <w:rPr>
                <w:rFonts w:ascii="Arial" w:eastAsia="Arial" w:hAnsi="Arial" w:cs="Arial"/>
                <w:color w:val="000000" w:themeColor="text1"/>
                <w:szCs w:val="22"/>
              </w:rPr>
              <w:t>of</w:t>
            </w:r>
            <w:r w:rsidRPr="005652CC">
              <w:rPr>
                <w:rFonts w:ascii="Arial" w:eastAsia="Arial" w:hAnsi="Arial" w:cs="Arial"/>
                <w:color w:val="000000" w:themeColor="text1"/>
                <w:spacing w:val="-1"/>
                <w:szCs w:val="22"/>
              </w:rPr>
              <w:t xml:space="preserve"> </w:t>
            </w:r>
            <w:r w:rsidRPr="005652CC">
              <w:rPr>
                <w:rFonts w:ascii="Arial" w:eastAsia="Arial" w:hAnsi="Arial" w:cs="Arial"/>
                <w:color w:val="000000" w:themeColor="text1"/>
                <w:szCs w:val="22"/>
              </w:rPr>
              <w:t>ch</w:t>
            </w:r>
            <w:r w:rsidRPr="005652CC">
              <w:rPr>
                <w:rFonts w:ascii="Arial" w:eastAsia="Arial" w:hAnsi="Arial" w:cs="Arial"/>
                <w:color w:val="000000" w:themeColor="text1"/>
                <w:spacing w:val="-1"/>
                <w:szCs w:val="22"/>
              </w:rPr>
              <w:t>il</w:t>
            </w:r>
            <w:r w:rsidRPr="005652CC">
              <w:rPr>
                <w:rFonts w:ascii="Arial" w:eastAsia="Arial" w:hAnsi="Arial" w:cs="Arial"/>
                <w:color w:val="000000" w:themeColor="text1"/>
                <w:szCs w:val="22"/>
              </w:rPr>
              <w:t>dren</w:t>
            </w:r>
            <w:r w:rsidRPr="005652CC">
              <w:rPr>
                <w:rFonts w:ascii="Arial" w:hAnsi="Arial" w:cs="Arial"/>
                <w:color w:val="000000" w:themeColor="text1"/>
                <w:szCs w:val="22"/>
              </w:rPr>
              <w:t xml:space="preserve"> is defined as:</w:t>
            </w:r>
          </w:p>
          <w:p w14:paraId="7DEE85BD" w14:textId="77777777" w:rsidR="00E13331" w:rsidRPr="005652CC" w:rsidRDefault="00E13331" w:rsidP="00FA37CD">
            <w:pPr>
              <w:jc w:val="both"/>
              <w:rPr>
                <w:rFonts w:ascii="Arial" w:hAnsi="Arial" w:cs="Arial"/>
                <w:color w:val="000000" w:themeColor="text1"/>
                <w:szCs w:val="22"/>
              </w:rPr>
            </w:pPr>
          </w:p>
          <w:p w14:paraId="428D91CE" w14:textId="77777777" w:rsidR="00E13331" w:rsidRPr="005652CC" w:rsidRDefault="00E13331" w:rsidP="00FA37CD">
            <w:pPr>
              <w:numPr>
                <w:ilvl w:val="0"/>
                <w:numId w:val="32"/>
              </w:numPr>
              <w:rPr>
                <w:rFonts w:ascii="Arial" w:hAnsi="Arial" w:cs="Arial"/>
                <w:color w:val="000000" w:themeColor="text1"/>
                <w:szCs w:val="22"/>
              </w:rPr>
            </w:pPr>
            <w:r w:rsidRPr="005652CC">
              <w:rPr>
                <w:rFonts w:ascii="Arial" w:hAnsi="Arial" w:cs="Arial"/>
                <w:color w:val="000000" w:themeColor="text1"/>
                <w:szCs w:val="22"/>
              </w:rPr>
              <w:t>protecting children from maltreatment</w:t>
            </w:r>
          </w:p>
          <w:p w14:paraId="4C1F6646" w14:textId="77777777" w:rsidR="00E13331" w:rsidRPr="005652CC" w:rsidRDefault="00E13331" w:rsidP="00FA37CD">
            <w:pPr>
              <w:numPr>
                <w:ilvl w:val="0"/>
                <w:numId w:val="32"/>
              </w:numPr>
              <w:rPr>
                <w:rFonts w:ascii="Arial" w:hAnsi="Arial" w:cs="Arial"/>
                <w:color w:val="000000" w:themeColor="text1"/>
                <w:szCs w:val="22"/>
              </w:rPr>
            </w:pPr>
            <w:r w:rsidRPr="005652CC">
              <w:rPr>
                <w:rFonts w:ascii="Arial" w:hAnsi="Arial" w:cs="Arial"/>
                <w:color w:val="000000" w:themeColor="text1"/>
                <w:szCs w:val="22"/>
              </w:rPr>
              <w:t>preventing impairment of children's mental and physical health or development</w:t>
            </w:r>
          </w:p>
          <w:p w14:paraId="6BA36E7C" w14:textId="77777777" w:rsidR="00E13331" w:rsidRPr="005652CC" w:rsidRDefault="00E13331" w:rsidP="00FA37CD">
            <w:pPr>
              <w:numPr>
                <w:ilvl w:val="0"/>
                <w:numId w:val="32"/>
              </w:numPr>
              <w:rPr>
                <w:rFonts w:ascii="Arial" w:hAnsi="Arial" w:cs="Arial"/>
                <w:color w:val="000000" w:themeColor="text1"/>
                <w:szCs w:val="22"/>
              </w:rPr>
            </w:pPr>
            <w:r w:rsidRPr="005652CC">
              <w:rPr>
                <w:rFonts w:ascii="Arial" w:hAnsi="Arial" w:cs="Arial"/>
                <w:color w:val="000000" w:themeColor="text1"/>
                <w:szCs w:val="22"/>
              </w:rPr>
              <w:t>ensuring that children are growing up in circumstances consistent with the provision of safe and effective care</w:t>
            </w:r>
          </w:p>
          <w:p w14:paraId="77D269D4" w14:textId="77777777" w:rsidR="00E13331" w:rsidRPr="005652CC" w:rsidRDefault="00E13331" w:rsidP="00FA37CD">
            <w:pPr>
              <w:numPr>
                <w:ilvl w:val="0"/>
                <w:numId w:val="32"/>
              </w:numPr>
              <w:rPr>
                <w:rFonts w:ascii="Arial" w:hAnsi="Arial" w:cs="Arial"/>
                <w:color w:val="000000" w:themeColor="text1"/>
                <w:szCs w:val="22"/>
              </w:rPr>
            </w:pPr>
            <w:r w:rsidRPr="005652CC">
              <w:rPr>
                <w:rFonts w:ascii="Arial" w:hAnsi="Arial" w:cs="Arial"/>
                <w:color w:val="000000" w:themeColor="text1"/>
                <w:szCs w:val="22"/>
              </w:rPr>
              <w:t>taking action to enable all children to have the best outcomes</w:t>
            </w:r>
          </w:p>
          <w:p w14:paraId="5E32E1AD" w14:textId="77777777" w:rsidR="00E13331" w:rsidRPr="005652CC" w:rsidRDefault="00E13331" w:rsidP="00FA37CD">
            <w:pPr>
              <w:jc w:val="both"/>
              <w:rPr>
                <w:rFonts w:ascii="Arial" w:eastAsia="Arial" w:hAnsi="Arial" w:cs="Arial"/>
                <w:color w:val="000000" w:themeColor="text1"/>
                <w:spacing w:val="-1"/>
                <w:szCs w:val="22"/>
              </w:rPr>
            </w:pPr>
          </w:p>
          <w:p w14:paraId="610886D5" w14:textId="77777777" w:rsidR="00E13331" w:rsidRPr="005652CC" w:rsidRDefault="00E13331" w:rsidP="00FA37CD">
            <w:pPr>
              <w:jc w:val="both"/>
              <w:rPr>
                <w:rFonts w:ascii="Arial" w:hAnsi="Arial" w:cs="Arial"/>
                <w:b/>
                <w:bCs/>
                <w:i/>
                <w:iCs/>
                <w:color w:val="000000" w:themeColor="text1"/>
                <w:szCs w:val="22"/>
              </w:rPr>
            </w:pPr>
            <w:bookmarkStart w:id="3" w:name="_Hlk82685924"/>
            <w:r w:rsidRPr="005652CC">
              <w:rPr>
                <w:rFonts w:ascii="Arial" w:eastAsia="Arial" w:hAnsi="Arial" w:cs="Arial"/>
                <w:b/>
                <w:bCs/>
                <w:i/>
                <w:iCs/>
                <w:color w:val="000000" w:themeColor="text1"/>
                <w:spacing w:val="-1"/>
                <w:szCs w:val="22"/>
              </w:rPr>
              <w:t>C</w:t>
            </w:r>
            <w:r w:rsidRPr="005652CC">
              <w:rPr>
                <w:rFonts w:ascii="Arial" w:eastAsia="Arial" w:hAnsi="Arial" w:cs="Arial"/>
                <w:b/>
                <w:bCs/>
                <w:i/>
                <w:iCs/>
                <w:color w:val="000000" w:themeColor="text1"/>
                <w:szCs w:val="22"/>
              </w:rPr>
              <w:t>h</w:t>
            </w:r>
            <w:r w:rsidRPr="005652CC">
              <w:rPr>
                <w:rFonts w:ascii="Arial" w:eastAsia="Arial" w:hAnsi="Arial" w:cs="Arial"/>
                <w:b/>
                <w:bCs/>
                <w:i/>
                <w:iCs/>
                <w:color w:val="000000" w:themeColor="text1"/>
                <w:spacing w:val="1"/>
                <w:szCs w:val="22"/>
              </w:rPr>
              <w:t>i</w:t>
            </w:r>
            <w:r w:rsidRPr="005652CC">
              <w:rPr>
                <w:rFonts w:ascii="Arial" w:eastAsia="Arial" w:hAnsi="Arial" w:cs="Arial"/>
                <w:b/>
                <w:bCs/>
                <w:i/>
                <w:iCs/>
                <w:color w:val="000000" w:themeColor="text1"/>
                <w:spacing w:val="-1"/>
                <w:szCs w:val="22"/>
              </w:rPr>
              <w:t>l</w:t>
            </w:r>
            <w:r w:rsidRPr="005652CC">
              <w:rPr>
                <w:rFonts w:ascii="Arial" w:eastAsia="Arial" w:hAnsi="Arial" w:cs="Arial"/>
                <w:b/>
                <w:bCs/>
                <w:i/>
                <w:iCs/>
                <w:color w:val="000000" w:themeColor="text1"/>
                <w:szCs w:val="22"/>
              </w:rPr>
              <w:t xml:space="preserve">dren </w:t>
            </w:r>
            <w:r w:rsidRPr="005652CC">
              <w:rPr>
                <w:rFonts w:ascii="Arial" w:eastAsia="Arial" w:hAnsi="Arial" w:cs="Arial"/>
                <w:b/>
                <w:bCs/>
                <w:i/>
                <w:iCs/>
                <w:color w:val="000000" w:themeColor="text1"/>
                <w:spacing w:val="-1"/>
                <w:szCs w:val="22"/>
              </w:rPr>
              <w:t>i</w:t>
            </w:r>
            <w:r w:rsidRPr="005652CC">
              <w:rPr>
                <w:rFonts w:ascii="Arial" w:eastAsia="Arial" w:hAnsi="Arial" w:cs="Arial"/>
                <w:b/>
                <w:bCs/>
                <w:i/>
                <w:iCs/>
                <w:color w:val="000000" w:themeColor="text1"/>
                <w:spacing w:val="1"/>
                <w:szCs w:val="22"/>
              </w:rPr>
              <w:t>n</w:t>
            </w:r>
            <w:r w:rsidRPr="005652CC">
              <w:rPr>
                <w:rFonts w:ascii="Arial" w:eastAsia="Arial" w:hAnsi="Arial" w:cs="Arial"/>
                <w:b/>
                <w:bCs/>
                <w:i/>
                <w:iCs/>
                <w:color w:val="000000" w:themeColor="text1"/>
                <w:szCs w:val="22"/>
              </w:rPr>
              <w:t>c</w:t>
            </w:r>
            <w:r w:rsidRPr="005652CC">
              <w:rPr>
                <w:rFonts w:ascii="Arial" w:eastAsia="Arial" w:hAnsi="Arial" w:cs="Arial"/>
                <w:b/>
                <w:bCs/>
                <w:i/>
                <w:iCs/>
                <w:color w:val="000000" w:themeColor="text1"/>
                <w:spacing w:val="-1"/>
                <w:szCs w:val="22"/>
              </w:rPr>
              <w:t>l</w:t>
            </w:r>
            <w:r w:rsidRPr="005652CC">
              <w:rPr>
                <w:rFonts w:ascii="Arial" w:eastAsia="Arial" w:hAnsi="Arial" w:cs="Arial"/>
                <w:b/>
                <w:bCs/>
                <w:i/>
                <w:iCs/>
                <w:color w:val="000000" w:themeColor="text1"/>
                <w:szCs w:val="22"/>
              </w:rPr>
              <w:t>udes eve</w:t>
            </w:r>
            <w:r w:rsidRPr="005652CC">
              <w:rPr>
                <w:rFonts w:ascii="Arial" w:eastAsia="Arial" w:hAnsi="Arial" w:cs="Arial"/>
                <w:b/>
                <w:bCs/>
                <w:i/>
                <w:iCs/>
                <w:color w:val="000000" w:themeColor="text1"/>
                <w:spacing w:val="2"/>
                <w:szCs w:val="22"/>
              </w:rPr>
              <w:t>r</w:t>
            </w:r>
            <w:r w:rsidRPr="005652CC">
              <w:rPr>
                <w:rFonts w:ascii="Arial" w:eastAsia="Arial" w:hAnsi="Arial" w:cs="Arial"/>
                <w:b/>
                <w:bCs/>
                <w:i/>
                <w:iCs/>
                <w:color w:val="000000" w:themeColor="text1"/>
                <w:szCs w:val="22"/>
              </w:rPr>
              <w:t>yone under</w:t>
            </w:r>
            <w:r w:rsidRPr="005652CC">
              <w:rPr>
                <w:rFonts w:ascii="Arial" w:eastAsia="Arial" w:hAnsi="Arial" w:cs="Arial"/>
                <w:b/>
                <w:bCs/>
                <w:i/>
                <w:iCs/>
                <w:color w:val="000000" w:themeColor="text1"/>
                <w:spacing w:val="2"/>
                <w:szCs w:val="22"/>
              </w:rPr>
              <w:t xml:space="preserve"> </w:t>
            </w:r>
            <w:r w:rsidRPr="005652CC">
              <w:rPr>
                <w:rFonts w:ascii="Arial" w:eastAsia="Arial" w:hAnsi="Arial" w:cs="Arial"/>
                <w:b/>
                <w:bCs/>
                <w:i/>
                <w:iCs/>
                <w:color w:val="000000" w:themeColor="text1"/>
                <w:spacing w:val="1"/>
                <w:szCs w:val="22"/>
              </w:rPr>
              <w:t>t</w:t>
            </w:r>
            <w:r w:rsidRPr="005652CC">
              <w:rPr>
                <w:rFonts w:ascii="Arial" w:eastAsia="Arial" w:hAnsi="Arial" w:cs="Arial"/>
                <w:b/>
                <w:bCs/>
                <w:i/>
                <w:iCs/>
                <w:color w:val="000000" w:themeColor="text1"/>
                <w:szCs w:val="22"/>
              </w:rPr>
              <w:t>he</w:t>
            </w:r>
            <w:r w:rsidRPr="005652CC">
              <w:rPr>
                <w:rFonts w:ascii="Arial" w:eastAsia="Arial" w:hAnsi="Arial" w:cs="Arial"/>
                <w:b/>
                <w:bCs/>
                <w:i/>
                <w:iCs/>
                <w:color w:val="000000" w:themeColor="text1"/>
                <w:spacing w:val="-1"/>
                <w:szCs w:val="22"/>
              </w:rPr>
              <w:t xml:space="preserve"> </w:t>
            </w:r>
            <w:r w:rsidRPr="005652CC">
              <w:rPr>
                <w:rFonts w:ascii="Arial" w:eastAsia="Arial" w:hAnsi="Arial" w:cs="Arial"/>
                <w:b/>
                <w:bCs/>
                <w:i/>
                <w:iCs/>
                <w:color w:val="000000" w:themeColor="text1"/>
                <w:szCs w:val="22"/>
              </w:rPr>
              <w:t>age of</w:t>
            </w:r>
            <w:r w:rsidRPr="005652CC">
              <w:rPr>
                <w:rFonts w:ascii="Arial" w:eastAsia="Arial" w:hAnsi="Arial" w:cs="Arial"/>
                <w:b/>
                <w:bCs/>
                <w:i/>
                <w:iCs/>
                <w:color w:val="000000" w:themeColor="text1"/>
                <w:spacing w:val="-2"/>
                <w:szCs w:val="22"/>
              </w:rPr>
              <w:t xml:space="preserve"> </w:t>
            </w:r>
            <w:r w:rsidRPr="005652CC">
              <w:rPr>
                <w:rFonts w:ascii="Arial" w:eastAsia="Arial" w:hAnsi="Arial" w:cs="Arial"/>
                <w:b/>
                <w:bCs/>
                <w:i/>
                <w:iCs/>
                <w:color w:val="000000" w:themeColor="text1"/>
                <w:szCs w:val="22"/>
              </w:rPr>
              <w:t>18.</w:t>
            </w:r>
          </w:p>
          <w:bookmarkEnd w:id="3"/>
          <w:p w14:paraId="1F29832E" w14:textId="77777777" w:rsidR="00E13331" w:rsidRPr="005652CC" w:rsidRDefault="00E13331" w:rsidP="00FA37CD">
            <w:pPr>
              <w:jc w:val="both"/>
              <w:rPr>
                <w:rFonts w:ascii="Arial" w:eastAsia="Arial" w:hAnsi="Arial" w:cs="Arial"/>
                <w:color w:val="000000" w:themeColor="text1"/>
                <w:szCs w:val="22"/>
              </w:rPr>
            </w:pPr>
          </w:p>
          <w:p w14:paraId="169A4179" w14:textId="77777777" w:rsidR="00E13331" w:rsidRPr="005652CC" w:rsidRDefault="00E13331" w:rsidP="00FA37CD">
            <w:pPr>
              <w:jc w:val="both"/>
              <w:rPr>
                <w:rFonts w:ascii="Arial" w:hAnsi="Arial" w:cs="Arial"/>
                <w:color w:val="000000" w:themeColor="text1"/>
                <w:szCs w:val="22"/>
              </w:rPr>
            </w:pPr>
            <w:bookmarkStart w:id="4" w:name="_Hlk82687482"/>
            <w:r w:rsidRPr="005652CC">
              <w:rPr>
                <w:rFonts w:ascii="Arial" w:hAnsi="Arial" w:cs="Arial"/>
                <w:color w:val="000000" w:themeColor="text1"/>
                <w:szCs w:val="22"/>
              </w:rPr>
              <w:t>Please note that this policy and the statutory guidance behind it will now also be applicable to government funded post 16 Education; 16-19 Academies, Special Post-16 institutions and Independent Training Providers, who are now  required to have regard to KCSiE following the enactment of The Education and Training (Welfare of Children) Act 2021.</w:t>
            </w:r>
          </w:p>
          <w:p w14:paraId="36CE768E" w14:textId="77777777" w:rsidR="00E13331" w:rsidRPr="005652CC" w:rsidRDefault="00E13331" w:rsidP="00FA37CD">
            <w:pPr>
              <w:jc w:val="both"/>
              <w:rPr>
                <w:rFonts w:ascii="Arial" w:hAnsi="Arial" w:cs="Arial"/>
                <w:color w:val="000000" w:themeColor="text1"/>
                <w:szCs w:val="22"/>
              </w:rPr>
            </w:pPr>
            <w:r w:rsidRPr="005652CC">
              <w:rPr>
                <w:rFonts w:ascii="Arial" w:hAnsi="Arial" w:cs="Arial"/>
                <w:szCs w:val="22"/>
              </w:rPr>
              <w:t>KCSiE now states that ‘college’ includes providers of post 16 Education as set out in the Apprenticeships, Skills, Children and Learning Act 2009 (as amended): 16-19 Academies, Special Post-16 institutions and Independent Training Providers.</w:t>
            </w:r>
          </w:p>
          <w:bookmarkEnd w:id="4"/>
          <w:p w14:paraId="29A6F6E3" w14:textId="77777777" w:rsidR="00E13331" w:rsidRPr="005652CC" w:rsidRDefault="00E13331" w:rsidP="00FA37CD">
            <w:pPr>
              <w:rPr>
                <w:rFonts w:ascii="Arial" w:hAnsi="Arial" w:cs="Arial"/>
                <w:color w:val="000000" w:themeColor="text1"/>
                <w:szCs w:val="22"/>
              </w:rPr>
            </w:pPr>
          </w:p>
          <w:p w14:paraId="055A1904" w14:textId="77777777" w:rsidR="00E13331" w:rsidRPr="005652CC" w:rsidRDefault="00E13331" w:rsidP="00FA37CD">
            <w:pPr>
              <w:rPr>
                <w:rFonts w:ascii="Arial" w:hAnsi="Arial" w:cs="Arial"/>
                <w:b/>
                <w:bCs/>
                <w:i/>
                <w:iCs/>
                <w:color w:val="000000" w:themeColor="text1"/>
                <w:szCs w:val="22"/>
              </w:rPr>
            </w:pPr>
            <w:bookmarkStart w:id="5" w:name="_Hlk82687629"/>
            <w:r w:rsidRPr="005652CC">
              <w:rPr>
                <w:rFonts w:ascii="Arial" w:hAnsi="Arial" w:cs="Arial"/>
                <w:b/>
                <w:bCs/>
                <w:i/>
                <w:iCs/>
                <w:color w:val="000000" w:themeColor="text1"/>
              </w:rPr>
              <w:t>Refer to KCSiE Part One</w:t>
            </w:r>
          </w:p>
          <w:p w14:paraId="6C7E6AEB" w14:textId="77777777" w:rsidR="00E13331" w:rsidRPr="005652CC" w:rsidRDefault="00E13331" w:rsidP="00FA37CD">
            <w:pPr>
              <w:pStyle w:val="ListParagraph"/>
              <w:ind w:left="170"/>
              <w:rPr>
                <w:rFonts w:ascii="Arial" w:hAnsi="Arial" w:cs="Arial"/>
                <w:b/>
                <w:bCs/>
                <w:i/>
                <w:iCs/>
                <w:color w:val="000000" w:themeColor="text1"/>
                <w:szCs w:val="22"/>
              </w:rPr>
            </w:pPr>
            <w:r w:rsidRPr="005652CC">
              <w:rPr>
                <w:rFonts w:ascii="Arial" w:hAnsi="Arial" w:cs="Arial"/>
                <w:b/>
                <w:bCs/>
                <w:i/>
                <w:iCs/>
                <w:color w:val="000000" w:themeColor="text1"/>
                <w:szCs w:val="22"/>
              </w:rPr>
              <w:t xml:space="preserve">Safeguarding information for all staff </w:t>
            </w:r>
          </w:p>
          <w:p w14:paraId="48D8A99D" w14:textId="77777777" w:rsidR="00E13331" w:rsidRPr="005652CC" w:rsidRDefault="00E13331" w:rsidP="00FA37CD">
            <w:pPr>
              <w:pStyle w:val="ListParagraph"/>
              <w:numPr>
                <w:ilvl w:val="0"/>
                <w:numId w:val="34"/>
              </w:numPr>
              <w:rPr>
                <w:rFonts w:ascii="Arial" w:hAnsi="Arial" w:cs="Arial"/>
                <w:i/>
                <w:iCs/>
                <w:color w:val="000000" w:themeColor="text1"/>
                <w:szCs w:val="22"/>
              </w:rPr>
            </w:pPr>
            <w:r w:rsidRPr="005652CC">
              <w:rPr>
                <w:rFonts w:ascii="Arial" w:hAnsi="Arial" w:cs="Arial"/>
                <w:i/>
                <w:iCs/>
                <w:color w:val="000000" w:themeColor="text1"/>
                <w:szCs w:val="22"/>
              </w:rPr>
              <w:t>What school and college staff should know and do - A child centred and coordinated approach to safeguarding</w:t>
            </w:r>
            <w:bookmarkEnd w:id="5"/>
          </w:p>
          <w:p w14:paraId="3AEFC9C5" w14:textId="77777777" w:rsidR="00E13331" w:rsidRPr="005652CC" w:rsidRDefault="00E13331" w:rsidP="00FA37CD">
            <w:pPr>
              <w:keepNext/>
              <w:jc w:val="both"/>
              <w:outlineLvl w:val="1"/>
              <w:rPr>
                <w:rFonts w:ascii="Arial" w:hAnsi="Arial" w:cs="Arial"/>
                <w:i/>
                <w:color w:val="000000" w:themeColor="text1"/>
                <w:szCs w:val="22"/>
              </w:rPr>
            </w:pPr>
          </w:p>
        </w:tc>
      </w:tr>
      <w:tr w:rsidR="00E13331" w:rsidRPr="005652CC" w14:paraId="43D8A1CD" w14:textId="77777777" w:rsidTr="00FA37CD">
        <w:tc>
          <w:tcPr>
            <w:tcW w:w="9018" w:type="dxa"/>
          </w:tcPr>
          <w:p w14:paraId="099ACC11"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
                <w:bCs/>
                <w:i/>
                <w:color w:val="000000" w:themeColor="text1"/>
                <w:szCs w:val="22"/>
              </w:rPr>
              <w:t>This means that our school</w:t>
            </w:r>
            <w:r w:rsidRPr="005652CC">
              <w:rPr>
                <w:rFonts w:ascii="Arial" w:hAnsi="Arial" w:cs="Arial"/>
                <w:i/>
                <w:color w:val="000000" w:themeColor="text1"/>
                <w:szCs w:val="22"/>
              </w:rPr>
              <w:t xml:space="preserve"> </w:t>
            </w:r>
            <w:r>
              <w:rPr>
                <w:rFonts w:ascii="Arial" w:hAnsi="Arial" w:cs="Arial"/>
                <w:i/>
                <w:color w:val="000000" w:themeColor="text1"/>
                <w:szCs w:val="22"/>
              </w:rPr>
              <w:t xml:space="preserve">is </w:t>
            </w:r>
            <w:r w:rsidRPr="005652CC">
              <w:rPr>
                <w:rFonts w:ascii="Arial" w:hAnsi="Arial" w:cs="Arial"/>
                <w:i/>
                <w:color w:val="000000" w:themeColor="text1"/>
                <w:szCs w:val="22"/>
              </w:rPr>
              <w:t>committed to safeguarding and promoting the welfare of all its pupils</w:t>
            </w:r>
            <w:r w:rsidRPr="005652CC">
              <w:rPr>
                <w:rFonts w:ascii="Arial" w:hAnsi="Arial" w:cs="Arial"/>
                <w:b/>
                <w:bCs/>
                <w:i/>
                <w:color w:val="000000" w:themeColor="text1"/>
                <w:szCs w:val="22"/>
              </w:rPr>
              <w:t xml:space="preserve">.  </w:t>
            </w:r>
            <w:r w:rsidRPr="005652CC">
              <w:rPr>
                <w:rFonts w:ascii="Arial" w:hAnsi="Arial" w:cs="Arial"/>
                <w:i/>
                <w:color w:val="000000" w:themeColor="text1"/>
                <w:szCs w:val="22"/>
              </w:rPr>
              <w:t>We believe that:</w:t>
            </w:r>
          </w:p>
          <w:p w14:paraId="12936386" w14:textId="77777777" w:rsidR="00E13331" w:rsidRPr="005652CC" w:rsidRDefault="00E13331" w:rsidP="00FA37CD">
            <w:pPr>
              <w:jc w:val="both"/>
              <w:rPr>
                <w:rFonts w:ascii="Arial" w:hAnsi="Arial" w:cs="Arial"/>
                <w:i/>
                <w:color w:val="000000" w:themeColor="text1"/>
                <w:szCs w:val="22"/>
              </w:rPr>
            </w:pPr>
          </w:p>
          <w:p w14:paraId="3B5DB9C3"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Our pupils have the right to be protected from harm, abuse and neglect</w:t>
            </w:r>
          </w:p>
          <w:p w14:paraId="15AC3C84"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 xml:space="preserve">Our pupils have the right to experience their optimum mental and physical health </w:t>
            </w:r>
          </w:p>
          <w:p w14:paraId="0B9A6328"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lastRenderedPageBreak/>
              <w:t>Every child has the right to an education and pupils need to be safe and to feel safe in school</w:t>
            </w:r>
          </w:p>
          <w:p w14:paraId="3CDAA8C8"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All pupils need support that matches their individual needs, including those who may have experienced abuse</w:t>
            </w:r>
          </w:p>
          <w:p w14:paraId="2B89E3CA"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Our pupils have the right to express their views, feelings and wishes and voice their own values and beliefs</w:t>
            </w:r>
          </w:p>
          <w:p w14:paraId="63F47BC5"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Our pupils should be encouraged to respect each other’s values and support each other</w:t>
            </w:r>
          </w:p>
          <w:p w14:paraId="353D2808"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Our pupils 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0635913A" w14:textId="77777777" w:rsidR="00E13331" w:rsidRPr="005652CC" w:rsidRDefault="00E13331" w:rsidP="00FA37CD">
            <w:pPr>
              <w:numPr>
                <w:ilvl w:val="0"/>
                <w:numId w:val="35"/>
              </w:numPr>
              <w:jc w:val="both"/>
              <w:rPr>
                <w:rFonts w:ascii="Arial" w:hAnsi="Arial" w:cs="Arial"/>
                <w:i/>
                <w:color w:val="000000" w:themeColor="text1"/>
                <w:szCs w:val="22"/>
              </w:rPr>
            </w:pPr>
            <w:r w:rsidRPr="005652CC">
              <w:rPr>
                <w:rFonts w:ascii="Arial" w:hAnsi="Arial" w:cs="Arial"/>
                <w:i/>
                <w:color w:val="000000" w:themeColor="text1"/>
                <w:szCs w:val="22"/>
              </w:rPr>
              <w:t>Our school will contribute to the prevention of abuse, risk/involvement in serious violent crime, victimisation, bullying (including homophobic, biphobic, transphobic and cyber bullying), exploitation, extreme behaviours, discriminatory views and risk-taking behaviours</w:t>
            </w:r>
          </w:p>
          <w:p w14:paraId="50111B23" w14:textId="77777777" w:rsidR="00E13331" w:rsidRPr="005652CC" w:rsidRDefault="00E13331" w:rsidP="00FA37CD">
            <w:pPr>
              <w:jc w:val="both"/>
              <w:rPr>
                <w:rFonts w:ascii="Arial" w:hAnsi="Arial" w:cs="Arial"/>
                <w:i/>
                <w:color w:val="000000" w:themeColor="text1"/>
                <w:szCs w:val="22"/>
              </w:rPr>
            </w:pPr>
          </w:p>
          <w:p w14:paraId="3B4AE8FA" w14:textId="77777777" w:rsidR="00E13331" w:rsidRPr="005652CC" w:rsidRDefault="00E13331" w:rsidP="00FA37CD">
            <w:pPr>
              <w:pStyle w:val="Heading2"/>
              <w:rPr>
                <w:rFonts w:ascii="Arial" w:hAnsi="Arial" w:cs="Arial"/>
                <w:color w:val="C00000"/>
              </w:rPr>
            </w:pPr>
            <w:bookmarkStart w:id="6" w:name="_Toc177378274"/>
            <w:r w:rsidRPr="005652CC">
              <w:rPr>
                <w:rFonts w:ascii="Arial" w:hAnsi="Arial" w:cs="Arial"/>
                <w:i/>
                <w:color w:val="000000" w:themeColor="text1"/>
                <w:sz w:val="22"/>
                <w:szCs w:val="22"/>
              </w:rPr>
              <w:t>All staff and visitors have an important role to play in safeguarding pupils and protecting them from abuse and considering when mental health may become a safeguarding issue.</w:t>
            </w:r>
            <w:bookmarkEnd w:id="6"/>
          </w:p>
        </w:tc>
      </w:tr>
      <w:tr w:rsidR="00E13331" w:rsidRPr="005652CC" w14:paraId="5C7E336C" w14:textId="77777777" w:rsidTr="00FA37CD">
        <w:tc>
          <w:tcPr>
            <w:tcW w:w="9018" w:type="dxa"/>
          </w:tcPr>
          <w:p w14:paraId="68C40D49" w14:textId="77777777" w:rsidR="00E13331" w:rsidRPr="005652CC" w:rsidRDefault="00E13331" w:rsidP="00FA37CD">
            <w:pPr>
              <w:pStyle w:val="TOCHeading"/>
              <w:rPr>
                <w:rFonts w:ascii="Arial" w:hAnsi="Arial" w:cs="Arial"/>
              </w:rPr>
            </w:pPr>
            <w:r w:rsidRPr="005652CC">
              <w:rPr>
                <w:rFonts w:ascii="Arial" w:hAnsi="Arial" w:cs="Arial"/>
              </w:rPr>
              <w:lastRenderedPageBreak/>
              <w:t>Overall aims:</w:t>
            </w:r>
          </w:p>
          <w:p w14:paraId="443EA53A"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This policy will contribute to the protection and safeguarding of our pupils and promote their welfare by:</w:t>
            </w:r>
          </w:p>
          <w:p w14:paraId="325577A4" w14:textId="77777777" w:rsidR="00E13331" w:rsidRPr="005652CC" w:rsidRDefault="00E13331" w:rsidP="00FA37CD">
            <w:pPr>
              <w:ind w:left="720" w:hanging="720"/>
              <w:jc w:val="both"/>
              <w:rPr>
                <w:rFonts w:ascii="Arial" w:hAnsi="Arial" w:cs="Arial"/>
                <w:color w:val="000000" w:themeColor="text1"/>
                <w:szCs w:val="22"/>
              </w:rPr>
            </w:pPr>
          </w:p>
          <w:p w14:paraId="13DB92B1"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 xml:space="preserve">Adopting a Whole school approach to safeguarding </w:t>
            </w:r>
          </w:p>
          <w:p w14:paraId="6997480C"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Making clear the need for ensuring that safeguarding and child protection are at the forefront and underpin all relevant aspects of process and policy development in schools and colleges</w:t>
            </w:r>
          </w:p>
          <w:p w14:paraId="6BB3D397"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Clarifying standards of behaviour for staff and pupils</w:t>
            </w:r>
          </w:p>
          <w:p w14:paraId="6CC942E3"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Contributing to the establishment of a safe, resilient and robust ethos in the school, built on mutual respect and shared values</w:t>
            </w:r>
          </w:p>
          <w:p w14:paraId="0017E233"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Introducing appropriate work within the curriculum</w:t>
            </w:r>
          </w:p>
          <w:p w14:paraId="2F4D6903"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Encouraging pupils and parents to participate</w:t>
            </w:r>
          </w:p>
          <w:p w14:paraId="47C2718E"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Alerting staff to the signs and indicators that all may not be well</w:t>
            </w:r>
          </w:p>
          <w:p w14:paraId="098B376C"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Developing staff awareness of the causes of abuse</w:t>
            </w:r>
          </w:p>
          <w:p w14:paraId="3CD9CDC0"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Developing staff awareness of the risks and vulnerabilities that their pupils may</w:t>
            </w:r>
            <w:r w:rsidRPr="005652CC">
              <w:rPr>
                <w:rFonts w:ascii="Arial" w:hAnsi="Arial" w:cs="Arial"/>
                <w:b/>
                <w:bCs/>
                <w:color w:val="000000" w:themeColor="text1"/>
                <w:szCs w:val="22"/>
              </w:rPr>
              <w:t xml:space="preserve"> </w:t>
            </w:r>
            <w:r w:rsidRPr="005652CC">
              <w:rPr>
                <w:rFonts w:ascii="Arial" w:hAnsi="Arial" w:cs="Arial"/>
                <w:color w:val="000000" w:themeColor="text1"/>
                <w:szCs w:val="22"/>
              </w:rPr>
              <w:t>face</w:t>
            </w:r>
          </w:p>
          <w:p w14:paraId="0AB71C57"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Addressing concerns at the earliest possible stage</w:t>
            </w:r>
          </w:p>
          <w:p w14:paraId="2DC6E410"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Reducing the potential risks pupils face of being exposed to multiple harms including violence, extremism, exploitation, discrimination or victimisation</w:t>
            </w:r>
          </w:p>
          <w:p w14:paraId="422804F7" w14:textId="77777777" w:rsidR="00E13331" w:rsidRPr="005652CC" w:rsidRDefault="00E13331" w:rsidP="00FA37CD">
            <w:pPr>
              <w:numPr>
                <w:ilvl w:val="0"/>
                <w:numId w:val="36"/>
              </w:numPr>
              <w:jc w:val="both"/>
              <w:rPr>
                <w:rFonts w:ascii="Arial" w:hAnsi="Arial" w:cs="Arial"/>
                <w:color w:val="000000" w:themeColor="text1"/>
                <w:szCs w:val="22"/>
              </w:rPr>
            </w:pPr>
            <w:r w:rsidRPr="005652CC">
              <w:rPr>
                <w:rFonts w:ascii="Arial" w:hAnsi="Arial" w:cs="Arial"/>
                <w:color w:val="000000" w:themeColor="text1"/>
                <w:szCs w:val="22"/>
              </w:rPr>
              <w:t>Recognising risk and supporting online safety for pupils in school and in the home</w:t>
            </w:r>
          </w:p>
          <w:p w14:paraId="145358B1" w14:textId="77777777" w:rsidR="00E13331" w:rsidRPr="005652CC" w:rsidRDefault="00E13331" w:rsidP="00FA37CD">
            <w:pPr>
              <w:jc w:val="both"/>
              <w:rPr>
                <w:rFonts w:ascii="Arial" w:hAnsi="Arial" w:cs="Arial"/>
              </w:rPr>
            </w:pPr>
          </w:p>
        </w:tc>
      </w:tr>
      <w:tr w:rsidR="00E13331" w:rsidRPr="005652CC" w14:paraId="7E99AA32" w14:textId="77777777" w:rsidTr="00FA37CD">
        <w:tc>
          <w:tcPr>
            <w:tcW w:w="9018" w:type="dxa"/>
          </w:tcPr>
          <w:p w14:paraId="7087AE1E"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
                <w:bCs/>
                <w:i/>
                <w:color w:val="000000" w:themeColor="text1"/>
                <w:szCs w:val="22"/>
              </w:rPr>
              <w:t>This means that In our school</w:t>
            </w:r>
            <w:r w:rsidRPr="005652CC">
              <w:rPr>
                <w:rFonts w:ascii="Arial" w:hAnsi="Arial" w:cs="Arial"/>
                <w:i/>
                <w:color w:val="000000" w:themeColor="text1"/>
                <w:szCs w:val="22"/>
              </w:rPr>
              <w:t xml:space="preserve"> we will:</w:t>
            </w:r>
          </w:p>
          <w:p w14:paraId="202FA6B7" w14:textId="77777777" w:rsidR="00E13331" w:rsidRPr="005652CC" w:rsidRDefault="00E13331" w:rsidP="00FA37CD">
            <w:pPr>
              <w:jc w:val="both"/>
              <w:rPr>
                <w:rFonts w:ascii="Arial" w:hAnsi="Arial" w:cs="Arial"/>
                <w:i/>
                <w:color w:val="000000" w:themeColor="text1"/>
                <w:szCs w:val="22"/>
              </w:rPr>
            </w:pPr>
          </w:p>
          <w:p w14:paraId="5F1B9105" w14:textId="77777777" w:rsidR="00E13331" w:rsidRPr="005652CC" w:rsidRDefault="00E13331" w:rsidP="00FA37CD">
            <w:pPr>
              <w:numPr>
                <w:ilvl w:val="0"/>
                <w:numId w:val="33"/>
              </w:numPr>
              <w:jc w:val="both"/>
              <w:rPr>
                <w:rFonts w:ascii="Arial" w:hAnsi="Arial" w:cs="Arial"/>
                <w:i/>
                <w:color w:val="000000" w:themeColor="text1"/>
                <w:szCs w:val="22"/>
              </w:rPr>
            </w:pPr>
            <w:r w:rsidRPr="005652CC">
              <w:rPr>
                <w:rFonts w:ascii="Arial" w:hAnsi="Arial" w:cs="Arial"/>
                <w:i/>
                <w:color w:val="000000" w:themeColor="text1"/>
                <w:szCs w:val="22"/>
              </w:rPr>
              <w:t>Identify and protect all pupils especially those identified as vulnerable pupils</w:t>
            </w:r>
          </w:p>
          <w:p w14:paraId="3F976527" w14:textId="77777777" w:rsidR="00E13331" w:rsidRPr="005652CC" w:rsidRDefault="00E13331" w:rsidP="00FA37CD">
            <w:pPr>
              <w:numPr>
                <w:ilvl w:val="0"/>
                <w:numId w:val="33"/>
              </w:numPr>
              <w:jc w:val="both"/>
              <w:rPr>
                <w:rFonts w:ascii="Arial" w:hAnsi="Arial" w:cs="Arial"/>
                <w:i/>
                <w:color w:val="000000" w:themeColor="text1"/>
                <w:szCs w:val="22"/>
              </w:rPr>
            </w:pPr>
            <w:r w:rsidRPr="005652CC">
              <w:rPr>
                <w:rFonts w:ascii="Arial" w:hAnsi="Arial" w:cs="Arial"/>
                <w:i/>
                <w:color w:val="000000" w:themeColor="text1"/>
                <w:szCs w:val="22"/>
              </w:rPr>
              <w:t>Identify individual needs as early as possible; gain the voice and lived experience of vulnerable pupils and design plans to address those needs</w:t>
            </w:r>
          </w:p>
          <w:p w14:paraId="2E105812" w14:textId="77777777" w:rsidR="00E13331" w:rsidRPr="005652CC" w:rsidRDefault="00E13331" w:rsidP="00FA37CD">
            <w:pPr>
              <w:numPr>
                <w:ilvl w:val="0"/>
                <w:numId w:val="37"/>
              </w:numPr>
              <w:jc w:val="both"/>
              <w:rPr>
                <w:rFonts w:ascii="Arial" w:hAnsi="Arial" w:cs="Arial"/>
                <w:i/>
                <w:color w:val="000000" w:themeColor="text1"/>
                <w:szCs w:val="22"/>
              </w:rPr>
            </w:pPr>
            <w:r w:rsidRPr="005652CC">
              <w:rPr>
                <w:rFonts w:ascii="Arial" w:hAnsi="Arial" w:cs="Arial"/>
                <w:i/>
                <w:color w:val="000000" w:themeColor="text1"/>
                <w:szCs w:val="22"/>
              </w:rPr>
              <w:t>Work in partnership with pupils, parents/carers and other agencies</w:t>
            </w:r>
          </w:p>
          <w:p w14:paraId="440F6848" w14:textId="77777777" w:rsidR="00E13331" w:rsidRPr="005652CC" w:rsidRDefault="00E13331" w:rsidP="00FA37CD">
            <w:pPr>
              <w:jc w:val="both"/>
              <w:rPr>
                <w:rFonts w:ascii="Arial" w:hAnsi="Arial" w:cs="Arial"/>
                <w:i/>
                <w:color w:val="000000" w:themeColor="text1"/>
                <w:szCs w:val="22"/>
              </w:rPr>
            </w:pPr>
          </w:p>
          <w:p w14:paraId="1E205F69"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Our policy extends to any establishment our school commissions to deliver education to our pupils on our behalf including alternative provision settings. </w:t>
            </w:r>
          </w:p>
          <w:p w14:paraId="5AF8FD09" w14:textId="77777777" w:rsidR="00E13331" w:rsidRPr="005652CC" w:rsidRDefault="00E13331" w:rsidP="00FA37CD">
            <w:pPr>
              <w:rPr>
                <w:rFonts w:ascii="Arial" w:hAnsi="Arial" w:cs="Arial"/>
                <w:i/>
                <w:color w:val="000000" w:themeColor="text1"/>
                <w:szCs w:val="22"/>
              </w:rPr>
            </w:pPr>
          </w:p>
          <w:p w14:paraId="1D101D76" w14:textId="77777777" w:rsidR="00E13331" w:rsidRPr="005652CC" w:rsidRDefault="00E13331" w:rsidP="00FA37CD">
            <w:pPr>
              <w:rPr>
                <w:rFonts w:ascii="Arial" w:hAnsi="Arial" w:cs="Arial"/>
                <w:i/>
                <w:color w:val="FF0000"/>
                <w:szCs w:val="22"/>
              </w:rPr>
            </w:pPr>
          </w:p>
          <w:p w14:paraId="0E46ED85" w14:textId="77777777" w:rsidR="00E13331" w:rsidRPr="005652CC" w:rsidRDefault="00E13331" w:rsidP="00FA37CD">
            <w:pPr>
              <w:rPr>
                <w:rFonts w:ascii="Arial" w:hAnsi="Arial" w:cs="Arial"/>
                <w:i/>
                <w:color w:val="000000" w:themeColor="text1"/>
                <w:szCs w:val="22"/>
              </w:rPr>
            </w:pPr>
          </w:p>
          <w:p w14:paraId="5212BCE4"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lastRenderedPageBreak/>
              <w:t xml:space="preserve">Our </w:t>
            </w:r>
            <w:r>
              <w:rPr>
                <w:rFonts w:ascii="Arial" w:hAnsi="Arial" w:cs="Arial"/>
                <w:i/>
                <w:color w:val="000000" w:themeColor="text1"/>
                <w:szCs w:val="22"/>
              </w:rPr>
              <w:t xml:space="preserve">Governors </w:t>
            </w:r>
            <w:r w:rsidRPr="005652CC">
              <w:rPr>
                <w:rFonts w:ascii="Arial" w:hAnsi="Arial" w:cs="Arial"/>
                <w:i/>
                <w:color w:val="000000" w:themeColor="text1"/>
                <w:szCs w:val="22"/>
              </w:rPr>
              <w:t>will ensure that any commissioned agency will reflect the values, philosophy and standards of our school. Confirmation should be sought from the school that appropriate risk assessments are completed, and ongoing monitoring is undertaken.</w:t>
            </w:r>
          </w:p>
          <w:p w14:paraId="33E54BCC" w14:textId="77777777" w:rsidR="00E13331" w:rsidRPr="005652CC" w:rsidRDefault="00E13331" w:rsidP="00FA37CD">
            <w:pPr>
              <w:jc w:val="both"/>
              <w:rPr>
                <w:rFonts w:ascii="Arial" w:hAnsi="Arial" w:cs="Arial"/>
                <w:i/>
                <w:color w:val="000000" w:themeColor="text1"/>
                <w:szCs w:val="22"/>
              </w:rPr>
            </w:pPr>
          </w:p>
        </w:tc>
      </w:tr>
      <w:tr w:rsidR="00E13331" w:rsidRPr="005652CC" w14:paraId="2DA08BAB" w14:textId="77777777" w:rsidTr="00FA37CD">
        <w:tc>
          <w:tcPr>
            <w:tcW w:w="9018" w:type="dxa"/>
          </w:tcPr>
          <w:p w14:paraId="68233F3E" w14:textId="77777777" w:rsidR="00E13331" w:rsidRPr="005652CC" w:rsidRDefault="00E13331" w:rsidP="00FA37CD">
            <w:pPr>
              <w:pStyle w:val="TOCHeading"/>
              <w:rPr>
                <w:rFonts w:ascii="Arial" w:hAnsi="Arial" w:cs="Arial"/>
              </w:rPr>
            </w:pPr>
            <w:r w:rsidRPr="005652CC">
              <w:rPr>
                <w:rFonts w:ascii="Arial" w:hAnsi="Arial" w:cs="Arial"/>
              </w:rPr>
              <w:lastRenderedPageBreak/>
              <w:t>Guiding Principles</w:t>
            </w:r>
          </w:p>
          <w:p w14:paraId="2B3E09C3"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w:t>
            </w:r>
          </w:p>
          <w:p w14:paraId="06094853"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Safeguarding and promoting the welfare of children is defined for the purposes of this guidance as:</w:t>
            </w:r>
          </w:p>
          <w:p w14:paraId="2D283A65" w14:textId="77777777" w:rsidR="00E13331" w:rsidRPr="005652CC" w:rsidRDefault="00E13331" w:rsidP="00FA37CD">
            <w:pPr>
              <w:pStyle w:val="ListParagraph"/>
              <w:numPr>
                <w:ilvl w:val="0"/>
                <w:numId w:val="37"/>
              </w:numPr>
              <w:jc w:val="both"/>
              <w:rPr>
                <w:rFonts w:ascii="Arial" w:hAnsi="Arial" w:cs="Arial"/>
                <w:color w:val="000000" w:themeColor="text1"/>
                <w:szCs w:val="22"/>
              </w:rPr>
            </w:pPr>
            <w:r w:rsidRPr="005652CC">
              <w:rPr>
                <w:rFonts w:ascii="Arial" w:hAnsi="Arial" w:cs="Arial"/>
                <w:color w:val="000000" w:themeColor="text1"/>
                <w:szCs w:val="22"/>
              </w:rPr>
              <w:t xml:space="preserve">Providing help and support to meet the needs of children as soon as problems emerge </w:t>
            </w:r>
          </w:p>
          <w:p w14:paraId="7B550EE7" w14:textId="77777777" w:rsidR="00E13331" w:rsidRPr="005652CC" w:rsidRDefault="00E13331" w:rsidP="00FA37CD">
            <w:pPr>
              <w:pStyle w:val="ListParagraph"/>
              <w:numPr>
                <w:ilvl w:val="0"/>
                <w:numId w:val="37"/>
              </w:numPr>
              <w:jc w:val="both"/>
              <w:rPr>
                <w:rFonts w:ascii="Arial" w:hAnsi="Arial" w:cs="Arial"/>
                <w:color w:val="000000" w:themeColor="text1"/>
                <w:szCs w:val="22"/>
              </w:rPr>
            </w:pPr>
            <w:r w:rsidRPr="005652CC">
              <w:rPr>
                <w:rFonts w:ascii="Arial" w:hAnsi="Arial" w:cs="Arial"/>
                <w:color w:val="000000" w:themeColor="text1"/>
                <w:szCs w:val="22"/>
              </w:rPr>
              <w:t xml:space="preserve">protecting children from maltreatment, whether that is within or outside the home, including online </w:t>
            </w:r>
          </w:p>
          <w:p w14:paraId="0929A86F" w14:textId="77777777" w:rsidR="00E13331" w:rsidRPr="005652CC" w:rsidRDefault="00E13331" w:rsidP="00FA37CD">
            <w:pPr>
              <w:pStyle w:val="ListParagraph"/>
              <w:numPr>
                <w:ilvl w:val="0"/>
                <w:numId w:val="37"/>
              </w:numPr>
              <w:jc w:val="both"/>
              <w:rPr>
                <w:rFonts w:ascii="Arial" w:hAnsi="Arial" w:cs="Arial"/>
                <w:color w:val="000000" w:themeColor="text1"/>
                <w:szCs w:val="22"/>
              </w:rPr>
            </w:pPr>
            <w:r w:rsidRPr="005652CC">
              <w:rPr>
                <w:rFonts w:ascii="Arial" w:hAnsi="Arial" w:cs="Arial"/>
                <w:color w:val="000000" w:themeColor="text1"/>
                <w:szCs w:val="22"/>
              </w:rPr>
              <w:t>preventing the impairment of children’s mental and physical health or development</w:t>
            </w:r>
          </w:p>
          <w:p w14:paraId="1E2F6F30" w14:textId="77777777" w:rsidR="00E13331" w:rsidRPr="005652CC" w:rsidRDefault="00E13331" w:rsidP="00FA37CD">
            <w:pPr>
              <w:pStyle w:val="ListParagraph"/>
              <w:numPr>
                <w:ilvl w:val="0"/>
                <w:numId w:val="37"/>
              </w:numPr>
              <w:jc w:val="both"/>
              <w:rPr>
                <w:rFonts w:ascii="Arial" w:hAnsi="Arial" w:cs="Arial"/>
                <w:color w:val="000000" w:themeColor="text1"/>
                <w:szCs w:val="22"/>
              </w:rPr>
            </w:pPr>
            <w:r w:rsidRPr="005652CC">
              <w:rPr>
                <w:rFonts w:ascii="Arial" w:hAnsi="Arial" w:cs="Arial"/>
                <w:color w:val="000000" w:themeColor="text1"/>
                <w:szCs w:val="22"/>
              </w:rPr>
              <w:t>ensuring that children grow up in circumstances consistent with the provision of safe and effective care</w:t>
            </w:r>
          </w:p>
          <w:p w14:paraId="1CC93525" w14:textId="77777777" w:rsidR="00E13331" w:rsidRPr="005652CC" w:rsidRDefault="00E13331" w:rsidP="00FA37CD">
            <w:pPr>
              <w:pStyle w:val="ListParagraph"/>
              <w:numPr>
                <w:ilvl w:val="0"/>
                <w:numId w:val="37"/>
              </w:numPr>
              <w:jc w:val="both"/>
              <w:rPr>
                <w:rFonts w:ascii="Arial" w:hAnsi="Arial" w:cs="Arial"/>
                <w:color w:val="000000" w:themeColor="text1"/>
                <w:szCs w:val="22"/>
              </w:rPr>
            </w:pPr>
            <w:r w:rsidRPr="005652CC">
              <w:rPr>
                <w:rFonts w:ascii="Arial" w:hAnsi="Arial" w:cs="Arial"/>
                <w:color w:val="000000" w:themeColor="text1"/>
                <w:szCs w:val="22"/>
              </w:rPr>
              <w:t>taking action to enable all children to have the best outcomes.</w:t>
            </w:r>
          </w:p>
          <w:p w14:paraId="6E088276" w14:textId="77777777" w:rsidR="00E13331" w:rsidRPr="005652CC" w:rsidRDefault="00E13331" w:rsidP="00FA37CD">
            <w:pPr>
              <w:jc w:val="both"/>
              <w:rPr>
                <w:rFonts w:ascii="Arial" w:hAnsi="Arial" w:cs="Arial"/>
                <w:i/>
                <w:color w:val="000000" w:themeColor="text1"/>
                <w:szCs w:val="22"/>
              </w:rPr>
            </w:pPr>
          </w:p>
          <w:p w14:paraId="5781E7A5" w14:textId="77777777" w:rsidR="00E13331" w:rsidRPr="005652CC" w:rsidRDefault="00E13331" w:rsidP="00FA37CD">
            <w:pPr>
              <w:jc w:val="both"/>
              <w:rPr>
                <w:rFonts w:ascii="Arial" w:hAnsi="Arial" w:cs="Arial"/>
              </w:rPr>
            </w:pPr>
          </w:p>
        </w:tc>
      </w:tr>
      <w:tr w:rsidR="00E13331" w:rsidRPr="005652CC" w14:paraId="27C7EBB7" w14:textId="77777777" w:rsidTr="00FA37CD">
        <w:tc>
          <w:tcPr>
            <w:tcW w:w="9018" w:type="dxa"/>
          </w:tcPr>
          <w:p w14:paraId="031AFA17"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b/>
                <w:bCs/>
                <w:i/>
                <w:iCs/>
                <w:color w:val="000000" w:themeColor="text1"/>
                <w:szCs w:val="22"/>
              </w:rPr>
              <w:t>This means that In our school</w:t>
            </w:r>
            <w:r w:rsidRPr="005652CC">
              <w:rPr>
                <w:rFonts w:ascii="Arial" w:hAnsi="Arial" w:cs="Arial"/>
                <w:i/>
                <w:iCs/>
                <w:color w:val="000000" w:themeColor="text1"/>
                <w:szCs w:val="22"/>
              </w:rPr>
              <w:t>:</w:t>
            </w:r>
          </w:p>
          <w:p w14:paraId="3CF8E51A" w14:textId="77777777" w:rsidR="00E13331" w:rsidRPr="005652CC" w:rsidRDefault="00E13331" w:rsidP="00FA37CD">
            <w:pPr>
              <w:pStyle w:val="ListParagraph"/>
              <w:numPr>
                <w:ilvl w:val="0"/>
                <w:numId w:val="46"/>
              </w:numPr>
              <w:jc w:val="both"/>
              <w:rPr>
                <w:rFonts w:ascii="Arial" w:hAnsi="Arial" w:cs="Arial"/>
              </w:rPr>
            </w:pPr>
            <w:r w:rsidRPr="005652CC">
              <w:rPr>
                <w:rFonts w:ascii="Arial" w:hAnsi="Arial" w:cs="Arial"/>
                <w:i/>
                <w:iCs/>
                <w:color w:val="000000" w:themeColor="text1"/>
                <w:szCs w:val="22"/>
              </w:rPr>
              <w:t xml:space="preserve">All </w:t>
            </w:r>
            <w:r>
              <w:rPr>
                <w:rFonts w:ascii="Arial" w:hAnsi="Arial" w:cs="Arial"/>
                <w:i/>
                <w:iCs/>
                <w:color w:val="000000" w:themeColor="text1"/>
                <w:szCs w:val="22"/>
              </w:rPr>
              <w:t>governors</w:t>
            </w:r>
            <w:r w:rsidRPr="005652CC">
              <w:rPr>
                <w:rFonts w:ascii="Arial" w:hAnsi="Arial" w:cs="Arial"/>
                <w:i/>
                <w:iCs/>
                <w:color w:val="000000" w:themeColor="text1"/>
                <w:szCs w:val="22"/>
              </w:rPr>
              <w:t>, staff and any other stakeholders will be aware of the procedures and identified in the school policies, legal documentation and local advice for both safeguarding and Early Help</w:t>
            </w:r>
            <w:r w:rsidRPr="005652CC">
              <w:rPr>
                <w:rFonts w:ascii="Arial" w:hAnsi="Arial" w:cs="Arial"/>
              </w:rPr>
              <w:t>.</w:t>
            </w:r>
          </w:p>
          <w:p w14:paraId="3379D863" w14:textId="77777777" w:rsidR="00E13331" w:rsidRPr="005652CC" w:rsidRDefault="00E13331" w:rsidP="00FA37CD">
            <w:pPr>
              <w:jc w:val="both"/>
              <w:rPr>
                <w:rFonts w:ascii="Arial" w:hAnsi="Arial" w:cs="Arial"/>
              </w:rPr>
            </w:pPr>
          </w:p>
          <w:p w14:paraId="646F1273"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All staff will be enabled to listen and understand the lived experience of pupils / students by facilitating solution focused conversations appropriate to the child/young person`s preferred communication style. This includes with non-verbal children, for whom appropriate strategies should be identified. </w:t>
            </w:r>
          </w:p>
          <w:p w14:paraId="1423A05E"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 </w:t>
            </w:r>
          </w:p>
          <w:p w14:paraId="35CC00C7"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It also means that</w:t>
            </w:r>
            <w:r w:rsidRPr="005652CC">
              <w:rPr>
                <w:rFonts w:ascii="Arial" w:hAnsi="Arial" w:cs="Arial"/>
                <w:color w:val="000000" w:themeColor="text1"/>
              </w:rPr>
              <w:t xml:space="preserve"> </w:t>
            </w:r>
            <w:r w:rsidRPr="005652CC">
              <w:rPr>
                <w:rFonts w:ascii="Arial" w:hAnsi="Arial" w:cs="Arial"/>
                <w:i/>
                <w:color w:val="000000" w:themeColor="text1"/>
                <w:szCs w:val="22"/>
              </w:rPr>
              <w:t xml:space="preserve">where early help is appropriate, the Designated Safeguarding Lead/Deputy will liaise with other agencies and complete an inter-agency assessment as appropriate. If required to, all staff will support other agencies and professionals in an Early Help Assessment (EHA), in some cases acting as the lead practitioner. </w:t>
            </w:r>
          </w:p>
          <w:p w14:paraId="6E46A8D5"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color w:val="000000" w:themeColor="text1"/>
                <w:szCs w:val="22"/>
              </w:rPr>
              <w:t>Early help cases will be kept under constant review, and if the child’s situation does not improve/ is getting worse, consideration will be given to a referral to children’s social care for assessment for statutory services in order to escalate the child’s case.</w:t>
            </w:r>
          </w:p>
        </w:tc>
      </w:tr>
      <w:tr w:rsidR="00E13331" w:rsidRPr="005652CC" w14:paraId="0A5EBE76" w14:textId="77777777" w:rsidTr="00FA37CD">
        <w:tc>
          <w:tcPr>
            <w:tcW w:w="9018" w:type="dxa"/>
          </w:tcPr>
          <w:p w14:paraId="3BAA9A88" w14:textId="77777777" w:rsidR="00E13331" w:rsidRPr="00E13331" w:rsidRDefault="00E13331" w:rsidP="00FA37CD">
            <w:pPr>
              <w:pStyle w:val="TOCHeading"/>
              <w:rPr>
                <w:rFonts w:ascii="Arial" w:hAnsi="Arial" w:cs="Arial"/>
                <w:b/>
                <w:bCs/>
                <w:color w:val="C00000"/>
              </w:rPr>
            </w:pPr>
            <w:r w:rsidRPr="00E13331">
              <w:rPr>
                <w:rFonts w:ascii="Arial" w:hAnsi="Arial" w:cs="Arial"/>
                <w:b/>
                <w:bCs/>
                <w:color w:val="C00000"/>
              </w:rPr>
              <w:lastRenderedPageBreak/>
              <w:t>Expectations</w:t>
            </w:r>
          </w:p>
          <w:p w14:paraId="1AF71F16" w14:textId="77777777" w:rsidR="00E13331" w:rsidRPr="005652CC" w:rsidRDefault="00E13331" w:rsidP="00FA37CD">
            <w:pPr>
              <w:keepNext/>
              <w:jc w:val="both"/>
              <w:outlineLvl w:val="1"/>
              <w:rPr>
                <w:rFonts w:ascii="Arial" w:hAnsi="Arial" w:cs="Arial"/>
                <w:color w:val="000000" w:themeColor="text1"/>
                <w:szCs w:val="22"/>
              </w:rPr>
            </w:pPr>
            <w:bookmarkStart w:id="7" w:name="_Toc177378275"/>
            <w:r w:rsidRPr="005652CC">
              <w:rPr>
                <w:rFonts w:ascii="Arial" w:hAnsi="Arial" w:cs="Arial"/>
                <w:color w:val="000000" w:themeColor="text1"/>
                <w:szCs w:val="22"/>
              </w:rPr>
              <w:t>All staff and visitors will:</w:t>
            </w:r>
            <w:bookmarkEnd w:id="7"/>
          </w:p>
          <w:p w14:paraId="15705401" w14:textId="77777777" w:rsidR="00E13331" w:rsidRPr="005652CC" w:rsidRDefault="00E13331" w:rsidP="00FA37CD">
            <w:pPr>
              <w:jc w:val="both"/>
              <w:rPr>
                <w:rFonts w:ascii="Arial" w:hAnsi="Arial" w:cs="Arial"/>
                <w:color w:val="000000" w:themeColor="text1"/>
                <w:szCs w:val="22"/>
              </w:rPr>
            </w:pPr>
          </w:p>
          <w:p w14:paraId="11536902" w14:textId="77777777" w:rsidR="00E13331" w:rsidRPr="005652CC" w:rsidRDefault="00E13331" w:rsidP="00FA37CD">
            <w:pPr>
              <w:numPr>
                <w:ilvl w:val="0"/>
                <w:numId w:val="38"/>
              </w:numPr>
              <w:tabs>
                <w:tab w:val="left" w:pos="0"/>
                <w:tab w:val="left" w:pos="10080"/>
                <w:tab w:val="left" w:pos="10800"/>
                <w:tab w:val="left" w:pos="11520"/>
                <w:tab w:val="left" w:pos="12240"/>
              </w:tabs>
              <w:jc w:val="both"/>
              <w:rPr>
                <w:rFonts w:ascii="Arial" w:hAnsi="Arial" w:cs="Arial"/>
                <w:color w:val="000000" w:themeColor="text1"/>
                <w:szCs w:val="22"/>
              </w:rPr>
            </w:pPr>
            <w:r w:rsidRPr="005652CC">
              <w:rPr>
                <w:rFonts w:ascii="Arial" w:hAnsi="Arial" w:cs="Arial"/>
                <w:color w:val="000000" w:themeColor="text1"/>
                <w:szCs w:val="22"/>
              </w:rPr>
              <w:t>Be familiar with this Safeguarding &amp; Child Protection Policy</w:t>
            </w:r>
          </w:p>
          <w:p w14:paraId="47F01F82" w14:textId="77777777" w:rsidR="00E13331" w:rsidRPr="005652CC" w:rsidRDefault="00E13331" w:rsidP="00FA37CD">
            <w:pPr>
              <w:numPr>
                <w:ilvl w:val="0"/>
                <w:numId w:val="38"/>
              </w:numPr>
              <w:tabs>
                <w:tab w:val="left" w:pos="0"/>
                <w:tab w:val="left" w:pos="10080"/>
                <w:tab w:val="left" w:pos="10800"/>
                <w:tab w:val="left" w:pos="11520"/>
                <w:tab w:val="left" w:pos="12240"/>
              </w:tabs>
              <w:jc w:val="both"/>
              <w:rPr>
                <w:rFonts w:ascii="Arial" w:hAnsi="Arial" w:cs="Arial"/>
                <w:color w:val="000000" w:themeColor="text1"/>
                <w:szCs w:val="22"/>
              </w:rPr>
            </w:pPr>
            <w:r w:rsidRPr="005652CC">
              <w:rPr>
                <w:rFonts w:ascii="Arial" w:hAnsi="Arial" w:cs="Arial"/>
                <w:color w:val="000000" w:themeColor="text1"/>
                <w:szCs w:val="22"/>
              </w:rPr>
              <w:t>Understand their role in relation to safeguarding</w:t>
            </w:r>
          </w:p>
          <w:p w14:paraId="61F59764" w14:textId="77777777" w:rsidR="00E13331" w:rsidRPr="005652CC" w:rsidRDefault="00E13331" w:rsidP="00FA37CD">
            <w:pPr>
              <w:numPr>
                <w:ilvl w:val="0"/>
                <w:numId w:val="38"/>
              </w:numPr>
              <w:tabs>
                <w:tab w:val="left" w:pos="1701"/>
              </w:tabs>
              <w:jc w:val="both"/>
              <w:rPr>
                <w:rFonts w:ascii="Arial" w:hAnsi="Arial" w:cs="Arial"/>
                <w:color w:val="000000" w:themeColor="text1"/>
                <w:szCs w:val="22"/>
              </w:rPr>
            </w:pPr>
            <w:r w:rsidRPr="005652CC">
              <w:rPr>
                <w:rFonts w:ascii="Arial" w:hAnsi="Arial" w:cs="Arial"/>
                <w:color w:val="000000" w:themeColor="text1"/>
                <w:szCs w:val="22"/>
              </w:rPr>
              <w:t>Be alert to signs and indicators of possible abuse (See Appendix 1 for current definitions and indicators)</w:t>
            </w:r>
          </w:p>
          <w:p w14:paraId="25BDB703" w14:textId="77777777" w:rsidR="00E13331" w:rsidRPr="005652CC" w:rsidRDefault="00E13331" w:rsidP="00FA37CD">
            <w:pPr>
              <w:numPr>
                <w:ilvl w:val="0"/>
                <w:numId w:val="38"/>
              </w:numPr>
              <w:jc w:val="both"/>
              <w:rPr>
                <w:rFonts w:ascii="Arial" w:hAnsi="Arial" w:cs="Arial"/>
                <w:color w:val="000000" w:themeColor="text1"/>
                <w:szCs w:val="22"/>
              </w:rPr>
            </w:pPr>
            <w:r w:rsidRPr="005652CC">
              <w:rPr>
                <w:rFonts w:ascii="Arial" w:hAnsi="Arial" w:cs="Arial"/>
                <w:color w:val="000000" w:themeColor="text1"/>
                <w:szCs w:val="22"/>
              </w:rPr>
              <w:t>Record concerns and share the record to the DSL or deputy DSL</w:t>
            </w:r>
            <w:r>
              <w:rPr>
                <w:rFonts w:ascii="Arial" w:hAnsi="Arial" w:cs="Arial"/>
                <w:color w:val="000000" w:themeColor="text1"/>
                <w:szCs w:val="22"/>
              </w:rPr>
              <w:t>s</w:t>
            </w:r>
          </w:p>
          <w:p w14:paraId="7A22C634" w14:textId="77777777" w:rsidR="00E13331" w:rsidRPr="005652CC" w:rsidRDefault="00E13331" w:rsidP="00FA37CD">
            <w:pPr>
              <w:numPr>
                <w:ilvl w:val="0"/>
                <w:numId w:val="38"/>
              </w:numPr>
              <w:tabs>
                <w:tab w:val="left" w:pos="0"/>
                <w:tab w:val="left" w:pos="10080"/>
                <w:tab w:val="left" w:pos="10800"/>
                <w:tab w:val="left" w:pos="11520"/>
                <w:tab w:val="left" w:pos="12240"/>
              </w:tabs>
              <w:jc w:val="both"/>
              <w:rPr>
                <w:rFonts w:ascii="Arial" w:hAnsi="Arial" w:cs="Arial"/>
                <w:color w:val="000000" w:themeColor="text1"/>
                <w:szCs w:val="22"/>
              </w:rPr>
            </w:pPr>
            <w:r w:rsidRPr="005652CC">
              <w:rPr>
                <w:rFonts w:ascii="Arial" w:hAnsi="Arial" w:cs="Arial"/>
                <w:color w:val="000000" w:themeColor="text1"/>
                <w:szCs w:val="22"/>
              </w:rPr>
              <w:t>Deal with disclosures of abuse from children in line with the guidance in Appendix 2, informing the DSL immediately and providing a written account as soon as possible</w:t>
            </w:r>
          </w:p>
          <w:p w14:paraId="231AAA1C" w14:textId="77777777" w:rsidR="00E13331" w:rsidRPr="005652CC" w:rsidRDefault="00E13331" w:rsidP="00FA37CD">
            <w:pPr>
              <w:numPr>
                <w:ilvl w:val="0"/>
                <w:numId w:val="38"/>
              </w:numPr>
              <w:tabs>
                <w:tab w:val="left" w:pos="0"/>
                <w:tab w:val="left" w:pos="10080"/>
                <w:tab w:val="left" w:pos="10800"/>
                <w:tab w:val="left" w:pos="11520"/>
                <w:tab w:val="left" w:pos="12240"/>
              </w:tabs>
              <w:jc w:val="both"/>
              <w:rPr>
                <w:rFonts w:ascii="Arial" w:hAnsi="Arial" w:cs="Arial"/>
                <w:color w:val="000000" w:themeColor="text1"/>
                <w:szCs w:val="22"/>
              </w:rPr>
            </w:pPr>
            <w:r w:rsidRPr="005652CC">
              <w:rPr>
                <w:rFonts w:ascii="Arial" w:hAnsi="Arial" w:cs="Arial"/>
                <w:color w:val="000000" w:themeColor="text1"/>
                <w:szCs w:val="22"/>
              </w:rPr>
              <w:t>Be involved, where appropriate, in the implementation of individual school-focused interventions, Early Help Assessments,  Child in Need Plans and inter-agency Child Protection Plans</w:t>
            </w:r>
          </w:p>
          <w:p w14:paraId="50FCB954" w14:textId="77777777" w:rsidR="00E13331" w:rsidRPr="005652CC" w:rsidRDefault="00E13331" w:rsidP="00FA37CD">
            <w:pPr>
              <w:pStyle w:val="ListParagraph"/>
              <w:autoSpaceDE w:val="0"/>
              <w:autoSpaceDN w:val="0"/>
              <w:adjustRightInd w:val="0"/>
              <w:ind w:left="0"/>
              <w:contextualSpacing w:val="0"/>
              <w:rPr>
                <w:rFonts w:ascii="Arial" w:hAnsi="Arial" w:cs="Arial"/>
              </w:rPr>
            </w:pPr>
          </w:p>
        </w:tc>
      </w:tr>
      <w:tr w:rsidR="00E13331" w:rsidRPr="005652CC" w14:paraId="094B48AE" w14:textId="77777777" w:rsidTr="00FA37CD">
        <w:tc>
          <w:tcPr>
            <w:tcW w:w="9018" w:type="dxa"/>
          </w:tcPr>
          <w:p w14:paraId="6FBD5A67" w14:textId="77777777" w:rsidR="00E13331" w:rsidRPr="005652CC" w:rsidRDefault="00E13331" w:rsidP="00FA37CD">
            <w:pPr>
              <w:jc w:val="both"/>
              <w:rPr>
                <w:rFonts w:ascii="Arial" w:hAnsi="Arial" w:cs="Arial"/>
                <w:b/>
                <w:bCs/>
                <w:i/>
                <w:color w:val="000000" w:themeColor="text1"/>
                <w:szCs w:val="22"/>
              </w:rPr>
            </w:pPr>
            <w:r w:rsidRPr="005652CC">
              <w:rPr>
                <w:rFonts w:ascii="Arial" w:hAnsi="Arial" w:cs="Arial"/>
                <w:b/>
                <w:bCs/>
                <w:i/>
                <w:color w:val="000000" w:themeColor="text1"/>
                <w:szCs w:val="22"/>
              </w:rPr>
              <w:t>This means that In our school:</w:t>
            </w:r>
          </w:p>
          <w:p w14:paraId="4E4221B2" w14:textId="77777777" w:rsidR="00E13331" w:rsidRPr="005652CC" w:rsidRDefault="00E13331" w:rsidP="00FA37CD">
            <w:pPr>
              <w:jc w:val="both"/>
              <w:rPr>
                <w:rFonts w:ascii="Arial" w:hAnsi="Arial" w:cs="Arial"/>
                <w:i/>
                <w:color w:val="000000" w:themeColor="text1"/>
                <w:szCs w:val="22"/>
              </w:rPr>
            </w:pPr>
          </w:p>
          <w:p w14:paraId="5A13824E" w14:textId="5C9C076F"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All staff will receive annual safeguarding training and update briefings as laid out </w:t>
            </w:r>
            <w:r>
              <w:rPr>
                <w:rFonts w:ascii="Arial" w:hAnsi="Arial" w:cs="Arial"/>
                <w:i/>
                <w:color w:val="000000" w:themeColor="text1"/>
                <w:szCs w:val="22"/>
              </w:rPr>
              <w:t xml:space="preserve">our annual </w:t>
            </w:r>
            <w:r w:rsidRPr="005652CC">
              <w:rPr>
                <w:rFonts w:ascii="Arial" w:hAnsi="Arial" w:cs="Arial"/>
                <w:i/>
                <w:color w:val="000000" w:themeColor="text1"/>
                <w:szCs w:val="22"/>
              </w:rPr>
              <w:t xml:space="preserve">training programme. All staff will be aware of the indicators of abuse and signs to look for. </w:t>
            </w:r>
          </w:p>
          <w:p w14:paraId="397ABF9B" w14:textId="66F89282"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Key staff will undertake more specialist safeguarding training as agreed by the School. </w:t>
            </w:r>
          </w:p>
          <w:p w14:paraId="35156BE9" w14:textId="59D399EF"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Our</w:t>
            </w:r>
            <w:r>
              <w:rPr>
                <w:rFonts w:ascii="Arial" w:hAnsi="Arial" w:cs="Arial"/>
                <w:i/>
                <w:color w:val="000000" w:themeColor="text1"/>
                <w:szCs w:val="22"/>
              </w:rPr>
              <w:t xml:space="preserve"> </w:t>
            </w:r>
            <w:r w:rsidRPr="005652CC">
              <w:rPr>
                <w:rFonts w:ascii="Arial" w:hAnsi="Arial" w:cs="Arial"/>
                <w:i/>
                <w:color w:val="000000" w:themeColor="text1"/>
                <w:szCs w:val="22"/>
              </w:rPr>
              <w:t>LGB members will be subjected to an enhanced DBS check and Section 128 check.</w:t>
            </w:r>
          </w:p>
          <w:p w14:paraId="11D991E1"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We will follow Safer Recruitment processes and checks for all staff including online checks.</w:t>
            </w:r>
          </w:p>
          <w:p w14:paraId="62BE1C1C" w14:textId="77777777" w:rsidR="00E13331" w:rsidRPr="005652CC" w:rsidRDefault="00E13331" w:rsidP="00FA37CD">
            <w:pPr>
              <w:jc w:val="both"/>
              <w:rPr>
                <w:rFonts w:ascii="Arial" w:hAnsi="Arial" w:cs="Arial"/>
              </w:rPr>
            </w:pPr>
            <w:r w:rsidRPr="005652CC">
              <w:rPr>
                <w:rFonts w:ascii="Arial" w:hAnsi="Arial" w:cs="Arial"/>
                <w:i/>
                <w:color w:val="000000" w:themeColor="text1"/>
                <w:szCs w:val="22"/>
              </w:rPr>
              <w:t>All staff will be aware that technology is a significant component in many safeguarding and wellbeing issues.</w:t>
            </w:r>
            <w:r w:rsidRPr="005652CC">
              <w:rPr>
                <w:rFonts w:ascii="Arial" w:hAnsi="Arial" w:cs="Arial"/>
              </w:rPr>
              <w:t xml:space="preserve"> </w:t>
            </w:r>
          </w:p>
          <w:p w14:paraId="324940EE" w14:textId="77777777" w:rsidR="00E13331" w:rsidRPr="005652CC" w:rsidRDefault="00E13331" w:rsidP="00FA37CD">
            <w:pPr>
              <w:pStyle w:val="ListParagraph"/>
              <w:autoSpaceDE w:val="0"/>
              <w:autoSpaceDN w:val="0"/>
              <w:adjustRightInd w:val="0"/>
              <w:spacing w:after="109"/>
              <w:ind w:left="0"/>
              <w:jc w:val="both"/>
              <w:rPr>
                <w:rFonts w:ascii="Arial" w:hAnsi="Arial" w:cs="Arial"/>
                <w:i/>
                <w:color w:val="000000" w:themeColor="text1"/>
                <w:szCs w:val="22"/>
              </w:rPr>
            </w:pPr>
            <w:r w:rsidRPr="005652CC">
              <w:rPr>
                <w:rFonts w:ascii="Arial" w:hAnsi="Arial" w:cs="Arial"/>
                <w:i/>
                <w:color w:val="000000" w:themeColor="text1"/>
                <w:szCs w:val="22"/>
              </w:rPr>
              <w:t xml:space="preserve">All staff are aware of systems within our school, which support safeguarding, and these will be explained to them as part of staff induction /onboarding and revised yearly. </w:t>
            </w:r>
          </w:p>
          <w:p w14:paraId="3F4CAD5F" w14:textId="77777777" w:rsidR="00E13331" w:rsidRPr="005652CC" w:rsidRDefault="00E13331" w:rsidP="00FA37CD">
            <w:pPr>
              <w:pStyle w:val="ListParagraph"/>
              <w:autoSpaceDE w:val="0"/>
              <w:autoSpaceDN w:val="0"/>
              <w:adjustRightInd w:val="0"/>
              <w:spacing w:after="109"/>
              <w:ind w:left="0"/>
              <w:jc w:val="both"/>
              <w:rPr>
                <w:rFonts w:ascii="Arial" w:hAnsi="Arial" w:cs="Arial"/>
                <w:i/>
                <w:color w:val="000000" w:themeColor="text1"/>
                <w:szCs w:val="22"/>
              </w:rPr>
            </w:pPr>
            <w:r w:rsidRPr="005652CC">
              <w:rPr>
                <w:rFonts w:ascii="Arial" w:hAnsi="Arial" w:cs="Arial"/>
                <w:i/>
                <w:color w:val="000000" w:themeColor="text1"/>
                <w:szCs w:val="22"/>
              </w:rPr>
              <w:t xml:space="preserve">These include the: </w:t>
            </w:r>
          </w:p>
          <w:p w14:paraId="7BA3F737" w14:textId="77777777" w:rsidR="00E13331" w:rsidRPr="005652CC" w:rsidRDefault="00E13331" w:rsidP="00FA37CD">
            <w:pPr>
              <w:pStyle w:val="ListParagraph"/>
              <w:numPr>
                <w:ilvl w:val="0"/>
                <w:numId w:val="54"/>
              </w:numPr>
              <w:autoSpaceDE w:val="0"/>
              <w:autoSpaceDN w:val="0"/>
              <w:adjustRightInd w:val="0"/>
              <w:spacing w:after="109"/>
              <w:jc w:val="both"/>
              <w:rPr>
                <w:rFonts w:ascii="Arial" w:hAnsi="Arial" w:cs="Arial"/>
                <w:i/>
                <w:color w:val="000000" w:themeColor="text1"/>
                <w:szCs w:val="22"/>
              </w:rPr>
            </w:pPr>
            <w:r w:rsidRPr="005652CC">
              <w:rPr>
                <w:rFonts w:ascii="Arial" w:hAnsi="Arial" w:cs="Arial"/>
                <w:i/>
                <w:color w:val="000000" w:themeColor="text1"/>
                <w:szCs w:val="22"/>
              </w:rPr>
              <w:t xml:space="preserve">Child Protection Policy. </w:t>
            </w:r>
          </w:p>
          <w:p w14:paraId="5C4FF3C9" w14:textId="77777777" w:rsidR="00E13331" w:rsidRPr="005652CC" w:rsidRDefault="00E13331" w:rsidP="00FA37CD">
            <w:pPr>
              <w:pStyle w:val="ListParagraph"/>
              <w:numPr>
                <w:ilvl w:val="0"/>
                <w:numId w:val="54"/>
              </w:numPr>
              <w:autoSpaceDE w:val="0"/>
              <w:autoSpaceDN w:val="0"/>
              <w:adjustRightInd w:val="0"/>
              <w:spacing w:after="109"/>
              <w:jc w:val="both"/>
              <w:rPr>
                <w:rFonts w:ascii="Arial" w:hAnsi="Arial" w:cs="Arial"/>
                <w:i/>
                <w:color w:val="000000" w:themeColor="text1"/>
                <w:szCs w:val="22"/>
              </w:rPr>
            </w:pPr>
            <w:r w:rsidRPr="005652CC">
              <w:rPr>
                <w:rFonts w:ascii="Arial" w:hAnsi="Arial" w:cs="Arial"/>
                <w:i/>
                <w:color w:val="000000" w:themeColor="text1"/>
                <w:szCs w:val="22"/>
              </w:rPr>
              <w:t xml:space="preserve">Behaviour Policy </w:t>
            </w:r>
          </w:p>
          <w:p w14:paraId="02485B23" w14:textId="77777777" w:rsidR="00E13331" w:rsidRPr="005652CC" w:rsidRDefault="00E13331" w:rsidP="00FA37CD">
            <w:pPr>
              <w:pStyle w:val="ListParagraph"/>
              <w:numPr>
                <w:ilvl w:val="0"/>
                <w:numId w:val="54"/>
              </w:numPr>
              <w:autoSpaceDE w:val="0"/>
              <w:autoSpaceDN w:val="0"/>
              <w:adjustRightInd w:val="0"/>
              <w:spacing w:after="109"/>
              <w:jc w:val="both"/>
              <w:rPr>
                <w:rFonts w:ascii="Arial" w:hAnsi="Arial" w:cs="Arial"/>
                <w:i/>
                <w:color w:val="000000" w:themeColor="text1"/>
                <w:szCs w:val="22"/>
              </w:rPr>
            </w:pPr>
            <w:r w:rsidRPr="005652CC">
              <w:rPr>
                <w:rFonts w:ascii="Arial" w:hAnsi="Arial" w:cs="Arial"/>
                <w:i/>
                <w:color w:val="000000" w:themeColor="text1"/>
                <w:szCs w:val="22"/>
              </w:rPr>
              <w:t xml:space="preserve">Staff Code of Conduct </w:t>
            </w:r>
          </w:p>
          <w:p w14:paraId="2CDCFD85" w14:textId="77777777" w:rsidR="00E13331" w:rsidRPr="005652CC" w:rsidRDefault="00E13331" w:rsidP="00FA37CD">
            <w:pPr>
              <w:pStyle w:val="ListParagraph"/>
              <w:numPr>
                <w:ilvl w:val="0"/>
                <w:numId w:val="54"/>
              </w:numPr>
              <w:autoSpaceDE w:val="0"/>
              <w:autoSpaceDN w:val="0"/>
              <w:adjustRightInd w:val="0"/>
              <w:spacing w:after="109"/>
              <w:jc w:val="both"/>
              <w:rPr>
                <w:rFonts w:ascii="Arial" w:hAnsi="Arial" w:cs="Arial"/>
                <w:i/>
                <w:color w:val="000000" w:themeColor="text1"/>
                <w:szCs w:val="22"/>
              </w:rPr>
            </w:pPr>
            <w:r w:rsidRPr="005652CC">
              <w:rPr>
                <w:rFonts w:ascii="Arial" w:hAnsi="Arial" w:cs="Arial"/>
                <w:i/>
                <w:color w:val="000000" w:themeColor="text1"/>
                <w:szCs w:val="22"/>
              </w:rPr>
              <w:t xml:space="preserve">Safeguarding response to children who go missing from education; and </w:t>
            </w:r>
          </w:p>
          <w:p w14:paraId="34F6ACD0" w14:textId="77777777" w:rsidR="00E13331" w:rsidRPr="005652CC" w:rsidRDefault="00E13331" w:rsidP="00FA37CD">
            <w:pPr>
              <w:pStyle w:val="ListParagraph"/>
              <w:numPr>
                <w:ilvl w:val="0"/>
                <w:numId w:val="54"/>
              </w:numPr>
              <w:autoSpaceDE w:val="0"/>
              <w:autoSpaceDN w:val="0"/>
              <w:adjustRightInd w:val="0"/>
              <w:spacing w:after="89"/>
              <w:jc w:val="both"/>
              <w:rPr>
                <w:rFonts w:ascii="Arial" w:hAnsi="Arial" w:cs="Arial"/>
                <w:i/>
                <w:color w:val="000000" w:themeColor="text1"/>
                <w:szCs w:val="22"/>
              </w:rPr>
            </w:pPr>
            <w:r w:rsidRPr="005652CC">
              <w:rPr>
                <w:rFonts w:ascii="Arial" w:hAnsi="Arial" w:cs="Arial"/>
                <w:i/>
                <w:color w:val="000000" w:themeColor="text1"/>
                <w:szCs w:val="22"/>
              </w:rPr>
              <w:t>All our staff will be aware of their local early help process and understand their role in it.</w:t>
            </w:r>
          </w:p>
          <w:p w14:paraId="76507BB4" w14:textId="77777777" w:rsidR="00E13331" w:rsidRPr="005652CC" w:rsidRDefault="00E13331" w:rsidP="00FA37CD">
            <w:pPr>
              <w:pStyle w:val="ListParagraph"/>
              <w:numPr>
                <w:ilvl w:val="0"/>
                <w:numId w:val="54"/>
              </w:numPr>
              <w:autoSpaceDE w:val="0"/>
              <w:autoSpaceDN w:val="0"/>
              <w:adjustRightInd w:val="0"/>
              <w:spacing w:after="89"/>
              <w:jc w:val="both"/>
              <w:rPr>
                <w:rFonts w:ascii="Arial" w:hAnsi="Arial" w:cs="Arial"/>
                <w:i/>
                <w:color w:val="000000" w:themeColor="text1"/>
                <w:szCs w:val="22"/>
              </w:rPr>
            </w:pPr>
            <w:r w:rsidRPr="005652CC">
              <w:rPr>
                <w:rFonts w:ascii="Arial" w:hAnsi="Arial" w:cs="Arial"/>
                <w:i/>
                <w:color w:val="000000" w:themeColor="text1"/>
                <w:szCs w:val="22"/>
              </w:rPr>
              <w:t>All our staff are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08A6A7EC" w14:textId="77777777" w:rsidR="00E13331" w:rsidRPr="005652CC" w:rsidRDefault="00E13331" w:rsidP="00FA37CD">
            <w:pPr>
              <w:pStyle w:val="ListParagraph"/>
              <w:numPr>
                <w:ilvl w:val="0"/>
                <w:numId w:val="54"/>
              </w:numPr>
              <w:autoSpaceDE w:val="0"/>
              <w:autoSpaceDN w:val="0"/>
              <w:adjustRightInd w:val="0"/>
              <w:jc w:val="both"/>
              <w:rPr>
                <w:rFonts w:ascii="Arial" w:hAnsi="Arial" w:cs="Arial"/>
                <w:i/>
                <w:color w:val="000000" w:themeColor="text1"/>
                <w:szCs w:val="22"/>
              </w:rPr>
            </w:pPr>
            <w:r w:rsidRPr="005652CC">
              <w:rPr>
                <w:rFonts w:ascii="Arial" w:hAnsi="Arial" w:cs="Arial"/>
                <w:i/>
                <w:color w:val="000000" w:themeColor="text1"/>
                <w:szCs w:val="22"/>
              </w:rPr>
              <w:t xml:space="preserve">All our staff  are aware that children may not feel ready or know how to tell someone that they are being abused, exploited, or neglected, and/or they may not recognise their experiences as harmful. </w:t>
            </w:r>
          </w:p>
          <w:p w14:paraId="7C84C233" w14:textId="77777777" w:rsidR="00E13331" w:rsidRPr="005652CC" w:rsidRDefault="00E13331" w:rsidP="00FA37CD">
            <w:pPr>
              <w:pStyle w:val="ListParagraph"/>
              <w:numPr>
                <w:ilvl w:val="0"/>
                <w:numId w:val="54"/>
              </w:numPr>
              <w:autoSpaceDE w:val="0"/>
              <w:autoSpaceDN w:val="0"/>
              <w:adjustRightInd w:val="0"/>
              <w:contextualSpacing w:val="0"/>
              <w:rPr>
                <w:rFonts w:ascii="Arial" w:hAnsi="Arial" w:cs="Arial"/>
                <w:i/>
                <w:color w:val="000000" w:themeColor="text1"/>
                <w:szCs w:val="22"/>
              </w:rPr>
            </w:pPr>
            <w:r w:rsidRPr="005652CC">
              <w:rPr>
                <w:rFonts w:ascii="Arial" w:hAnsi="Arial" w:cs="Arial"/>
                <w:i/>
                <w:color w:val="000000" w:themeColor="text1"/>
                <w:szCs w:val="22"/>
              </w:rPr>
              <w:t>All our 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0C1B2AF2" w14:textId="77777777" w:rsidR="00E13331" w:rsidRPr="005652CC" w:rsidRDefault="00E13331" w:rsidP="00FA37CD">
            <w:pPr>
              <w:pStyle w:val="ListParagraph"/>
              <w:numPr>
                <w:ilvl w:val="0"/>
                <w:numId w:val="54"/>
              </w:numPr>
              <w:autoSpaceDE w:val="0"/>
              <w:autoSpaceDN w:val="0"/>
              <w:adjustRightInd w:val="0"/>
              <w:contextualSpacing w:val="0"/>
              <w:rPr>
                <w:rFonts w:ascii="Arial" w:hAnsi="Arial" w:cs="Arial"/>
                <w:i/>
                <w:color w:val="000000" w:themeColor="text1"/>
                <w:szCs w:val="22"/>
              </w:rPr>
            </w:pPr>
            <w:r w:rsidRPr="005652CC">
              <w:rPr>
                <w:rFonts w:ascii="Arial" w:hAnsi="Arial" w:cs="Arial"/>
                <w:i/>
                <w:color w:val="000000" w:themeColor="text1"/>
                <w:szCs w:val="22"/>
              </w:rPr>
              <w:t xml:space="preserve">All our staff are able to reassure victims that they are being taken seriously and that they will be supported and kept safe. </w:t>
            </w:r>
          </w:p>
        </w:tc>
      </w:tr>
      <w:tr w:rsidR="00E13331" w:rsidRPr="005652CC" w14:paraId="29D8A5B7" w14:textId="77777777" w:rsidTr="00FA37CD">
        <w:tc>
          <w:tcPr>
            <w:tcW w:w="9018" w:type="dxa"/>
          </w:tcPr>
          <w:p w14:paraId="282FE89F" w14:textId="77777777" w:rsidR="00E13331" w:rsidRPr="005652CC" w:rsidRDefault="00E13331" w:rsidP="00FA37CD">
            <w:pPr>
              <w:pStyle w:val="TOCHeading"/>
              <w:rPr>
                <w:rFonts w:ascii="Arial" w:hAnsi="Arial" w:cs="Arial"/>
              </w:rPr>
            </w:pPr>
            <w:r w:rsidRPr="005652CC">
              <w:rPr>
                <w:rFonts w:ascii="Arial" w:hAnsi="Arial" w:cs="Arial"/>
              </w:rPr>
              <w:lastRenderedPageBreak/>
              <w:t xml:space="preserve">What we will do when we are concerned – Early Help response </w:t>
            </w:r>
          </w:p>
          <w:p w14:paraId="50FBD216" w14:textId="77777777" w:rsidR="00E13331" w:rsidRPr="005652CC" w:rsidRDefault="00E13331" w:rsidP="00FA37CD">
            <w:pPr>
              <w:rPr>
                <w:rFonts w:ascii="Arial" w:hAnsi="Arial" w:cs="Arial"/>
                <w:b/>
                <w:color w:val="C00000"/>
                <w:sz w:val="28"/>
              </w:rPr>
            </w:pPr>
          </w:p>
          <w:p w14:paraId="67B763EA"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All staff should be prepared to identify children who may benefit from early help.  Early help means providing support as soon as a problem emerges at any point in a child’s life, from the foundation years through to the teenage years</w:t>
            </w:r>
          </w:p>
          <w:p w14:paraId="0181049E"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All staff should be aware of the school Early Help process and understand their role in it. </w:t>
            </w:r>
          </w:p>
          <w:p w14:paraId="4D9AD77F"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The child/young person’s voice must remain paramount within a solution focused practice framework. </w:t>
            </w:r>
          </w:p>
          <w:p w14:paraId="484A0285"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Any child may benefit from early help, but all school and college staff should be particularly alert to the potential need for early help for a child who:</w:t>
            </w:r>
          </w:p>
          <w:p w14:paraId="5A4F9663"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disabled or has certain health conditions and has specific additional needs</w:t>
            </w:r>
          </w:p>
          <w:p w14:paraId="3A492749"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has special educational needs (whether or not they have a statutory Education, Health and Care plan)</w:t>
            </w:r>
          </w:p>
          <w:p w14:paraId="2374F4C3"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has a mental health need</w:t>
            </w:r>
          </w:p>
          <w:p w14:paraId="58DE9D21"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a young carer</w:t>
            </w:r>
          </w:p>
          <w:p w14:paraId="6F3ECEFB"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showing signs of being drawn in to anti-social or criminal behaviour, including gang involvement and association with organised crime groups or county lines</w:t>
            </w:r>
          </w:p>
          <w:p w14:paraId="579764C6"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frequently missing/goes missing from education, home or care,</w:t>
            </w:r>
          </w:p>
          <w:p w14:paraId="6601E7DA"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has experienced multiple suspensions, is at risk of being permanently</w:t>
            </w:r>
          </w:p>
          <w:p w14:paraId="722893EC"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excluded from schools, colleges and in Alternative Provision or a Pupil Referral Unit.</w:t>
            </w:r>
          </w:p>
          <w:p w14:paraId="19BFBCFF"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at risk of modern slavery, trafficking, sexual and/or criminal exploitation</w:t>
            </w:r>
          </w:p>
          <w:p w14:paraId="6BC24AA4"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is at risk of being radicalised or exploited</w:t>
            </w:r>
          </w:p>
          <w:p w14:paraId="17B664C6"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has a parent or carer in custody, or is affected by parental offending</w:t>
            </w:r>
          </w:p>
          <w:p w14:paraId="4B44C8AF"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is in a family circumstance presenting challenges for the child, such as drug and alcohol misuse, adult mental health issues and domestic abuse</w:t>
            </w:r>
          </w:p>
          <w:p w14:paraId="28D3C9BA"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is misusing alcohol and other drugs themselves</w:t>
            </w:r>
          </w:p>
          <w:p w14:paraId="5FEEAA7A"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is at risk of so-called ‘honour’-based abuse such as Female Genital Mutilation or Forced Marriage</w:t>
            </w:r>
          </w:p>
          <w:p w14:paraId="620EF637"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is a privately fostered child</w:t>
            </w:r>
            <w:r w:rsidRPr="005652CC">
              <w:rPr>
                <w:rFonts w:ascii="Arial" w:hAnsi="Arial" w:cs="Arial"/>
                <w:color w:val="000000" w:themeColor="text1"/>
                <w:szCs w:val="22"/>
              </w:rPr>
              <w:tab/>
            </w:r>
          </w:p>
          <w:p w14:paraId="73088B65" w14:textId="77777777" w:rsidR="00E13331" w:rsidRPr="005652CC" w:rsidRDefault="00E13331" w:rsidP="00FA37CD">
            <w:pPr>
              <w:rPr>
                <w:rFonts w:ascii="Arial" w:hAnsi="Arial" w:cs="Arial"/>
                <w:color w:val="000000" w:themeColor="text1"/>
                <w:szCs w:val="22"/>
              </w:rPr>
            </w:pPr>
            <w:r w:rsidRPr="005652CC">
              <w:rPr>
                <w:rFonts w:ascii="Arial" w:hAnsi="Arial" w:cs="Arial"/>
                <w:i/>
                <w:iCs/>
                <w:color w:val="000000" w:themeColor="text1"/>
                <w:szCs w:val="22"/>
              </w:rPr>
              <w:t xml:space="preserve"> </w:t>
            </w:r>
          </w:p>
        </w:tc>
      </w:tr>
      <w:tr w:rsidR="00E13331" w:rsidRPr="005652CC" w14:paraId="2ED49665" w14:textId="77777777" w:rsidTr="00FA37CD">
        <w:tc>
          <w:tcPr>
            <w:tcW w:w="9018" w:type="dxa"/>
          </w:tcPr>
          <w:p w14:paraId="775A396A" w14:textId="77777777" w:rsidR="00E13331" w:rsidRPr="005652CC" w:rsidRDefault="00E13331" w:rsidP="00FA37CD">
            <w:pPr>
              <w:rPr>
                <w:rFonts w:ascii="Arial" w:hAnsi="Arial" w:cs="Arial"/>
                <w:i/>
                <w:iCs/>
                <w:color w:val="000000" w:themeColor="text1"/>
                <w:szCs w:val="22"/>
              </w:rPr>
            </w:pPr>
            <w:r w:rsidRPr="005652CC">
              <w:rPr>
                <w:rFonts w:ascii="Arial" w:hAnsi="Arial" w:cs="Arial"/>
                <w:b/>
                <w:bCs/>
                <w:i/>
                <w:iCs/>
                <w:color w:val="000000" w:themeColor="text1"/>
                <w:szCs w:val="22"/>
              </w:rPr>
              <w:t>This means that In our school</w:t>
            </w:r>
            <w:r w:rsidRPr="005652CC">
              <w:rPr>
                <w:rFonts w:ascii="Arial" w:hAnsi="Arial" w:cs="Arial"/>
                <w:i/>
                <w:iCs/>
                <w:color w:val="000000" w:themeColor="text1"/>
                <w:szCs w:val="22"/>
              </w:rPr>
              <w:t xml:space="preserve">: </w:t>
            </w:r>
          </w:p>
          <w:p w14:paraId="5B5992D7" w14:textId="77777777" w:rsidR="00E13331" w:rsidRPr="005652CC" w:rsidRDefault="00E13331" w:rsidP="00FA37CD">
            <w:pPr>
              <w:rPr>
                <w:rFonts w:ascii="Arial" w:hAnsi="Arial" w:cs="Arial"/>
                <w:i/>
                <w:iCs/>
                <w:color w:val="000000" w:themeColor="text1"/>
                <w:szCs w:val="22"/>
              </w:rPr>
            </w:pPr>
          </w:p>
          <w:p w14:paraId="16631B59" w14:textId="77777777" w:rsidR="00E13331" w:rsidRPr="005652CC" w:rsidRDefault="00E13331" w:rsidP="00FA37CD">
            <w:pPr>
              <w:rPr>
                <w:rFonts w:ascii="Arial" w:hAnsi="Arial" w:cs="Arial"/>
                <w:i/>
                <w:iCs/>
                <w:color w:val="000000" w:themeColor="text1"/>
                <w:szCs w:val="22"/>
              </w:rPr>
            </w:pPr>
            <w:r w:rsidRPr="005652CC">
              <w:rPr>
                <w:rFonts w:ascii="Arial" w:hAnsi="Arial" w:cs="Arial"/>
                <w:i/>
                <w:iCs/>
                <w:color w:val="000000" w:themeColor="text1"/>
                <w:szCs w:val="22"/>
              </w:rPr>
              <w:t>All staff will notice and listen to children and young people, sharing their concerns with the DSL in writing.</w:t>
            </w:r>
          </w:p>
          <w:p w14:paraId="731CE59E" w14:textId="77777777" w:rsidR="00E13331" w:rsidRPr="005652CC" w:rsidRDefault="00E13331" w:rsidP="00FA37CD">
            <w:pPr>
              <w:rPr>
                <w:rFonts w:ascii="Arial" w:hAnsi="Arial" w:cs="Arial"/>
                <w:i/>
                <w:iCs/>
                <w:color w:val="000000" w:themeColor="text1"/>
                <w:szCs w:val="22"/>
              </w:rPr>
            </w:pPr>
          </w:p>
          <w:p w14:paraId="36A1D8C2" w14:textId="77777777" w:rsidR="00E13331" w:rsidRPr="005652CC" w:rsidRDefault="00E13331" w:rsidP="00FA37CD">
            <w:pPr>
              <w:rPr>
                <w:rFonts w:ascii="Arial" w:hAnsi="Arial" w:cs="Arial"/>
                <w:i/>
                <w:iCs/>
                <w:color w:val="000000" w:themeColor="text1"/>
                <w:szCs w:val="22"/>
              </w:rPr>
            </w:pPr>
            <w:r w:rsidRPr="005652CC">
              <w:rPr>
                <w:rFonts w:ascii="Arial" w:hAnsi="Arial" w:cs="Arial"/>
                <w:i/>
                <w:iCs/>
                <w:color w:val="000000" w:themeColor="text1"/>
                <w:szCs w:val="22"/>
              </w:rPr>
              <w:t>Safeguarding leads will assess, plan, do and review plans.</w:t>
            </w:r>
          </w:p>
          <w:p w14:paraId="7A0555C7" w14:textId="77777777" w:rsidR="00E13331" w:rsidRPr="005652CC" w:rsidRDefault="00E13331" w:rsidP="00FA37CD">
            <w:pPr>
              <w:rPr>
                <w:rFonts w:ascii="Arial" w:hAnsi="Arial" w:cs="Arial"/>
                <w:i/>
                <w:iCs/>
                <w:color w:val="000000" w:themeColor="text1"/>
                <w:szCs w:val="22"/>
              </w:rPr>
            </w:pPr>
          </w:p>
          <w:p w14:paraId="39B8A230" w14:textId="77777777" w:rsidR="00E13331" w:rsidRPr="005652CC" w:rsidRDefault="00E13331" w:rsidP="00FA37CD">
            <w:pPr>
              <w:rPr>
                <w:rFonts w:ascii="Arial" w:hAnsi="Arial" w:cs="Arial"/>
                <w:i/>
                <w:iCs/>
                <w:color w:val="000000" w:themeColor="text1"/>
                <w:szCs w:val="22"/>
              </w:rPr>
            </w:pPr>
            <w:r w:rsidRPr="005652CC">
              <w:rPr>
                <w:rFonts w:ascii="Arial" w:hAnsi="Arial" w:cs="Arial"/>
                <w:i/>
                <w:iCs/>
                <w:color w:val="000000" w:themeColor="text1"/>
                <w:szCs w:val="22"/>
              </w:rPr>
              <w:t>Senior leaders will analyse safeguarding data and practice to inform strategic planning and staff CDP.</w:t>
            </w:r>
          </w:p>
          <w:p w14:paraId="7B32DEAE" w14:textId="77777777" w:rsidR="00E13331" w:rsidRPr="005652CC" w:rsidRDefault="00E13331" w:rsidP="00FA37CD">
            <w:pPr>
              <w:rPr>
                <w:rFonts w:ascii="Arial" w:hAnsi="Arial" w:cs="Arial"/>
                <w:i/>
                <w:iCs/>
                <w:color w:val="000000" w:themeColor="text1"/>
                <w:szCs w:val="22"/>
              </w:rPr>
            </w:pPr>
            <w:r w:rsidRPr="005652CC">
              <w:rPr>
                <w:rFonts w:ascii="Arial" w:hAnsi="Arial" w:cs="Arial"/>
                <w:i/>
                <w:iCs/>
                <w:color w:val="000000" w:themeColor="text1"/>
                <w:szCs w:val="22"/>
              </w:rPr>
              <w:t xml:space="preserve"> </w:t>
            </w:r>
          </w:p>
          <w:p w14:paraId="6995B1D8" w14:textId="77777777" w:rsidR="00E13331" w:rsidRPr="005652CC" w:rsidRDefault="00E13331" w:rsidP="00FA37CD">
            <w:pPr>
              <w:rPr>
                <w:rFonts w:ascii="Arial" w:hAnsi="Arial" w:cs="Arial"/>
                <w:i/>
                <w:iCs/>
                <w:color w:val="000000" w:themeColor="text1"/>
                <w:szCs w:val="22"/>
              </w:rPr>
            </w:pPr>
            <w:r w:rsidRPr="005652CC">
              <w:rPr>
                <w:rFonts w:ascii="Arial" w:hAnsi="Arial" w:cs="Arial"/>
                <w:i/>
                <w:iCs/>
                <w:color w:val="000000" w:themeColor="text1"/>
                <w:szCs w:val="22"/>
              </w:rPr>
              <w:t>The DSL will generally lead on liaising with other agencies and setting up the Early Help plan or Multi Agency response.  will then be reviewed regularly, and progress updated towards the goals until the unmet safeguarding needs have been addressed.</w:t>
            </w:r>
          </w:p>
        </w:tc>
      </w:tr>
      <w:tr w:rsidR="00E13331" w:rsidRPr="005652CC" w14:paraId="3F6A6054" w14:textId="77777777" w:rsidTr="00FA37CD">
        <w:tc>
          <w:tcPr>
            <w:tcW w:w="9018" w:type="dxa"/>
          </w:tcPr>
          <w:p w14:paraId="2C9A5BE3" w14:textId="77777777" w:rsidR="00E13331" w:rsidRPr="005652CC" w:rsidRDefault="00E13331" w:rsidP="00FA37CD">
            <w:pPr>
              <w:pStyle w:val="TOCHeading"/>
              <w:rPr>
                <w:rFonts w:ascii="Arial" w:hAnsi="Arial" w:cs="Arial"/>
              </w:rPr>
            </w:pPr>
            <w:r w:rsidRPr="005652CC">
              <w:rPr>
                <w:rFonts w:ascii="Arial" w:hAnsi="Arial" w:cs="Arial"/>
              </w:rPr>
              <w:lastRenderedPageBreak/>
              <w:t>Safeguarding Issues</w:t>
            </w:r>
          </w:p>
          <w:p w14:paraId="38C3D9F9" w14:textId="77777777" w:rsidR="00E13331" w:rsidRPr="005652CC" w:rsidRDefault="00E13331" w:rsidP="00FA37CD">
            <w:pPr>
              <w:rPr>
                <w:rFonts w:ascii="Arial" w:hAnsi="Arial" w:cs="Arial"/>
                <w:color w:val="000000" w:themeColor="text1"/>
                <w:szCs w:val="22"/>
              </w:rPr>
            </w:pPr>
          </w:p>
          <w:p w14:paraId="4C8DFC60"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All staff should have an awareness of safeguarding issues that can put children at risk of harm. Behaviours linked to issues such as drug taking and/or alcohol misuse, unexplainable and/or persistent absences from education, serious violence (including that linked to county lines), radicalisation and consensual and non-consensual sharing of nude and semi-nude images and/or videos can be signs that children are at risk. Additional information on these safeguarding issues and information on other safeguarding issues is included in Appendices.</w:t>
            </w:r>
          </w:p>
          <w:p w14:paraId="7E17BD52" w14:textId="77777777" w:rsidR="00E13331" w:rsidRPr="005652CC" w:rsidRDefault="00E13331" w:rsidP="00FA37CD">
            <w:pPr>
              <w:rPr>
                <w:rFonts w:ascii="Arial" w:hAnsi="Arial" w:cs="Arial"/>
                <w:color w:val="000000" w:themeColor="text1"/>
                <w:szCs w:val="22"/>
              </w:rPr>
            </w:pPr>
          </w:p>
          <w:p w14:paraId="6FC6F9CF" w14:textId="77777777" w:rsidR="00E13331" w:rsidRPr="005652CC" w:rsidRDefault="00E13331" w:rsidP="00FA37CD">
            <w:pPr>
              <w:jc w:val="both"/>
              <w:rPr>
                <w:rFonts w:ascii="Arial" w:hAnsi="Arial" w:cs="Arial"/>
                <w:i/>
                <w:color w:val="000000" w:themeColor="text1"/>
                <w:szCs w:val="22"/>
              </w:rPr>
            </w:pPr>
          </w:p>
        </w:tc>
      </w:tr>
      <w:tr w:rsidR="00E13331" w:rsidRPr="005652CC" w14:paraId="5C052E62" w14:textId="77777777" w:rsidTr="00FA37CD">
        <w:tc>
          <w:tcPr>
            <w:tcW w:w="9018" w:type="dxa"/>
          </w:tcPr>
          <w:p w14:paraId="6EFE402B" w14:textId="77777777" w:rsidR="00E13331" w:rsidRPr="005652CC" w:rsidRDefault="00E13331" w:rsidP="00FA37CD">
            <w:pPr>
              <w:jc w:val="both"/>
              <w:rPr>
                <w:rFonts w:ascii="Arial" w:hAnsi="Arial" w:cs="Arial"/>
                <w:b/>
                <w:bCs/>
                <w:i/>
                <w:iCs/>
                <w:color w:val="000000" w:themeColor="text1"/>
                <w:szCs w:val="22"/>
              </w:rPr>
            </w:pPr>
            <w:r w:rsidRPr="005652CC">
              <w:rPr>
                <w:rFonts w:ascii="Arial" w:hAnsi="Arial" w:cs="Arial"/>
                <w:b/>
                <w:bCs/>
                <w:i/>
                <w:iCs/>
                <w:color w:val="000000" w:themeColor="text1"/>
                <w:szCs w:val="22"/>
              </w:rPr>
              <w:t>In our school:</w:t>
            </w:r>
          </w:p>
          <w:p w14:paraId="2AF0A0AB" w14:textId="77777777" w:rsidR="00E13331" w:rsidRPr="005652CC" w:rsidRDefault="00E13331" w:rsidP="00FA37CD">
            <w:pPr>
              <w:jc w:val="both"/>
              <w:rPr>
                <w:rFonts w:ascii="Arial" w:hAnsi="Arial" w:cs="Arial"/>
                <w:i/>
                <w:iCs/>
                <w:color w:val="000000" w:themeColor="text1"/>
                <w:szCs w:val="22"/>
              </w:rPr>
            </w:pPr>
            <w:r w:rsidRPr="005652CC">
              <w:rPr>
                <w:rFonts w:ascii="Arial" w:hAnsi="Arial" w:cs="Arial"/>
                <w:i/>
                <w:iCs/>
                <w:color w:val="000000" w:themeColor="text1"/>
                <w:szCs w:val="22"/>
              </w:rPr>
              <w:t xml:space="preserve">These appendices will be addressed within our annual Safeguarding training plan to ensure further understanding for all staff. </w:t>
            </w:r>
          </w:p>
          <w:p w14:paraId="6C507B16" w14:textId="77777777" w:rsidR="00E13331" w:rsidRPr="005652CC" w:rsidRDefault="00E13331" w:rsidP="00FA37CD">
            <w:pPr>
              <w:jc w:val="both"/>
              <w:rPr>
                <w:rFonts w:ascii="Arial" w:hAnsi="Arial" w:cs="Arial"/>
                <w:i/>
                <w:iCs/>
                <w:color w:val="000000" w:themeColor="text1"/>
                <w:szCs w:val="22"/>
              </w:rPr>
            </w:pPr>
          </w:p>
          <w:p w14:paraId="668EF952"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Child-on-child abuse</w:t>
            </w:r>
          </w:p>
          <w:p w14:paraId="15FFA239"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Child Criminal Exploitation (CCE)</w:t>
            </w:r>
          </w:p>
          <w:p w14:paraId="0AFF199C"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 xml:space="preserve">Child Sexual Exploitation (CSE) </w:t>
            </w:r>
          </w:p>
          <w:p w14:paraId="77863249"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Domestic Abuse</w:t>
            </w:r>
          </w:p>
          <w:p w14:paraId="724418B2"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Private Fostering</w:t>
            </w:r>
          </w:p>
          <w:p w14:paraId="3974605F"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Female Genital Mutilation (FGM)</w:t>
            </w:r>
          </w:p>
          <w:p w14:paraId="40A1F228"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Mental Health</w:t>
            </w:r>
          </w:p>
          <w:p w14:paraId="1FD3B39D"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Prevent</w:t>
            </w:r>
          </w:p>
          <w:p w14:paraId="179E41AA"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Online Safety</w:t>
            </w:r>
          </w:p>
          <w:p w14:paraId="2D49D001"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Use of reasonable force</w:t>
            </w:r>
          </w:p>
          <w:p w14:paraId="03BD8784" w14:textId="77777777" w:rsidR="00E13331" w:rsidRPr="005652CC" w:rsidRDefault="00E13331" w:rsidP="00FA37CD">
            <w:pPr>
              <w:pStyle w:val="ListParagraph"/>
              <w:numPr>
                <w:ilvl w:val="0"/>
                <w:numId w:val="49"/>
              </w:numPr>
              <w:jc w:val="both"/>
              <w:rPr>
                <w:rFonts w:ascii="Arial" w:hAnsi="Arial" w:cs="Arial"/>
                <w:i/>
                <w:iCs/>
                <w:color w:val="000000" w:themeColor="text1"/>
                <w:szCs w:val="22"/>
              </w:rPr>
            </w:pPr>
            <w:r w:rsidRPr="005652CC">
              <w:rPr>
                <w:rFonts w:ascii="Arial" w:hAnsi="Arial" w:cs="Arial"/>
                <w:i/>
                <w:iCs/>
                <w:color w:val="000000" w:themeColor="text1"/>
                <w:szCs w:val="22"/>
              </w:rPr>
              <w:t>Children who are LGBGQ+</w:t>
            </w:r>
          </w:p>
          <w:p w14:paraId="19047B91" w14:textId="77777777" w:rsidR="00E13331" w:rsidRPr="005652CC" w:rsidRDefault="00E13331" w:rsidP="00FA37CD">
            <w:pPr>
              <w:rPr>
                <w:rFonts w:ascii="Arial" w:hAnsi="Arial" w:cs="Arial"/>
                <w:color w:val="000000" w:themeColor="text1"/>
                <w:szCs w:val="22"/>
              </w:rPr>
            </w:pPr>
          </w:p>
        </w:tc>
      </w:tr>
      <w:tr w:rsidR="00E13331" w:rsidRPr="005652CC" w14:paraId="72BA5E58" w14:textId="77777777" w:rsidTr="00FA37CD">
        <w:tc>
          <w:tcPr>
            <w:tcW w:w="9018" w:type="dxa"/>
          </w:tcPr>
          <w:p w14:paraId="4DD15518" w14:textId="77777777" w:rsidR="00E13331" w:rsidRPr="005652CC" w:rsidRDefault="00E13331" w:rsidP="00FA37CD">
            <w:pPr>
              <w:rPr>
                <w:rFonts w:ascii="Arial" w:hAnsi="Arial" w:cs="Arial"/>
                <w:color w:val="000000" w:themeColor="text1"/>
                <w:szCs w:val="22"/>
              </w:rPr>
            </w:pPr>
            <w:r w:rsidRPr="005652CC">
              <w:rPr>
                <w:rFonts w:ascii="Arial" w:hAnsi="Arial" w:cs="Arial"/>
                <w:noProof/>
                <w:color w:val="000000" w:themeColor="text1"/>
                <w:szCs w:val="22"/>
              </w:rPr>
              <w:lastRenderedPageBreak/>
              <w:drawing>
                <wp:inline distT="0" distB="0" distL="0" distR="0" wp14:anchorId="348C5774" wp14:editId="0703BF28">
                  <wp:extent cx="5732780" cy="6191250"/>
                  <wp:effectExtent l="0" t="0" r="1270" b="0"/>
                  <wp:docPr id="646179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79673" name=""/>
                          <pic:cNvPicPr/>
                        </pic:nvPicPr>
                        <pic:blipFill>
                          <a:blip r:embed="rId34"/>
                          <a:stretch>
                            <a:fillRect/>
                          </a:stretch>
                        </pic:blipFill>
                        <pic:spPr>
                          <a:xfrm>
                            <a:off x="0" y="0"/>
                            <a:ext cx="5732780" cy="6191250"/>
                          </a:xfrm>
                          <a:prstGeom prst="rect">
                            <a:avLst/>
                          </a:prstGeom>
                        </pic:spPr>
                      </pic:pic>
                    </a:graphicData>
                  </a:graphic>
                </wp:inline>
              </w:drawing>
            </w:r>
          </w:p>
        </w:tc>
      </w:tr>
    </w:tbl>
    <w:p w14:paraId="72C253FF" w14:textId="77777777" w:rsidR="00E13331" w:rsidRPr="005652CC" w:rsidRDefault="00E13331" w:rsidP="00E13331">
      <w:pPr>
        <w:rPr>
          <w:rFonts w:ascii="Arial" w:hAnsi="Arial" w:cs="Arial"/>
        </w:rPr>
      </w:pPr>
      <w:r w:rsidRPr="005652CC">
        <w:rPr>
          <w:rFonts w:ascii="Arial" w:hAnsi="Arial" w:cs="Arial"/>
        </w:rPr>
        <w:br w:type="page"/>
      </w:r>
    </w:p>
    <w:tbl>
      <w:tblPr>
        <w:tblStyle w:val="TableGrid"/>
        <w:tblW w:w="0" w:type="auto"/>
        <w:tblLook w:val="04A0" w:firstRow="1" w:lastRow="0" w:firstColumn="1" w:lastColumn="0" w:noHBand="0" w:noVBand="1"/>
      </w:tblPr>
      <w:tblGrid>
        <w:gridCol w:w="9018"/>
      </w:tblGrid>
      <w:tr w:rsidR="00E13331" w:rsidRPr="005652CC" w14:paraId="12E87269" w14:textId="77777777" w:rsidTr="00FA37CD">
        <w:tc>
          <w:tcPr>
            <w:tcW w:w="9018" w:type="dxa"/>
            <w:shd w:val="clear" w:color="auto" w:fill="FAE2D5" w:themeFill="accent2" w:themeFillTint="33"/>
          </w:tcPr>
          <w:p w14:paraId="241D4B8F" w14:textId="77777777" w:rsidR="00E13331" w:rsidRPr="005652CC" w:rsidRDefault="00E13331" w:rsidP="00FA37CD">
            <w:pPr>
              <w:pStyle w:val="TOCHeading"/>
              <w:rPr>
                <w:rFonts w:ascii="Arial" w:hAnsi="Arial" w:cs="Arial"/>
                <w:i/>
                <w:color w:val="000000" w:themeColor="text1"/>
                <w:sz w:val="22"/>
                <w:szCs w:val="22"/>
              </w:rPr>
            </w:pPr>
            <w:r w:rsidRPr="005652CC">
              <w:rPr>
                <w:rFonts w:ascii="Arial" w:hAnsi="Arial" w:cs="Arial"/>
              </w:rPr>
              <w:lastRenderedPageBreak/>
              <w:t>Part 2 The management of Safeguarding</w:t>
            </w:r>
          </w:p>
        </w:tc>
      </w:tr>
      <w:tr w:rsidR="00E13331" w:rsidRPr="005652CC" w14:paraId="2BD3A1AD" w14:textId="77777777" w:rsidTr="00FA37CD">
        <w:tc>
          <w:tcPr>
            <w:tcW w:w="9018" w:type="dxa"/>
          </w:tcPr>
          <w:p w14:paraId="7A79E83A" w14:textId="77777777" w:rsidR="00E13331" w:rsidRPr="005652CC" w:rsidRDefault="00E13331" w:rsidP="00FA37CD">
            <w:pPr>
              <w:pStyle w:val="TOCHeading"/>
              <w:rPr>
                <w:rFonts w:ascii="Arial" w:hAnsi="Arial" w:cs="Arial"/>
              </w:rPr>
            </w:pPr>
            <w:r w:rsidRPr="005652CC">
              <w:rPr>
                <w:rFonts w:ascii="Arial" w:hAnsi="Arial" w:cs="Arial"/>
              </w:rPr>
              <w:t>The Designated Safeguarding Lead</w:t>
            </w:r>
          </w:p>
          <w:p w14:paraId="31CF0137" w14:textId="77777777" w:rsidR="00E13331" w:rsidRPr="005652CC" w:rsidRDefault="00E13331" w:rsidP="00FA37CD">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Cs w:val="22"/>
              </w:rPr>
            </w:pPr>
            <w:r w:rsidRPr="005652CC">
              <w:rPr>
                <w:rFonts w:ascii="Arial" w:hAnsi="Arial" w:cs="Arial"/>
                <w:color w:val="000000" w:themeColor="text1"/>
                <w:szCs w:val="22"/>
              </w:rPr>
              <w:t xml:space="preserve">The DSL will be a member of the Senior Leadership Team. </w:t>
            </w:r>
          </w:p>
          <w:p w14:paraId="6D6E7677" w14:textId="77777777" w:rsidR="00E13331" w:rsidRPr="005652CC" w:rsidRDefault="00E13331" w:rsidP="00FA37CD">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Cs w:val="22"/>
              </w:rPr>
            </w:pPr>
            <w:r w:rsidRPr="005652CC">
              <w:rPr>
                <w:rFonts w:ascii="Arial" w:hAnsi="Arial" w:cs="Arial"/>
                <w:color w:val="000000" w:themeColor="text1"/>
                <w:szCs w:val="22"/>
                <w:lang w:val="en-US"/>
              </w:rPr>
              <w:t xml:space="preserve">Whilst the activities of the DSL can be delegated to appropriately trained deputies, the ultimate </w:t>
            </w:r>
            <w:r w:rsidRPr="005652CC">
              <w:rPr>
                <w:rFonts w:ascii="Arial" w:hAnsi="Arial" w:cs="Arial"/>
                <w:bCs/>
                <w:color w:val="000000" w:themeColor="text1"/>
                <w:szCs w:val="22"/>
                <w:lang w:val="en-US"/>
              </w:rPr>
              <w:t xml:space="preserve">lead responsibility </w:t>
            </w:r>
            <w:r w:rsidRPr="005652CC">
              <w:rPr>
                <w:rFonts w:ascii="Arial" w:hAnsi="Arial" w:cs="Arial"/>
                <w:color w:val="000000" w:themeColor="text1"/>
                <w:szCs w:val="22"/>
                <w:lang w:val="en-US"/>
              </w:rPr>
              <w:t>for safeguarding and child protection remains with the DSL. This responsibility should not be delegated.</w:t>
            </w:r>
          </w:p>
          <w:p w14:paraId="41C3AB1E" w14:textId="77777777" w:rsidR="00E13331" w:rsidRPr="005652CC" w:rsidRDefault="00E13331" w:rsidP="00FA37CD">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Cs w:val="22"/>
              </w:rPr>
            </w:pPr>
            <w:r w:rsidRPr="005652CC">
              <w:rPr>
                <w:rFonts w:ascii="Arial" w:hAnsi="Arial" w:cs="Arial"/>
                <w:color w:val="000000" w:themeColor="text1"/>
                <w:szCs w:val="22"/>
                <w:lang w:val="en-US"/>
              </w:rPr>
              <w:t>DSLs should help promote educational outcomes by working closely with teachers about children’s welfare, safeguarding and child protection concerns.</w:t>
            </w:r>
          </w:p>
          <w:p w14:paraId="0A88695B" w14:textId="77777777" w:rsidR="00E13331" w:rsidRPr="005652CC" w:rsidRDefault="00E13331" w:rsidP="00FA37CD">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color w:val="000000" w:themeColor="text1"/>
                <w:szCs w:val="22"/>
                <w:lang w:val="en-US"/>
              </w:rPr>
            </w:pPr>
            <w:r w:rsidRPr="005652CC">
              <w:rPr>
                <w:rFonts w:ascii="Arial" w:hAnsi="Arial" w:cs="Arial"/>
                <w:color w:val="000000" w:themeColor="text1"/>
                <w:szCs w:val="22"/>
                <w:lang w:val="en-US"/>
              </w:rPr>
              <w:t>The designated safeguarding lead should take lead responsibility for safeguarding and child protection (including online safety and understanding the filtering and monitoring systems and processes in place).</w:t>
            </w:r>
          </w:p>
          <w:p w14:paraId="2E3E782A" w14:textId="77777777" w:rsidR="00E13331" w:rsidRPr="005652CC" w:rsidRDefault="00E13331" w:rsidP="00FA37CD">
            <w:pPr>
              <w:pStyle w:val="ListParagraph"/>
              <w:numPr>
                <w:ilvl w:val="0"/>
                <w:numId w:val="39"/>
              </w:numPr>
              <w:rPr>
                <w:rFonts w:ascii="Arial" w:hAnsi="Arial" w:cs="Arial"/>
              </w:rPr>
            </w:pPr>
            <w:r w:rsidRPr="005652CC">
              <w:rPr>
                <w:rFonts w:ascii="Arial" w:hAnsi="Arial" w:cs="Arial"/>
                <w:color w:val="000000" w:themeColor="text1"/>
                <w:szCs w:val="22"/>
              </w:rPr>
              <w:t>Governing bodies and proprietors should ensure that the DSL role is explicit in the post-holder’s job description and appropriate time is made available to the DSL and deputy DSL(s) to allow them to undertake their duties.</w:t>
            </w:r>
          </w:p>
          <w:p w14:paraId="2D94AE43" w14:textId="77777777" w:rsidR="00E13331" w:rsidRPr="005652CC" w:rsidRDefault="00E13331" w:rsidP="00FA37CD">
            <w:pPr>
              <w:numPr>
                <w:ilvl w:val="0"/>
                <w:numId w:val="39"/>
              </w:numPr>
              <w:jc w:val="both"/>
              <w:rPr>
                <w:rFonts w:ascii="Arial" w:hAnsi="Arial" w:cs="Arial"/>
                <w:b/>
                <w:color w:val="000000" w:themeColor="text1"/>
                <w:szCs w:val="22"/>
              </w:rPr>
            </w:pPr>
            <w:r w:rsidRPr="005652CC">
              <w:rPr>
                <w:rFonts w:ascii="Arial" w:hAnsi="Arial" w:cs="Arial"/>
                <w:color w:val="000000" w:themeColor="text1"/>
                <w:szCs w:val="22"/>
              </w:rPr>
              <w:t>Safeguarding and child protection information will be dealt with in a confidential manner.</w:t>
            </w:r>
          </w:p>
          <w:p w14:paraId="3BEE135C" w14:textId="77777777" w:rsidR="00E13331" w:rsidRPr="005652CC" w:rsidRDefault="00E13331" w:rsidP="00FA37CD">
            <w:pPr>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Cs w:val="22"/>
              </w:rPr>
            </w:pPr>
            <w:r w:rsidRPr="005652CC">
              <w:rPr>
                <w:rFonts w:ascii="Arial" w:hAnsi="Arial" w:cs="Arial"/>
                <w:color w:val="000000" w:themeColor="text1"/>
                <w:szCs w:val="22"/>
              </w:rPr>
              <w:t>The DSL will ensure that the school is clear on parental responsibility for children on roll, and report all identified private fostering arrangements to the local authority.</w:t>
            </w:r>
          </w:p>
          <w:p w14:paraId="37699427" w14:textId="77777777" w:rsidR="00E13331" w:rsidRPr="005652CC" w:rsidRDefault="00E13331" w:rsidP="00FA37CD">
            <w:pPr>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Cs w:val="22"/>
              </w:rPr>
            </w:pPr>
            <w:r w:rsidRPr="005652CC">
              <w:rPr>
                <w:rFonts w:ascii="Arial" w:hAnsi="Arial" w:cs="Arial"/>
                <w:color w:val="000000" w:themeColor="text1"/>
                <w:szCs w:val="22"/>
              </w:rPr>
              <w:t>Safeguarding records will be stored securely in a central place separate from academic records.  Individual files will be kept for each pupil: the school will not keep family files.  Files will be kept for at least the period during which the pupil</w:t>
            </w:r>
            <w:r w:rsidRPr="005652CC">
              <w:rPr>
                <w:rFonts w:ascii="Arial" w:hAnsi="Arial" w:cs="Arial"/>
                <w:b/>
                <w:bCs/>
                <w:color w:val="000000" w:themeColor="text1"/>
                <w:szCs w:val="22"/>
              </w:rPr>
              <w:t xml:space="preserve"> </w:t>
            </w:r>
            <w:r w:rsidRPr="005652CC">
              <w:rPr>
                <w:rFonts w:ascii="Arial" w:hAnsi="Arial" w:cs="Arial"/>
                <w:color w:val="000000" w:themeColor="text1"/>
                <w:szCs w:val="22"/>
              </w:rPr>
              <w:t>is attending the school, and beyond that in line with current data legislation and guidance.</w:t>
            </w:r>
          </w:p>
          <w:p w14:paraId="68656CF0" w14:textId="77777777" w:rsidR="00E13331" w:rsidRPr="005652CC" w:rsidRDefault="00E13331" w:rsidP="00FA37CD">
            <w:pPr>
              <w:pStyle w:val="ListParagraph"/>
              <w:numPr>
                <w:ilvl w:val="0"/>
                <w:numId w:val="39"/>
              </w:numPr>
              <w:rPr>
                <w:rFonts w:ascii="Arial" w:hAnsi="Arial" w:cs="Arial"/>
              </w:rPr>
            </w:pPr>
            <w:r w:rsidRPr="005652CC">
              <w:rPr>
                <w:rFonts w:ascii="Arial" w:hAnsi="Arial" w:cs="Arial"/>
                <w:color w:val="000000" w:themeColor="text1"/>
                <w:szCs w:val="22"/>
              </w:rPr>
              <w:t>If a pupil</w:t>
            </w:r>
            <w:r w:rsidRPr="005652CC">
              <w:rPr>
                <w:rFonts w:ascii="Arial" w:hAnsi="Arial" w:cs="Arial"/>
                <w:b/>
                <w:bCs/>
                <w:color w:val="000000" w:themeColor="text1"/>
                <w:szCs w:val="22"/>
              </w:rPr>
              <w:t xml:space="preserve"> </w:t>
            </w:r>
            <w:r w:rsidRPr="005652CC">
              <w:rPr>
                <w:rFonts w:ascii="Arial" w:hAnsi="Arial" w:cs="Arial"/>
                <w:color w:val="000000" w:themeColor="text1"/>
                <w:szCs w:val="22"/>
              </w:rPr>
              <w:t>moves from your school, child protection and safeguarding records will be forwarded on to the DSL at the new school, with due regard to their confidential nature and in line with current government guidance on the transfer of such records</w:t>
            </w:r>
          </w:p>
          <w:p w14:paraId="16112C0D" w14:textId="77777777" w:rsidR="00E13331" w:rsidRPr="005652CC" w:rsidRDefault="00E13331" w:rsidP="00FA37CD">
            <w:pPr>
              <w:pStyle w:val="ListParagraph"/>
              <w:rPr>
                <w:rFonts w:ascii="Arial" w:hAnsi="Arial" w:cs="Arial"/>
              </w:rPr>
            </w:pPr>
          </w:p>
        </w:tc>
      </w:tr>
      <w:tr w:rsidR="00E13331" w:rsidRPr="005652CC" w14:paraId="777974F3" w14:textId="77777777" w:rsidTr="00FA37CD">
        <w:tc>
          <w:tcPr>
            <w:tcW w:w="9018" w:type="dxa"/>
          </w:tcPr>
          <w:p w14:paraId="70EE311A"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
                <w:bCs/>
                <w:i/>
                <w:color w:val="000000" w:themeColor="text1"/>
                <w:szCs w:val="22"/>
              </w:rPr>
              <w:t>This DSL team in our school will be</w:t>
            </w:r>
            <w:r w:rsidRPr="005652CC">
              <w:rPr>
                <w:rFonts w:ascii="Arial" w:hAnsi="Arial" w:cs="Arial"/>
                <w:i/>
                <w:color w:val="000000" w:themeColor="text1"/>
                <w:szCs w:val="22"/>
              </w:rPr>
              <w:t>:</w:t>
            </w:r>
          </w:p>
          <w:p w14:paraId="7CDEA8AE"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Lead: Helen Hadley</w:t>
            </w:r>
          </w:p>
          <w:p w14:paraId="04FA0D55"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Deputies: Katy Hurst, Megan Murphy, Tracy Bourdeau</w:t>
            </w:r>
          </w:p>
          <w:p w14:paraId="07DE1B92" w14:textId="77777777" w:rsidR="00E13331" w:rsidRPr="005652CC" w:rsidRDefault="00E13331" w:rsidP="00FA37CD">
            <w:pPr>
              <w:jc w:val="both"/>
              <w:rPr>
                <w:rFonts w:ascii="Arial" w:hAnsi="Arial" w:cs="Arial"/>
                <w:i/>
                <w:color w:val="000000" w:themeColor="text1"/>
                <w:szCs w:val="22"/>
              </w:rPr>
            </w:pPr>
          </w:p>
          <w:p w14:paraId="6ED47186" w14:textId="77777777" w:rsidR="00E13331" w:rsidRPr="005652CC" w:rsidRDefault="00E13331" w:rsidP="00FA37CD">
            <w:pPr>
              <w:rPr>
                <w:rFonts w:ascii="Arial" w:hAnsi="Arial" w:cs="Arial"/>
                <w:b/>
                <w:i/>
                <w:color w:val="000000" w:themeColor="text1"/>
                <w:szCs w:val="22"/>
              </w:rPr>
            </w:pPr>
            <w:r w:rsidRPr="005652CC">
              <w:rPr>
                <w:rFonts w:ascii="Arial" w:hAnsi="Arial" w:cs="Arial"/>
                <w:i/>
                <w:color w:val="000000" w:themeColor="text1"/>
                <w:szCs w:val="22"/>
              </w:rPr>
              <w:t>Any steps taken to support a child/ young person who has a safeguarding vulnerability must be reported to the lead DSL or DDSL.</w:t>
            </w:r>
            <w:r w:rsidRPr="005652CC">
              <w:rPr>
                <w:rFonts w:ascii="Arial" w:hAnsi="Arial" w:cs="Arial"/>
                <w:b/>
                <w:i/>
                <w:color w:val="000000" w:themeColor="text1"/>
                <w:szCs w:val="22"/>
              </w:rPr>
              <w:t xml:space="preserve"> </w:t>
            </w:r>
          </w:p>
          <w:p w14:paraId="67141870" w14:textId="77777777" w:rsidR="00E13331" w:rsidRPr="005652CC" w:rsidRDefault="00E13331" w:rsidP="00FA37CD">
            <w:pPr>
              <w:jc w:val="both"/>
              <w:rPr>
                <w:rFonts w:ascii="Arial" w:hAnsi="Arial" w:cs="Arial"/>
                <w:b/>
                <w:i/>
                <w:color w:val="000000" w:themeColor="text1"/>
                <w:szCs w:val="22"/>
              </w:rPr>
            </w:pPr>
          </w:p>
          <w:p w14:paraId="08FA7D26" w14:textId="7A68181D" w:rsidR="00E13331" w:rsidRPr="005652CC" w:rsidRDefault="00154CF1" w:rsidP="00FA37CD">
            <w:pPr>
              <w:jc w:val="both"/>
              <w:rPr>
                <w:rFonts w:ascii="Arial" w:hAnsi="Arial" w:cs="Arial"/>
                <w:bCs/>
                <w:i/>
                <w:color w:val="000000" w:themeColor="text1"/>
                <w:szCs w:val="22"/>
              </w:rPr>
            </w:pPr>
            <w:r>
              <w:rPr>
                <w:rFonts w:ascii="Arial" w:hAnsi="Arial" w:cs="Arial"/>
                <w:bCs/>
                <w:i/>
                <w:color w:val="000000" w:themeColor="text1"/>
                <w:szCs w:val="22"/>
              </w:rPr>
              <w:t>We have ……………..</w:t>
            </w:r>
            <w:r w:rsidR="00E13331" w:rsidRPr="005652CC">
              <w:rPr>
                <w:rFonts w:ascii="Arial" w:hAnsi="Arial" w:cs="Arial"/>
                <w:bCs/>
                <w:i/>
                <w:color w:val="000000" w:themeColor="text1"/>
                <w:szCs w:val="22"/>
              </w:rPr>
              <w:t>monitoring systems to ensure online safety and safeguarding monitoring online.</w:t>
            </w:r>
          </w:p>
          <w:p w14:paraId="0C9FC2F8" w14:textId="77777777" w:rsidR="00E13331" w:rsidRPr="005652CC" w:rsidRDefault="00E13331" w:rsidP="00FA37CD">
            <w:pPr>
              <w:jc w:val="both"/>
              <w:rPr>
                <w:rFonts w:ascii="Arial" w:hAnsi="Arial" w:cs="Arial"/>
                <w:bCs/>
                <w:i/>
                <w:color w:val="000000" w:themeColor="text1"/>
                <w:szCs w:val="22"/>
              </w:rPr>
            </w:pPr>
          </w:p>
          <w:p w14:paraId="6807655B"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7EC835E9"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 xml:space="preserve">Because we use CPOMs and store our records electronically we do not hold paper files. </w:t>
            </w:r>
          </w:p>
          <w:p w14:paraId="61C93463" w14:textId="77777777" w:rsidR="00E13331" w:rsidRPr="005652CC" w:rsidRDefault="00E13331" w:rsidP="00FA37CD">
            <w:pPr>
              <w:rPr>
                <w:rFonts w:ascii="Arial" w:hAnsi="Arial" w:cs="Arial"/>
                <w:i/>
                <w:color w:val="000000" w:themeColor="text1"/>
                <w:szCs w:val="22"/>
              </w:rPr>
            </w:pPr>
          </w:p>
          <w:p w14:paraId="7EEBA6D5" w14:textId="77777777" w:rsidR="00E13331" w:rsidRPr="005652CC" w:rsidRDefault="00E13331" w:rsidP="00FA37CD">
            <w:pPr>
              <w:rPr>
                <w:rFonts w:ascii="Arial" w:hAnsi="Arial" w:cs="Arial"/>
                <w:b/>
                <w:i/>
                <w:color w:val="000000" w:themeColor="text1"/>
                <w:szCs w:val="22"/>
              </w:rPr>
            </w:pPr>
            <w:r w:rsidRPr="005652CC">
              <w:rPr>
                <w:rFonts w:ascii="Arial" w:hAnsi="Arial" w:cs="Arial"/>
                <w:b/>
                <w:i/>
                <w:color w:val="000000" w:themeColor="text1"/>
                <w:szCs w:val="22"/>
              </w:rPr>
              <w:t xml:space="preserve">We will not disclose to a parent any information held on a child/young person if this would put the child at risk of significant harm </w:t>
            </w:r>
          </w:p>
          <w:p w14:paraId="316C36A9" w14:textId="77777777" w:rsidR="00E13331" w:rsidRPr="005652CC" w:rsidRDefault="00E13331" w:rsidP="00FA37CD">
            <w:pPr>
              <w:rPr>
                <w:rFonts w:ascii="Arial" w:hAnsi="Arial" w:cs="Arial"/>
                <w:i/>
                <w:color w:val="000000" w:themeColor="text1"/>
                <w:szCs w:val="22"/>
              </w:rPr>
            </w:pPr>
          </w:p>
          <w:p w14:paraId="1F79BFD9"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 xml:space="preserve">We will record where and to whom the records have been passed and the date.  </w:t>
            </w:r>
          </w:p>
          <w:p w14:paraId="1CC1A221" w14:textId="77777777" w:rsidR="00E13331" w:rsidRPr="005652CC" w:rsidRDefault="00E13331" w:rsidP="00FA37CD">
            <w:pPr>
              <w:rPr>
                <w:rFonts w:ascii="Arial" w:hAnsi="Arial" w:cs="Arial"/>
                <w:i/>
                <w:color w:val="000000" w:themeColor="text1"/>
                <w:szCs w:val="22"/>
              </w:rPr>
            </w:pPr>
          </w:p>
          <w:p w14:paraId="4B758B9A"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This will allow the new setting to continue supporting victims of abuse and have that support in place for</w:t>
            </w:r>
            <w:r w:rsidRPr="005652CC">
              <w:rPr>
                <w:rFonts w:ascii="Arial" w:hAnsi="Arial" w:cs="Arial"/>
                <w:color w:val="000000" w:themeColor="text1"/>
                <w:szCs w:val="22"/>
              </w:rPr>
              <w:t xml:space="preserve"> </w:t>
            </w:r>
            <w:r w:rsidRPr="005652CC">
              <w:rPr>
                <w:rFonts w:ascii="Arial" w:hAnsi="Arial" w:cs="Arial"/>
                <w:i/>
                <w:color w:val="000000" w:themeColor="text1"/>
                <w:szCs w:val="22"/>
              </w:rPr>
              <w:t>when the pupils arrive.</w:t>
            </w:r>
          </w:p>
        </w:tc>
      </w:tr>
      <w:tr w:rsidR="00E13331" w:rsidRPr="005652CC" w14:paraId="1B9D1AE9" w14:textId="77777777" w:rsidTr="00FA37CD">
        <w:tc>
          <w:tcPr>
            <w:tcW w:w="9018" w:type="dxa"/>
          </w:tcPr>
          <w:p w14:paraId="09887E99"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Contextual Safeguarding</w:t>
            </w:r>
          </w:p>
          <w:p w14:paraId="546D71D9"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lastRenderedPageBreak/>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05B56981" w14:textId="77777777" w:rsidR="00E13331" w:rsidRPr="005652CC" w:rsidRDefault="00E13331" w:rsidP="00FA37CD">
            <w:pPr>
              <w:jc w:val="both"/>
              <w:rPr>
                <w:rFonts w:ascii="Arial" w:hAnsi="Arial" w:cs="Arial"/>
                <w:b/>
                <w:color w:val="000000" w:themeColor="text1"/>
                <w:szCs w:val="22"/>
              </w:rPr>
            </w:pPr>
          </w:p>
        </w:tc>
      </w:tr>
      <w:tr w:rsidR="00E13331" w:rsidRPr="005652CC" w14:paraId="32978FB1" w14:textId="77777777" w:rsidTr="00FA37CD">
        <w:tc>
          <w:tcPr>
            <w:tcW w:w="9018" w:type="dxa"/>
          </w:tcPr>
          <w:p w14:paraId="751E1417" w14:textId="77777777" w:rsidR="00E13331" w:rsidRPr="005652CC" w:rsidRDefault="00E13331" w:rsidP="00FA37CD">
            <w:pPr>
              <w:rPr>
                <w:rFonts w:ascii="Arial" w:hAnsi="Arial" w:cs="Arial"/>
                <w:b/>
                <w:bCs/>
                <w:i/>
                <w:color w:val="000000" w:themeColor="text1"/>
                <w:szCs w:val="22"/>
              </w:rPr>
            </w:pPr>
            <w:r w:rsidRPr="005652CC">
              <w:rPr>
                <w:rFonts w:ascii="Arial" w:hAnsi="Arial" w:cs="Arial"/>
                <w:b/>
                <w:bCs/>
                <w:i/>
                <w:color w:val="000000" w:themeColor="text1"/>
                <w:szCs w:val="22"/>
              </w:rPr>
              <w:lastRenderedPageBreak/>
              <w:t>This means In our school:</w:t>
            </w:r>
          </w:p>
          <w:p w14:paraId="1DF5A015"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DSLs will consider contextual safeguarding and give due regard to the effectiveness of the school safeguarding system within the wider system. This will be evidenced in:</w:t>
            </w:r>
          </w:p>
          <w:p w14:paraId="730B047E" w14:textId="77777777" w:rsidR="00E13331" w:rsidRPr="005652CC" w:rsidRDefault="00E13331" w:rsidP="00FA37CD">
            <w:pPr>
              <w:numPr>
                <w:ilvl w:val="0"/>
                <w:numId w:val="40"/>
              </w:numPr>
              <w:rPr>
                <w:rFonts w:ascii="Arial" w:hAnsi="Arial" w:cs="Arial"/>
                <w:i/>
                <w:color w:val="000000" w:themeColor="text1"/>
                <w:szCs w:val="22"/>
              </w:rPr>
            </w:pPr>
            <w:r w:rsidRPr="005652CC">
              <w:rPr>
                <w:rFonts w:ascii="Arial" w:hAnsi="Arial" w:cs="Arial"/>
                <w:i/>
                <w:color w:val="000000" w:themeColor="text1"/>
                <w:szCs w:val="22"/>
              </w:rPr>
              <w:t>Informal and formal assessments of need/ risk for the child</w:t>
            </w:r>
          </w:p>
          <w:p w14:paraId="08B83ED4" w14:textId="77777777" w:rsidR="00E13331" w:rsidRPr="005652CC" w:rsidRDefault="00E13331" w:rsidP="00FA37CD">
            <w:pPr>
              <w:numPr>
                <w:ilvl w:val="0"/>
                <w:numId w:val="40"/>
              </w:numPr>
              <w:rPr>
                <w:rFonts w:ascii="Arial" w:hAnsi="Arial" w:cs="Arial"/>
                <w:i/>
                <w:color w:val="000000" w:themeColor="text1"/>
              </w:rPr>
            </w:pPr>
            <w:r w:rsidRPr="005652CC">
              <w:rPr>
                <w:rFonts w:ascii="Arial" w:hAnsi="Arial" w:cs="Arial"/>
                <w:i/>
                <w:color w:val="000000" w:themeColor="text1"/>
                <w:szCs w:val="22"/>
              </w:rPr>
              <w:t>Case discussions in DSL supervision sessions</w:t>
            </w:r>
          </w:p>
          <w:p w14:paraId="1F4EF19B" w14:textId="77777777" w:rsidR="00E13331" w:rsidRPr="005652CC" w:rsidRDefault="00E13331" w:rsidP="00FA37CD">
            <w:pPr>
              <w:jc w:val="both"/>
              <w:rPr>
                <w:rFonts w:ascii="Arial" w:hAnsi="Arial" w:cs="Arial"/>
                <w:i/>
                <w:color w:val="000000" w:themeColor="text1"/>
                <w:szCs w:val="22"/>
              </w:rPr>
            </w:pPr>
          </w:p>
        </w:tc>
      </w:tr>
      <w:tr w:rsidR="00E13331" w:rsidRPr="005652CC" w14:paraId="173AE1F4" w14:textId="77777777" w:rsidTr="00FA37CD">
        <w:tc>
          <w:tcPr>
            <w:tcW w:w="9018" w:type="dxa"/>
          </w:tcPr>
          <w:p w14:paraId="7B703E9B"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Mental Health Lead</w:t>
            </w:r>
          </w:p>
          <w:p w14:paraId="1C1EC130" w14:textId="77777777" w:rsidR="00E13331" w:rsidRPr="005652CC" w:rsidRDefault="00E13331" w:rsidP="00FA37CD">
            <w:pPr>
              <w:jc w:val="both"/>
              <w:rPr>
                <w:rFonts w:ascii="Arial" w:hAnsi="Arial" w:cs="Arial"/>
                <w:iCs/>
                <w:color w:val="000000" w:themeColor="text1"/>
                <w:szCs w:val="22"/>
              </w:rPr>
            </w:pPr>
            <w:r w:rsidRPr="005652CC">
              <w:rPr>
                <w:rFonts w:ascii="Arial" w:hAnsi="Arial" w:cs="Arial"/>
                <w:color w:val="000000" w:themeColor="text1"/>
                <w:szCs w:val="22"/>
              </w:rPr>
              <w:t xml:space="preserve">KCSiE requires all staff to </w:t>
            </w:r>
            <w:r w:rsidRPr="005652CC">
              <w:rPr>
                <w:rFonts w:ascii="Arial" w:hAnsi="Arial" w:cs="Arial"/>
                <w:iCs/>
                <w:color w:val="000000" w:themeColor="text1"/>
                <w:szCs w:val="22"/>
              </w:rPr>
              <w:t>be aware that mental health problems can, in some cases, be an indicator that a child has suffered or is at risk of suffering abuse, neglect or exploitation.</w:t>
            </w:r>
          </w:p>
          <w:p w14:paraId="62E61219" w14:textId="77777777" w:rsidR="00E13331" w:rsidRPr="005652CC" w:rsidRDefault="00E13331" w:rsidP="00FA37CD">
            <w:pPr>
              <w:jc w:val="both"/>
              <w:rPr>
                <w:rFonts w:ascii="Arial" w:hAnsi="Arial" w:cs="Arial"/>
                <w:color w:val="000000" w:themeColor="text1"/>
                <w:szCs w:val="22"/>
              </w:rPr>
            </w:pPr>
          </w:p>
          <w:p w14:paraId="2F5123BF" w14:textId="77777777" w:rsidR="00E13331" w:rsidRPr="005652CC" w:rsidRDefault="00E13331" w:rsidP="00FA37CD">
            <w:pPr>
              <w:jc w:val="both"/>
              <w:rPr>
                <w:rFonts w:ascii="Arial" w:hAnsi="Arial" w:cs="Arial"/>
                <w:b/>
                <w:color w:val="000000" w:themeColor="text1"/>
                <w:szCs w:val="22"/>
              </w:rPr>
            </w:pPr>
            <w:r w:rsidRPr="005652CC">
              <w:rPr>
                <w:rFonts w:ascii="Arial" w:hAnsi="Arial" w:cs="Arial"/>
                <w:b/>
                <w:color w:val="000000" w:themeColor="text1"/>
                <w:szCs w:val="22"/>
              </w:rPr>
              <w:t xml:space="preserve">Mental health support </w:t>
            </w:r>
          </w:p>
          <w:p w14:paraId="56D527FC" w14:textId="77777777" w:rsidR="00E13331" w:rsidRPr="005652CC" w:rsidRDefault="00E13331" w:rsidP="00FA37CD">
            <w:pPr>
              <w:jc w:val="both"/>
              <w:rPr>
                <w:rFonts w:ascii="Arial" w:hAnsi="Arial" w:cs="Arial"/>
                <w:bCs/>
                <w:color w:val="000000" w:themeColor="text1"/>
                <w:szCs w:val="22"/>
              </w:rPr>
            </w:pPr>
          </w:p>
          <w:p w14:paraId="4A6BC0F8" w14:textId="77777777" w:rsidR="00E13331" w:rsidRPr="005652CC" w:rsidRDefault="00E13331" w:rsidP="00FA37CD">
            <w:pPr>
              <w:jc w:val="both"/>
              <w:rPr>
                <w:rFonts w:ascii="Arial" w:hAnsi="Arial" w:cs="Arial"/>
                <w:bCs/>
                <w:color w:val="000000" w:themeColor="text1"/>
                <w:szCs w:val="22"/>
              </w:rPr>
            </w:pPr>
            <w:r w:rsidRPr="005652CC">
              <w:rPr>
                <w:rFonts w:ascii="Arial" w:hAnsi="Arial" w:cs="Arial"/>
                <w:bCs/>
                <w:color w:val="000000" w:themeColor="text1"/>
                <w:szCs w:val="22"/>
              </w:rPr>
              <w:t xml:space="preserve">Additional information has been added to help schools prevent and tackle bullying and support pupils whose mental health problems manifest themselves in behaviour. </w:t>
            </w:r>
          </w:p>
          <w:p w14:paraId="22D6BC71" w14:textId="77777777" w:rsidR="00E13331" w:rsidRPr="005652CC" w:rsidRDefault="00E13331" w:rsidP="00FA37CD">
            <w:pPr>
              <w:ind w:left="360"/>
              <w:jc w:val="both"/>
              <w:rPr>
                <w:rFonts w:ascii="Arial" w:hAnsi="Arial" w:cs="Arial"/>
                <w:b/>
                <w:color w:val="000000" w:themeColor="text1"/>
                <w:szCs w:val="22"/>
              </w:rPr>
            </w:pPr>
          </w:p>
          <w:p w14:paraId="2308066E"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Department for Education (DfE) (2017) Preventing bullying.</w:t>
            </w:r>
          </w:p>
          <w:p w14:paraId="05EB7977" w14:textId="77777777" w:rsidR="00E13331" w:rsidRPr="005652CC" w:rsidRDefault="00E13331" w:rsidP="00FA37CD">
            <w:pPr>
              <w:jc w:val="both"/>
              <w:rPr>
                <w:rFonts w:ascii="Arial" w:hAnsi="Arial" w:cs="Arial"/>
                <w:b/>
                <w:bCs/>
                <w:color w:val="000000" w:themeColor="text1"/>
                <w:szCs w:val="22"/>
              </w:rPr>
            </w:pPr>
            <w:hyperlink r:id="rId35" w:history="1">
              <w:r w:rsidRPr="005652CC">
                <w:rPr>
                  <w:rStyle w:val="Hyperlink"/>
                  <w:rFonts w:ascii="Arial" w:hAnsi="Arial" w:cs="Arial"/>
                  <w:b/>
                  <w:bCs/>
                  <w:color w:val="000000" w:themeColor="text1"/>
                  <w:szCs w:val="22"/>
                </w:rPr>
                <w:t>Government publication preventing and tackling bullying</w:t>
              </w:r>
            </w:hyperlink>
            <w:r w:rsidRPr="005652CC">
              <w:rPr>
                <w:rFonts w:ascii="Arial" w:hAnsi="Arial" w:cs="Arial"/>
                <w:b/>
                <w:bCs/>
                <w:color w:val="000000" w:themeColor="text1"/>
                <w:szCs w:val="22"/>
              </w:rPr>
              <w:t xml:space="preserve"> </w:t>
            </w:r>
          </w:p>
          <w:p w14:paraId="359F72FE" w14:textId="77777777" w:rsidR="00E13331" w:rsidRPr="005652CC" w:rsidRDefault="00E13331" w:rsidP="00FA37CD">
            <w:pPr>
              <w:jc w:val="both"/>
              <w:rPr>
                <w:rFonts w:ascii="Arial" w:hAnsi="Arial" w:cs="Arial"/>
                <w:color w:val="000000" w:themeColor="text1"/>
                <w:szCs w:val="22"/>
              </w:rPr>
            </w:pPr>
          </w:p>
          <w:p w14:paraId="410B4CEB"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Department for Education (DfE) (2018) Mental health and behaviour in schools</w:t>
            </w:r>
          </w:p>
          <w:p w14:paraId="6992BA9F" w14:textId="77777777" w:rsidR="00E13331" w:rsidRPr="005652CC" w:rsidRDefault="00E13331" w:rsidP="00FA37CD">
            <w:pPr>
              <w:jc w:val="both"/>
              <w:rPr>
                <w:rFonts w:ascii="Arial" w:hAnsi="Arial" w:cs="Arial"/>
                <w:b/>
                <w:bCs/>
                <w:color w:val="000000" w:themeColor="text1"/>
                <w:szCs w:val="22"/>
              </w:rPr>
            </w:pPr>
            <w:hyperlink r:id="rId36" w:history="1">
              <w:r w:rsidRPr="005652CC">
                <w:rPr>
                  <w:rStyle w:val="Hyperlink"/>
                  <w:rFonts w:ascii="Arial" w:hAnsi="Arial" w:cs="Arial"/>
                  <w:b/>
                  <w:bCs/>
                  <w:color w:val="000000" w:themeColor="text1"/>
                  <w:szCs w:val="22"/>
                </w:rPr>
                <w:t>Government publication mental health and behaviour in schools 2</w:t>
              </w:r>
            </w:hyperlink>
            <w:r w:rsidRPr="005652CC">
              <w:rPr>
                <w:rFonts w:ascii="Arial" w:hAnsi="Arial" w:cs="Arial"/>
                <w:b/>
                <w:bCs/>
                <w:color w:val="000000" w:themeColor="text1"/>
                <w:szCs w:val="22"/>
              </w:rPr>
              <w:t xml:space="preserve"> </w:t>
            </w:r>
          </w:p>
          <w:p w14:paraId="3D0E4B24" w14:textId="77777777" w:rsidR="00E13331" w:rsidRPr="005652CC" w:rsidRDefault="00E13331" w:rsidP="00FA37CD">
            <w:pPr>
              <w:jc w:val="both"/>
              <w:rPr>
                <w:rFonts w:ascii="Arial" w:hAnsi="Arial" w:cs="Arial"/>
                <w:b/>
                <w:bCs/>
                <w:color w:val="000000" w:themeColor="text1"/>
                <w:szCs w:val="22"/>
              </w:rPr>
            </w:pPr>
          </w:p>
          <w:p w14:paraId="686574B3"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Cs/>
                <w:color w:val="000000" w:themeColor="text1"/>
                <w:szCs w:val="22"/>
              </w:rPr>
              <w:t>Schools and colleges may choose to appoint a senior mental health lead, though this is not mandatory. The senior mental health lead should be supported by the senior leadership team and could be the pastoral lead, special educational needs coordinator (SENCO) or DSL.</w:t>
            </w:r>
          </w:p>
        </w:tc>
      </w:tr>
      <w:tr w:rsidR="00E13331" w:rsidRPr="005652CC" w14:paraId="5790F54A" w14:textId="77777777" w:rsidTr="00FA37CD">
        <w:tc>
          <w:tcPr>
            <w:tcW w:w="9018" w:type="dxa"/>
          </w:tcPr>
          <w:p w14:paraId="48FB08D5"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In our school this means that:</w:t>
            </w:r>
          </w:p>
          <w:p w14:paraId="618EC03F"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i/>
                <w:iCs/>
                <w:color w:val="000000" w:themeColor="text1"/>
                <w:szCs w:val="22"/>
              </w:rPr>
              <w:t>All staff will be alert to signs of mental ill-health and be aware that mental health problems can, in some cases, be an indicator that a child has suffered or is at risk of suffering abuse, neglect or exploitation</w:t>
            </w:r>
          </w:p>
          <w:p w14:paraId="3C722E2B"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i/>
                <w:iCs/>
                <w:color w:val="000000" w:themeColor="text1"/>
                <w:szCs w:val="22"/>
              </w:rPr>
              <w:t>All staff will take immediate action and speak to a DSL if they have a mental health concern about a child that is also a safeguarding concern</w:t>
            </w:r>
          </w:p>
          <w:p w14:paraId="0361F613" w14:textId="77777777" w:rsidR="00E13331" w:rsidRPr="005652CC" w:rsidRDefault="00E13331" w:rsidP="00FA37CD">
            <w:pPr>
              <w:numPr>
                <w:ilvl w:val="0"/>
                <w:numId w:val="41"/>
              </w:numPr>
              <w:jc w:val="both"/>
              <w:rPr>
                <w:rFonts w:ascii="Arial" w:hAnsi="Arial" w:cs="Arial"/>
                <w:i/>
                <w:iCs/>
                <w:color w:val="000000" w:themeColor="text1"/>
                <w:szCs w:val="22"/>
              </w:rPr>
            </w:pPr>
            <w:bookmarkStart w:id="8" w:name="_Hlk82686137"/>
            <w:r w:rsidRPr="005652CC">
              <w:rPr>
                <w:rFonts w:ascii="Arial" w:hAnsi="Arial" w:cs="Arial"/>
                <w:i/>
                <w:iCs/>
                <w:color w:val="000000" w:themeColor="text1"/>
                <w:szCs w:val="22"/>
              </w:rPr>
              <w:t>We take seriously our organisational and professional role in supporting and promoting mental health and wellbeing of children/young people through</w:t>
            </w:r>
            <w:bookmarkEnd w:id="8"/>
            <w:r w:rsidRPr="005652CC">
              <w:rPr>
                <w:rFonts w:ascii="Arial" w:hAnsi="Arial" w:cs="Arial"/>
                <w:i/>
                <w:iCs/>
                <w:color w:val="000000" w:themeColor="text1"/>
                <w:szCs w:val="22"/>
              </w:rPr>
              <w:t>:</w:t>
            </w:r>
          </w:p>
          <w:p w14:paraId="6029F132"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b/>
                <w:bCs/>
                <w:i/>
                <w:iCs/>
                <w:color w:val="000000" w:themeColor="text1"/>
                <w:szCs w:val="22"/>
              </w:rPr>
              <w:t>Prevention</w:t>
            </w:r>
            <w:r w:rsidRPr="005652CC">
              <w:rPr>
                <w:rFonts w:ascii="Arial" w:hAnsi="Arial" w:cs="Arial"/>
                <w:i/>
                <w:iCs/>
                <w:color w:val="000000" w:themeColor="text1"/>
                <w:szCs w:val="22"/>
              </w:rPr>
              <w:t>: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4416F124"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b/>
                <w:bCs/>
                <w:i/>
                <w:iCs/>
                <w:color w:val="000000" w:themeColor="text1"/>
                <w:szCs w:val="22"/>
              </w:rPr>
              <w:t>Identification:</w:t>
            </w:r>
            <w:r w:rsidRPr="005652CC">
              <w:rPr>
                <w:rFonts w:ascii="Arial" w:hAnsi="Arial" w:cs="Arial"/>
                <w:i/>
                <w:iCs/>
                <w:color w:val="000000" w:themeColor="text1"/>
                <w:szCs w:val="22"/>
              </w:rPr>
              <w:t xml:space="preserve"> recognising emerging issues as early and accurately as possible;</w:t>
            </w:r>
          </w:p>
          <w:p w14:paraId="3F2DD416"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b/>
                <w:bCs/>
                <w:i/>
                <w:iCs/>
                <w:color w:val="000000" w:themeColor="text1"/>
                <w:szCs w:val="22"/>
              </w:rPr>
              <w:t>Early support:</w:t>
            </w:r>
            <w:r w:rsidRPr="005652CC">
              <w:rPr>
                <w:rFonts w:ascii="Arial" w:hAnsi="Arial" w:cs="Arial"/>
                <w:i/>
                <w:iCs/>
                <w:color w:val="000000" w:themeColor="text1"/>
                <w:szCs w:val="22"/>
              </w:rPr>
              <w:t xml:space="preserve"> helping pupils to access evidence based early support and interventions; and</w:t>
            </w:r>
          </w:p>
          <w:p w14:paraId="5C2E19F2" w14:textId="77777777" w:rsidR="00E13331" w:rsidRPr="005652CC" w:rsidRDefault="00E13331" w:rsidP="00FA37CD">
            <w:pPr>
              <w:numPr>
                <w:ilvl w:val="0"/>
                <w:numId w:val="41"/>
              </w:numPr>
              <w:jc w:val="both"/>
              <w:rPr>
                <w:rFonts w:ascii="Arial" w:hAnsi="Arial" w:cs="Arial"/>
                <w:i/>
                <w:iCs/>
                <w:color w:val="000000" w:themeColor="text1"/>
                <w:szCs w:val="22"/>
              </w:rPr>
            </w:pPr>
            <w:r w:rsidRPr="005652CC">
              <w:rPr>
                <w:rFonts w:ascii="Arial" w:hAnsi="Arial" w:cs="Arial"/>
                <w:b/>
                <w:bCs/>
                <w:i/>
                <w:iCs/>
                <w:color w:val="000000" w:themeColor="text1"/>
                <w:szCs w:val="22"/>
              </w:rPr>
              <w:t>Access to specialist support</w:t>
            </w:r>
            <w:r w:rsidRPr="005652CC">
              <w:rPr>
                <w:rFonts w:ascii="Arial" w:hAnsi="Arial" w:cs="Arial"/>
                <w:i/>
                <w:iCs/>
                <w:color w:val="000000" w:themeColor="text1"/>
                <w:szCs w:val="22"/>
              </w:rPr>
              <w:t>: working effectively with external agencies to provide swift access or referrals to specialist support and treatment</w:t>
            </w:r>
          </w:p>
          <w:p w14:paraId="6FA63D77" w14:textId="77777777" w:rsidR="00E13331" w:rsidRPr="005652CC" w:rsidRDefault="00E13331" w:rsidP="00FA37CD">
            <w:pPr>
              <w:jc w:val="both"/>
              <w:rPr>
                <w:rFonts w:ascii="Arial" w:hAnsi="Arial" w:cs="Arial"/>
                <w:i/>
                <w:color w:val="000000" w:themeColor="text1"/>
                <w:szCs w:val="22"/>
              </w:rPr>
            </w:pPr>
          </w:p>
        </w:tc>
      </w:tr>
      <w:tr w:rsidR="00E13331" w:rsidRPr="005652CC" w14:paraId="06F269B8" w14:textId="77777777" w:rsidTr="00FA37CD">
        <w:tc>
          <w:tcPr>
            <w:tcW w:w="9018" w:type="dxa"/>
          </w:tcPr>
          <w:p w14:paraId="6F1F09D9"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The Designated Teacher for Looked After and Previously Looked After Children</w:t>
            </w:r>
          </w:p>
          <w:p w14:paraId="14C9AE3D"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lastRenderedPageBreak/>
              <w:t xml:space="preserve">The governing body must appoint a designated teacher (in non-maintained schools and colleges an appropriately trained teacher should take the lead) and should work with local authorities to promote the educational achievement of registered pupils who are looked after. </w:t>
            </w:r>
          </w:p>
          <w:p w14:paraId="182E1CED"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t>Designated teachers will have responsibility for promoting the educational achievement of children/ young people who have left care through adoption, special guardianship or child arrangement orders or who were adopted from state care outside England and Wales.</w:t>
            </w:r>
          </w:p>
          <w:p w14:paraId="3C185D81"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t xml:space="preserve">Worcester Children First has ongoing responsibilities to the young people who cease to be looked after and become care leavers. </w:t>
            </w:r>
          </w:p>
          <w:p w14:paraId="0DC7FA8E" w14:textId="77777777" w:rsidR="00E13331" w:rsidRPr="005652CC" w:rsidRDefault="00E13331" w:rsidP="00FA37CD">
            <w:pPr>
              <w:ind w:left="720"/>
              <w:jc w:val="both"/>
              <w:rPr>
                <w:rFonts w:ascii="Arial" w:hAnsi="Arial" w:cs="Arial"/>
                <w:color w:val="000000" w:themeColor="text1"/>
                <w:szCs w:val="22"/>
              </w:rPr>
            </w:pPr>
          </w:p>
          <w:p w14:paraId="4BE3C126" w14:textId="77777777" w:rsidR="00E13331" w:rsidRPr="005652CC" w:rsidRDefault="00E13331" w:rsidP="00FA37CD">
            <w:pPr>
              <w:jc w:val="both"/>
              <w:rPr>
                <w:rFonts w:ascii="Arial" w:hAnsi="Arial" w:cs="Arial"/>
                <w:b/>
                <w:bCs/>
                <w:color w:val="000000" w:themeColor="text1"/>
                <w:szCs w:val="22"/>
              </w:rPr>
            </w:pPr>
          </w:p>
          <w:p w14:paraId="7B75A50B" w14:textId="77777777" w:rsidR="00E13331" w:rsidRPr="005652CC" w:rsidRDefault="00E13331" w:rsidP="00FA37CD">
            <w:pPr>
              <w:jc w:val="both"/>
              <w:rPr>
                <w:rFonts w:ascii="Arial" w:hAnsi="Arial" w:cs="Arial"/>
                <w:b/>
                <w:bCs/>
                <w:szCs w:val="22"/>
              </w:rPr>
            </w:pPr>
            <w:hyperlink r:id="rId37" w:history="1">
              <w:r w:rsidRPr="005652CC">
                <w:rPr>
                  <w:rFonts w:ascii="Arial" w:eastAsiaTheme="minorHAnsi" w:hAnsi="Arial" w:cs="Arial"/>
                  <w:b/>
                  <w:bCs/>
                  <w:szCs w:val="22"/>
                  <w:u w:val="single"/>
                </w:rPr>
                <w:t>Virtual school head role extension to children with a social worker - GOV.UK (www.gov.uk)</w:t>
              </w:r>
            </w:hyperlink>
          </w:p>
          <w:p w14:paraId="6B4999D2" w14:textId="77777777" w:rsidR="00E13331" w:rsidRPr="005652CC" w:rsidRDefault="00E13331" w:rsidP="00FA37CD">
            <w:pPr>
              <w:jc w:val="both"/>
              <w:rPr>
                <w:rFonts w:ascii="Arial" w:hAnsi="Arial" w:cs="Arial"/>
                <w:color w:val="000000" w:themeColor="text1"/>
                <w:szCs w:val="22"/>
              </w:rPr>
            </w:pPr>
          </w:p>
          <w:p w14:paraId="019EECD4"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t xml:space="preserve">Children with a social worker may face barriers to education because of complex circumstances </w:t>
            </w:r>
          </w:p>
          <w:p w14:paraId="48F024E8"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3FC4B259" w14:textId="77777777" w:rsidR="00E13331" w:rsidRPr="005652CC" w:rsidRDefault="00E13331" w:rsidP="00FA37CD">
            <w:pPr>
              <w:numPr>
                <w:ilvl w:val="0"/>
                <w:numId w:val="39"/>
              </w:numPr>
              <w:jc w:val="both"/>
              <w:rPr>
                <w:rFonts w:ascii="Arial" w:hAnsi="Arial" w:cs="Arial"/>
                <w:color w:val="000000" w:themeColor="text1"/>
                <w:szCs w:val="22"/>
              </w:rPr>
            </w:pPr>
            <w:r w:rsidRPr="005652CC">
              <w:rPr>
                <w:rFonts w:ascii="Arial" w:hAnsi="Arial" w:cs="Arial"/>
                <w:color w:val="000000" w:themeColor="text1"/>
                <w:szCs w:val="22"/>
              </w:rPr>
              <w:t xml:space="preserve">Education settings and local authorities will have different responsibilities but establishing shared priorities can help to drive change for children.  </w:t>
            </w:r>
          </w:p>
          <w:p w14:paraId="77FACC02" w14:textId="77777777" w:rsidR="00E13331" w:rsidRPr="005652CC" w:rsidRDefault="00E13331" w:rsidP="00FA37CD">
            <w:pPr>
              <w:ind w:left="720"/>
              <w:jc w:val="both"/>
              <w:rPr>
                <w:rFonts w:ascii="Arial" w:hAnsi="Arial" w:cs="Arial"/>
                <w:color w:val="000000" w:themeColor="text1"/>
                <w:szCs w:val="22"/>
              </w:rPr>
            </w:pPr>
          </w:p>
          <w:p w14:paraId="6B715419" w14:textId="77777777" w:rsidR="00E13331" w:rsidRPr="005652CC" w:rsidRDefault="00E13331" w:rsidP="00FA37CD">
            <w:pPr>
              <w:jc w:val="both"/>
              <w:rPr>
                <w:rFonts w:ascii="Arial" w:hAnsi="Arial" w:cs="Arial"/>
                <w:color w:val="000000" w:themeColor="text1"/>
                <w:szCs w:val="22"/>
              </w:rPr>
            </w:pPr>
          </w:p>
          <w:p w14:paraId="75B42828" w14:textId="77777777" w:rsidR="00E13331" w:rsidRPr="005652CC" w:rsidRDefault="00E13331" w:rsidP="00FA37CD">
            <w:pPr>
              <w:ind w:left="33"/>
              <w:jc w:val="both"/>
              <w:rPr>
                <w:rFonts w:ascii="Arial" w:hAnsi="Arial" w:cs="Arial"/>
                <w:color w:val="000000" w:themeColor="text1"/>
                <w:szCs w:val="22"/>
              </w:rPr>
            </w:pPr>
            <w:r w:rsidRPr="005652CC">
              <w:rPr>
                <w:rFonts w:ascii="Arial" w:hAnsi="Arial" w:cs="Arial"/>
                <w:szCs w:val="22"/>
              </w:rPr>
              <w:t>Virtual school heads should identify and engage with 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1B758816" w14:textId="77777777" w:rsidR="00E13331" w:rsidRPr="005652CC" w:rsidRDefault="00E13331" w:rsidP="00FA37CD">
            <w:pPr>
              <w:jc w:val="both"/>
              <w:rPr>
                <w:rFonts w:ascii="Arial" w:hAnsi="Arial" w:cs="Arial"/>
                <w:i/>
                <w:color w:val="000000" w:themeColor="text1"/>
                <w:szCs w:val="22"/>
              </w:rPr>
            </w:pPr>
          </w:p>
        </w:tc>
      </w:tr>
      <w:tr w:rsidR="00E13331" w:rsidRPr="005652CC" w14:paraId="5214936C" w14:textId="77777777" w:rsidTr="00FA37CD">
        <w:tc>
          <w:tcPr>
            <w:tcW w:w="9018" w:type="dxa"/>
          </w:tcPr>
          <w:p w14:paraId="1CCE7463"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
                <w:bCs/>
                <w:i/>
                <w:color w:val="000000" w:themeColor="text1"/>
                <w:szCs w:val="22"/>
              </w:rPr>
              <w:lastRenderedPageBreak/>
              <w:t xml:space="preserve">In our school </w:t>
            </w:r>
            <w:r w:rsidRPr="005652CC">
              <w:rPr>
                <w:rFonts w:ascii="Arial" w:hAnsi="Arial" w:cs="Arial"/>
                <w:i/>
                <w:color w:val="000000" w:themeColor="text1"/>
                <w:szCs w:val="22"/>
              </w:rPr>
              <w:t>the Designated Teacher (DT) is:</w:t>
            </w:r>
          </w:p>
          <w:p w14:paraId="3753CAD0"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Name: Megan Murphy</w:t>
            </w:r>
          </w:p>
          <w:p w14:paraId="24986707" w14:textId="77777777" w:rsidR="00E13331" w:rsidRPr="005652CC" w:rsidRDefault="00E13331" w:rsidP="00FA37CD">
            <w:pPr>
              <w:jc w:val="both"/>
              <w:rPr>
                <w:rFonts w:ascii="Arial" w:hAnsi="Arial" w:cs="Arial"/>
                <w:i/>
                <w:color w:val="000000" w:themeColor="text1"/>
                <w:szCs w:val="22"/>
              </w:rPr>
            </w:pPr>
          </w:p>
          <w:p w14:paraId="05B54CBE"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Our Designated Teacher will:</w:t>
            </w:r>
          </w:p>
          <w:p w14:paraId="174DB64B" w14:textId="77777777" w:rsidR="00E13331" w:rsidRPr="005652CC" w:rsidRDefault="00E13331" w:rsidP="00FA37CD">
            <w:pPr>
              <w:numPr>
                <w:ilvl w:val="0"/>
                <w:numId w:val="40"/>
              </w:numPr>
              <w:jc w:val="both"/>
              <w:rPr>
                <w:rFonts w:ascii="Arial" w:hAnsi="Arial" w:cs="Arial"/>
                <w:i/>
                <w:color w:val="000000" w:themeColor="text1"/>
                <w:szCs w:val="22"/>
              </w:rPr>
            </w:pPr>
            <w:r w:rsidRPr="005652CC">
              <w:rPr>
                <w:rFonts w:ascii="Arial" w:hAnsi="Arial" w:cs="Arial"/>
                <w:i/>
                <w:color w:val="000000" w:themeColor="text1"/>
                <w:szCs w:val="22"/>
              </w:rPr>
              <w:t>Work with the Virtual School to provide the most appropriate support utilising the pupil premium plus to ensure they meet the needs identified in the child’s personal education plan.</w:t>
            </w:r>
          </w:p>
          <w:p w14:paraId="1B57279A" w14:textId="77777777" w:rsidR="00E13331" w:rsidRPr="005652CC" w:rsidRDefault="00E13331" w:rsidP="00FA37CD">
            <w:pPr>
              <w:numPr>
                <w:ilvl w:val="0"/>
                <w:numId w:val="40"/>
              </w:numPr>
              <w:jc w:val="both"/>
              <w:rPr>
                <w:rFonts w:ascii="Arial" w:hAnsi="Arial" w:cs="Arial"/>
                <w:i/>
                <w:color w:val="000000" w:themeColor="text1"/>
                <w:szCs w:val="22"/>
              </w:rPr>
            </w:pPr>
            <w:r w:rsidRPr="005652CC">
              <w:rPr>
                <w:rFonts w:ascii="Arial" w:hAnsi="Arial" w:cs="Arial"/>
                <w:i/>
                <w:color w:val="000000" w:themeColor="text1"/>
                <w:szCs w:val="22"/>
              </w:rPr>
              <w:t xml:space="preserve">Work with the Virtual School headteacher to promote the educational achievement of previously looked after children. </w:t>
            </w:r>
          </w:p>
          <w:p w14:paraId="7996F5F1" w14:textId="77777777" w:rsidR="00E13331" w:rsidRPr="005652CC" w:rsidRDefault="00E13331" w:rsidP="00FA37CD">
            <w:pPr>
              <w:jc w:val="both"/>
              <w:rPr>
                <w:rFonts w:ascii="Arial" w:hAnsi="Arial" w:cs="Arial"/>
                <w:i/>
                <w:color w:val="000000" w:themeColor="text1"/>
                <w:szCs w:val="22"/>
              </w:rPr>
            </w:pPr>
          </w:p>
          <w:p w14:paraId="2F6604D4"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Our school will work with partners to effectively identify the needs of children with a social worker and ensure they can access interventions that make a difference to their education. The DT will continue to support any care leavers and families and liaise with Worcester Children First to ensure they continue to access interventions as required.</w:t>
            </w:r>
          </w:p>
          <w:p w14:paraId="77D4109B" w14:textId="77777777" w:rsidR="00E13331" w:rsidRPr="005652CC" w:rsidRDefault="00E13331" w:rsidP="00FA37CD">
            <w:pPr>
              <w:jc w:val="both"/>
              <w:rPr>
                <w:rFonts w:ascii="Arial" w:hAnsi="Arial" w:cs="Arial"/>
                <w:i/>
                <w:color w:val="000000" w:themeColor="text1"/>
                <w:szCs w:val="22"/>
              </w:rPr>
            </w:pPr>
          </w:p>
          <w:p w14:paraId="1D8DF11D"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 xml:space="preserve">The Virtual School Head Teacher has non-statutory responsibility for the strategic oversight of the educational attendance, attainment and progress of children with a social worker. The DT will work with the Virtual School Head Teacher to identify risks and support for LAC and Post LAC pupils within their care. </w:t>
            </w:r>
          </w:p>
          <w:p w14:paraId="6967A11A" w14:textId="77777777" w:rsidR="00E13331" w:rsidRPr="005652CC" w:rsidRDefault="00E13331" w:rsidP="00FA37CD">
            <w:pPr>
              <w:jc w:val="both"/>
              <w:rPr>
                <w:rFonts w:ascii="Arial" w:hAnsi="Arial" w:cs="Arial"/>
                <w:i/>
                <w:color w:val="000000" w:themeColor="text1"/>
                <w:szCs w:val="22"/>
              </w:rPr>
            </w:pPr>
          </w:p>
          <w:p w14:paraId="479C4BCB" w14:textId="77777777" w:rsidR="00E13331" w:rsidRPr="005652CC" w:rsidRDefault="00E13331" w:rsidP="00FA37CD">
            <w:pPr>
              <w:jc w:val="both"/>
              <w:rPr>
                <w:rFonts w:ascii="Arial" w:hAnsi="Arial" w:cs="Arial"/>
                <w:i/>
                <w:color w:val="000000" w:themeColor="text1"/>
                <w:szCs w:val="22"/>
              </w:rPr>
            </w:pPr>
          </w:p>
        </w:tc>
      </w:tr>
      <w:tr w:rsidR="00E13331" w:rsidRPr="005652CC" w14:paraId="0A221DBB" w14:textId="77777777" w:rsidTr="00FA37CD">
        <w:tc>
          <w:tcPr>
            <w:tcW w:w="9018" w:type="dxa"/>
          </w:tcPr>
          <w:p w14:paraId="7A68668E"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 xml:space="preserve">The Governing Body </w:t>
            </w:r>
          </w:p>
          <w:p w14:paraId="12334B00"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Governing bodies and proprietors have strategic responsibility for the schools/colleges safeguarding arrangements and therefore should ensure that there are appropriate policies </w:t>
            </w:r>
            <w:r w:rsidRPr="005652CC">
              <w:rPr>
                <w:rFonts w:ascii="Arial" w:hAnsi="Arial" w:cs="Arial"/>
                <w:color w:val="000000" w:themeColor="text1"/>
                <w:szCs w:val="22"/>
              </w:rPr>
              <w:lastRenderedPageBreak/>
              <w:t>and procedures in place in order for appropriate action to be taken in a timely manner to safeguard and promote children’s welfare:</w:t>
            </w:r>
          </w:p>
          <w:p w14:paraId="54D10AC0" w14:textId="77777777" w:rsidR="00E13331" w:rsidRPr="005652CC" w:rsidRDefault="00E13331" w:rsidP="00FA37CD">
            <w:pPr>
              <w:jc w:val="both"/>
              <w:rPr>
                <w:rFonts w:ascii="Arial" w:hAnsi="Arial" w:cs="Arial"/>
                <w:bCs/>
                <w:color w:val="000000" w:themeColor="text1"/>
                <w:szCs w:val="22"/>
              </w:rPr>
            </w:pPr>
          </w:p>
          <w:p w14:paraId="72965A16"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color w:val="000000" w:themeColor="text1"/>
                <w:szCs w:val="22"/>
              </w:rPr>
              <w:t>The school</w:t>
            </w:r>
            <w:r w:rsidRPr="005652CC">
              <w:rPr>
                <w:rFonts w:ascii="Arial" w:hAnsi="Arial" w:cs="Arial"/>
                <w:bCs/>
                <w:color w:val="000000" w:themeColor="text1"/>
                <w:szCs w:val="22"/>
              </w:rPr>
              <w:t xml:space="preserve"> operates “Safer Recruitment” procedures and ensures that appropriate checks are carried out on all new staff and relevant volunteers (including members of the governing body) </w:t>
            </w:r>
          </w:p>
          <w:p w14:paraId="0D0B053E"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bCs/>
                <w:color w:val="000000" w:themeColor="text1"/>
                <w:szCs w:val="22"/>
              </w:rPr>
              <w:t xml:space="preserve">The Headteachers and all other staff who work with </w:t>
            </w:r>
            <w:r w:rsidRPr="005652CC">
              <w:rPr>
                <w:rFonts w:ascii="Arial" w:hAnsi="Arial" w:cs="Arial"/>
                <w:b/>
                <w:color w:val="000000" w:themeColor="text1"/>
                <w:szCs w:val="22"/>
              </w:rPr>
              <w:t>children and young people</w:t>
            </w:r>
            <w:r w:rsidRPr="005652CC">
              <w:rPr>
                <w:rFonts w:ascii="Arial" w:hAnsi="Arial" w:cs="Arial"/>
                <w:bCs/>
                <w:color w:val="000000" w:themeColor="text1"/>
                <w:szCs w:val="22"/>
              </w:rPr>
              <w:t xml:space="preserve"> undertake safeguarding training on an annual basis with additional updates as necessary within a two-year framework and a training record maintained</w:t>
            </w:r>
          </w:p>
          <w:p w14:paraId="7AD4C9C0"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bCs/>
                <w:color w:val="000000" w:themeColor="text1"/>
                <w:szCs w:val="22"/>
              </w:rPr>
              <w:t>Governing bodies and proprietors should ensure that children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and/or disabilities (SEND).</w:t>
            </w:r>
          </w:p>
          <w:p w14:paraId="504CCDB9"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bCs/>
                <w:color w:val="000000" w:themeColor="text1"/>
                <w:szCs w:val="22"/>
              </w:rPr>
              <w:t>Temporary staff and volunteers are made aware of the school’s arrangements for safeguarding &amp; child protection and their responsibilities</w:t>
            </w:r>
          </w:p>
          <w:p w14:paraId="2D7D1F87"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color w:val="000000" w:themeColor="text1"/>
                <w:szCs w:val="22"/>
              </w:rPr>
              <w:t>The school</w:t>
            </w:r>
            <w:r w:rsidRPr="005652CC">
              <w:rPr>
                <w:rFonts w:ascii="Arial" w:hAnsi="Arial" w:cs="Arial"/>
                <w:bCs/>
                <w:color w:val="000000" w:themeColor="text1"/>
                <w:szCs w:val="22"/>
              </w:rPr>
              <w:t xml:space="preserve"> remedies any deficiencies or weaknesses brought to its attention without delay</w:t>
            </w:r>
          </w:p>
          <w:p w14:paraId="342F5868"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bCs/>
                <w:color w:val="000000" w:themeColor="text1"/>
                <w:szCs w:val="22"/>
              </w:rPr>
              <w:t>All governors will be equipped at the point of induction with the knowledge to provide strategic challenge to assure themselves that the schools safeguarding policy and procedures are effective and deliver a robust whole school approach to safeguarding</w:t>
            </w:r>
          </w:p>
          <w:p w14:paraId="175F69DF" w14:textId="77777777" w:rsidR="00E13331" w:rsidRPr="005652CC" w:rsidRDefault="00E13331" w:rsidP="00FA37CD">
            <w:pPr>
              <w:numPr>
                <w:ilvl w:val="0"/>
                <w:numId w:val="42"/>
              </w:numPr>
              <w:jc w:val="both"/>
              <w:rPr>
                <w:rFonts w:ascii="Arial" w:hAnsi="Arial" w:cs="Arial"/>
                <w:bCs/>
                <w:color w:val="000000" w:themeColor="text1"/>
                <w:szCs w:val="22"/>
              </w:rPr>
            </w:pPr>
            <w:r w:rsidRPr="005652CC">
              <w:rPr>
                <w:rFonts w:ascii="Arial" w:hAnsi="Arial" w:cs="Arial"/>
                <w:color w:val="000000" w:themeColor="text1"/>
                <w:szCs w:val="22"/>
              </w:rPr>
              <w:t>The Local governing body has a written policy and procedures for dealing with allegations of abuse against members of staff, visitors, volunteers or governors that complies with all BSCP procedures</w:t>
            </w:r>
          </w:p>
          <w:p w14:paraId="426D4C8E" w14:textId="77777777" w:rsidR="00E13331" w:rsidRPr="005652CC" w:rsidRDefault="00E13331" w:rsidP="00FA37CD">
            <w:pPr>
              <w:numPr>
                <w:ilvl w:val="0"/>
                <w:numId w:val="42"/>
              </w:numPr>
              <w:jc w:val="both"/>
              <w:rPr>
                <w:rFonts w:ascii="Arial" w:hAnsi="Arial" w:cs="Arial"/>
                <w:color w:val="000000" w:themeColor="text1"/>
                <w:szCs w:val="22"/>
              </w:rPr>
            </w:pPr>
            <w:r w:rsidRPr="005652CC">
              <w:rPr>
                <w:rFonts w:ascii="Arial" w:hAnsi="Arial" w:cs="Arial"/>
                <w:color w:val="000000" w:themeColor="text1"/>
                <w:szCs w:val="22"/>
              </w:rPr>
              <w:t xml:space="preserve">The Nominated Governor is responsible for liaising with the </w:t>
            </w:r>
            <w:r w:rsidRPr="005652CC">
              <w:rPr>
                <w:rFonts w:ascii="Arial" w:hAnsi="Arial" w:cs="Arial"/>
                <w:bCs/>
                <w:color w:val="000000" w:themeColor="text1"/>
                <w:szCs w:val="22"/>
              </w:rPr>
              <w:t xml:space="preserve">Headteacher </w:t>
            </w:r>
            <w:r w:rsidRPr="005652CC">
              <w:rPr>
                <w:rFonts w:ascii="Arial" w:hAnsi="Arial" w:cs="Arial"/>
                <w:color w:val="000000" w:themeColor="text1"/>
                <w:szCs w:val="22"/>
              </w:rPr>
              <w:t>and DSL over all matters regarding safeguarding and child protection issues.  The governor role is strategic rather than operational – they will not be involved in concerns about individual pupils.</w:t>
            </w:r>
          </w:p>
          <w:p w14:paraId="761EB46E" w14:textId="77777777" w:rsidR="00E13331" w:rsidRPr="005652CC" w:rsidRDefault="00E13331" w:rsidP="00FA37CD">
            <w:pPr>
              <w:jc w:val="both"/>
              <w:rPr>
                <w:rFonts w:ascii="Arial" w:hAnsi="Arial" w:cs="Arial"/>
                <w:bCs/>
                <w:i/>
                <w:color w:val="000000" w:themeColor="text1"/>
                <w:szCs w:val="22"/>
              </w:rPr>
            </w:pPr>
          </w:p>
          <w:p w14:paraId="12FCDFCB" w14:textId="77777777" w:rsidR="00E13331" w:rsidRPr="005652CC" w:rsidRDefault="00E13331" w:rsidP="00FA37CD">
            <w:pPr>
              <w:jc w:val="both"/>
              <w:rPr>
                <w:rFonts w:ascii="Arial" w:hAnsi="Arial" w:cs="Arial"/>
                <w:i/>
                <w:color w:val="000000" w:themeColor="text1"/>
                <w:szCs w:val="22"/>
              </w:rPr>
            </w:pPr>
          </w:p>
        </w:tc>
      </w:tr>
      <w:tr w:rsidR="00E13331" w:rsidRPr="005652CC" w14:paraId="0524F27B" w14:textId="77777777" w:rsidTr="00FA37CD">
        <w:tc>
          <w:tcPr>
            <w:tcW w:w="9018" w:type="dxa"/>
          </w:tcPr>
          <w:p w14:paraId="59DB3E23" w14:textId="77777777" w:rsidR="00E13331" w:rsidRPr="005652CC" w:rsidRDefault="00E13331" w:rsidP="00FA37CD">
            <w:pPr>
              <w:jc w:val="both"/>
              <w:rPr>
                <w:rFonts w:ascii="Arial" w:hAnsi="Arial" w:cs="Arial"/>
                <w:b/>
                <w:bCs/>
                <w:color w:val="000000" w:themeColor="text1"/>
                <w:szCs w:val="22"/>
              </w:rPr>
            </w:pPr>
            <w:r w:rsidRPr="005652CC">
              <w:rPr>
                <w:rFonts w:ascii="Arial" w:hAnsi="Arial" w:cs="Arial"/>
                <w:b/>
                <w:bCs/>
                <w:i/>
                <w:color w:val="000000" w:themeColor="text1"/>
                <w:szCs w:val="22"/>
              </w:rPr>
              <w:lastRenderedPageBreak/>
              <w:t>In our school this means that:</w:t>
            </w:r>
            <w:r w:rsidRPr="005652CC">
              <w:rPr>
                <w:rFonts w:ascii="Arial" w:hAnsi="Arial" w:cs="Arial"/>
                <w:b/>
                <w:bCs/>
                <w:color w:val="000000" w:themeColor="text1"/>
                <w:szCs w:val="22"/>
              </w:rPr>
              <w:t xml:space="preserve"> </w:t>
            </w:r>
          </w:p>
          <w:p w14:paraId="4AEBAF30" w14:textId="77777777" w:rsidR="00E13331" w:rsidRPr="005652CC" w:rsidRDefault="00E13331" w:rsidP="00FA37CD">
            <w:pPr>
              <w:jc w:val="both"/>
              <w:rPr>
                <w:rFonts w:ascii="Arial" w:hAnsi="Arial" w:cs="Arial"/>
                <w:bCs/>
                <w:color w:val="000000" w:themeColor="text1"/>
                <w:szCs w:val="22"/>
              </w:rPr>
            </w:pPr>
          </w:p>
          <w:p w14:paraId="4EACA28C" w14:textId="77777777" w:rsidR="00E13331" w:rsidRPr="005652CC" w:rsidRDefault="00E13331" w:rsidP="00FA37CD">
            <w:pPr>
              <w:jc w:val="both"/>
              <w:rPr>
                <w:rFonts w:ascii="Arial" w:hAnsi="Arial" w:cs="Arial"/>
                <w:bCs/>
                <w:i/>
                <w:color w:val="000000" w:themeColor="text1"/>
                <w:szCs w:val="22"/>
              </w:rPr>
            </w:pPr>
            <w:bookmarkStart w:id="9" w:name="_Hlk82686851"/>
            <w:r w:rsidRPr="005652CC">
              <w:rPr>
                <w:rFonts w:ascii="Arial" w:hAnsi="Arial" w:cs="Arial"/>
                <w:i/>
                <w:color w:val="000000" w:themeColor="text1"/>
                <w:szCs w:val="22"/>
              </w:rPr>
              <w:t>All governors must read and implement part 2 of ‘KCSiE’</w:t>
            </w:r>
            <w:r w:rsidRPr="005652CC">
              <w:rPr>
                <w:rFonts w:ascii="Arial" w:hAnsi="Arial" w:cs="Arial"/>
                <w:bCs/>
                <w:i/>
                <w:color w:val="000000" w:themeColor="text1"/>
                <w:szCs w:val="22"/>
              </w:rPr>
              <w:t xml:space="preserve"> </w:t>
            </w:r>
          </w:p>
          <w:bookmarkEnd w:id="9"/>
          <w:p w14:paraId="4FE4B418" w14:textId="77777777" w:rsidR="00E13331" w:rsidRPr="005652CC" w:rsidRDefault="00E13331" w:rsidP="00FA37CD">
            <w:pPr>
              <w:jc w:val="both"/>
              <w:rPr>
                <w:rFonts w:ascii="Arial" w:hAnsi="Arial" w:cs="Arial"/>
                <w:bCs/>
                <w:i/>
                <w:color w:val="000000" w:themeColor="text1"/>
                <w:szCs w:val="22"/>
              </w:rPr>
            </w:pPr>
          </w:p>
          <w:p w14:paraId="13DDD164"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Our nominated governor for safeguarding and child protection is:</w:t>
            </w:r>
          </w:p>
          <w:p w14:paraId="3FB6A68B"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Name: Meryl Roberts</w:t>
            </w:r>
          </w:p>
          <w:p w14:paraId="5D200BB2" w14:textId="77777777" w:rsidR="00E13331" w:rsidRPr="005652CC" w:rsidRDefault="00E13331" w:rsidP="00FA37CD">
            <w:pPr>
              <w:jc w:val="both"/>
              <w:rPr>
                <w:rFonts w:ascii="Arial" w:hAnsi="Arial" w:cs="Arial"/>
                <w:bCs/>
                <w:i/>
                <w:color w:val="000000" w:themeColor="text1"/>
                <w:szCs w:val="22"/>
              </w:rPr>
            </w:pPr>
          </w:p>
          <w:p w14:paraId="316D8667"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This governor will receive safeguarding training relevant to the governance role and this will be updated at least every two years with annual refresher training.</w:t>
            </w:r>
          </w:p>
          <w:p w14:paraId="51C9F5FC" w14:textId="77777777" w:rsidR="00E13331" w:rsidRPr="005652CC" w:rsidRDefault="00E13331" w:rsidP="00FA37CD">
            <w:pPr>
              <w:jc w:val="both"/>
              <w:rPr>
                <w:rFonts w:ascii="Arial" w:hAnsi="Arial" w:cs="Arial"/>
                <w:i/>
                <w:color w:val="000000" w:themeColor="text1"/>
                <w:szCs w:val="22"/>
              </w:rPr>
            </w:pPr>
          </w:p>
          <w:p w14:paraId="4BEE92D9"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All our Governors will receive appropriate safeguarding and child protection (including online) training at induction.</w:t>
            </w:r>
          </w:p>
          <w:p w14:paraId="1A84618E"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The governing body will review all policies/procedures that relate to safeguarding and child protection annually.</w:t>
            </w:r>
          </w:p>
          <w:p w14:paraId="639F4C71"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 xml:space="preserve">The governing body will ensure that school has a robust RSE / PSHE programme to ensure pupils are taught about keeping themselves safe both online and offline. </w:t>
            </w:r>
          </w:p>
          <w:p w14:paraId="71446C4E"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The governing body will review all policies/procedures that relate to safeguarding and child protection annually.</w:t>
            </w:r>
          </w:p>
          <w:p w14:paraId="68FBE3B2" w14:textId="77777777" w:rsidR="00E13331" w:rsidRPr="005652CC" w:rsidRDefault="00E13331" w:rsidP="00FA37CD">
            <w:pPr>
              <w:jc w:val="both"/>
              <w:rPr>
                <w:rFonts w:ascii="Arial" w:hAnsi="Arial" w:cs="Arial"/>
                <w:bCs/>
                <w:i/>
                <w:color w:val="000000" w:themeColor="text1"/>
                <w:szCs w:val="22"/>
              </w:rPr>
            </w:pPr>
          </w:p>
          <w:p w14:paraId="225B0B24" w14:textId="77777777" w:rsidR="00E13331" w:rsidRPr="005652CC" w:rsidRDefault="00E13331" w:rsidP="00FA37CD">
            <w:pPr>
              <w:jc w:val="both"/>
              <w:rPr>
                <w:rFonts w:ascii="Arial" w:hAnsi="Arial" w:cs="Arial"/>
                <w:bCs/>
                <w:i/>
                <w:color w:val="000000" w:themeColor="text1"/>
                <w:szCs w:val="22"/>
              </w:rPr>
            </w:pPr>
          </w:p>
          <w:p w14:paraId="19C73800" w14:textId="77777777" w:rsidR="00E13331" w:rsidRPr="005652CC" w:rsidRDefault="00E13331" w:rsidP="00FA37CD">
            <w:pPr>
              <w:jc w:val="both"/>
              <w:rPr>
                <w:rFonts w:ascii="Arial" w:hAnsi="Arial" w:cs="Arial"/>
                <w:bCs/>
                <w:i/>
                <w:color w:val="000000" w:themeColor="text1"/>
                <w:szCs w:val="22"/>
              </w:rPr>
            </w:pPr>
          </w:p>
          <w:p w14:paraId="0ABC1C43"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i/>
                <w:color w:val="000000" w:themeColor="text1"/>
                <w:szCs w:val="22"/>
              </w:rPr>
              <w:t>The Headteacher (DSL) will produce a report at least annually for governors and ensure the annual Section 175 safeguarding self-assessment is completed and submitted on time.</w:t>
            </w:r>
          </w:p>
          <w:p w14:paraId="6D94FC05" w14:textId="77777777" w:rsidR="00E13331" w:rsidRPr="005652CC" w:rsidRDefault="00E13331" w:rsidP="00FA37CD">
            <w:pPr>
              <w:jc w:val="both"/>
              <w:rPr>
                <w:rFonts w:ascii="Arial" w:hAnsi="Arial" w:cs="Arial"/>
                <w:bCs/>
                <w:i/>
                <w:color w:val="000000" w:themeColor="text1"/>
                <w:szCs w:val="22"/>
              </w:rPr>
            </w:pPr>
          </w:p>
          <w:p w14:paraId="0795492D" w14:textId="77777777" w:rsidR="00E13331" w:rsidRPr="005652CC" w:rsidRDefault="00E13331" w:rsidP="00FA37CD">
            <w:pPr>
              <w:jc w:val="both"/>
              <w:rPr>
                <w:rFonts w:ascii="Arial" w:hAnsi="Arial" w:cs="Arial"/>
                <w:bCs/>
                <w:i/>
                <w:color w:val="000000" w:themeColor="text1"/>
                <w:szCs w:val="22"/>
              </w:rPr>
            </w:pPr>
            <w:r w:rsidRPr="005652CC">
              <w:rPr>
                <w:rFonts w:ascii="Arial" w:hAnsi="Arial" w:cs="Arial"/>
                <w:bCs/>
                <w:i/>
                <w:color w:val="000000" w:themeColor="text1"/>
                <w:szCs w:val="22"/>
              </w:rPr>
              <w:t>In the event of allegations of abuse being made against the Headteacher, the Chair of Governors will take responsibility for contacting the LADO if required and all staff are informed of their own right to contact the LADO should they not be in agreement with the Chair of Governors or Headteacher in any allegation.</w:t>
            </w:r>
          </w:p>
        </w:tc>
      </w:tr>
      <w:tr w:rsidR="00E13331" w:rsidRPr="005652CC" w14:paraId="235F8B89" w14:textId="77777777" w:rsidTr="00FA37CD">
        <w:tc>
          <w:tcPr>
            <w:tcW w:w="9018" w:type="dxa"/>
          </w:tcPr>
          <w:p w14:paraId="757715D2"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lastRenderedPageBreak/>
              <w:t xml:space="preserve">Information Sharing </w:t>
            </w:r>
          </w:p>
          <w:p w14:paraId="748D21E1" w14:textId="77777777" w:rsidR="00E13331" w:rsidRPr="005652CC" w:rsidRDefault="00E13331" w:rsidP="00FA37CD">
            <w:pPr>
              <w:numPr>
                <w:ilvl w:val="0"/>
                <w:numId w:val="42"/>
              </w:numPr>
              <w:jc w:val="both"/>
              <w:rPr>
                <w:rFonts w:ascii="Arial" w:hAnsi="Arial" w:cs="Arial"/>
                <w:b/>
                <w:sz w:val="28"/>
              </w:rPr>
            </w:pPr>
            <w:r w:rsidRPr="005652CC">
              <w:rPr>
                <w:rFonts w:ascii="Arial" w:hAnsi="Arial" w:cs="Arial"/>
                <w:szCs w:val="22"/>
              </w:rPr>
              <w:t>Information sharing is vital in identifying and tackling all forms of abuse, neglect, and exploitation, and in promoting children’s welfare, including in relation to their educational outcomes. Schools and colleges have clear powers to share, hold and use information for these purposes</w:t>
            </w:r>
          </w:p>
          <w:p w14:paraId="6559BA09" w14:textId="77777777" w:rsidR="00E13331" w:rsidRPr="005652CC" w:rsidRDefault="00E13331" w:rsidP="00FA37CD">
            <w:pPr>
              <w:numPr>
                <w:ilvl w:val="0"/>
                <w:numId w:val="42"/>
              </w:numPr>
              <w:jc w:val="both"/>
              <w:rPr>
                <w:rFonts w:ascii="Arial" w:hAnsi="Arial" w:cs="Arial"/>
                <w:b/>
                <w:color w:val="C00000"/>
                <w:sz w:val="28"/>
              </w:rPr>
            </w:pPr>
            <w:r w:rsidRPr="005652CC">
              <w:rPr>
                <w:rFonts w:ascii="Arial" w:hAnsi="Arial" w:cs="Arial"/>
                <w:szCs w:val="22"/>
              </w:rPr>
              <w:t xml:space="preserve">It is important that governing bodies and proprietors are aware that among other obligations, the Data Protection Act 2018, and the UK General Data Protection Regulation (UK GDPR) place duties on organisations and individuals to process </w:t>
            </w:r>
            <w:r w:rsidRPr="005652CC">
              <w:rPr>
                <w:rFonts w:ascii="Arial" w:hAnsi="Arial" w:cs="Arial"/>
                <w:color w:val="000000" w:themeColor="text1"/>
                <w:szCs w:val="22"/>
              </w:rPr>
              <w:t>personal information fairly and lawfully and to keep the information they hold safe and secure.</w:t>
            </w:r>
          </w:p>
          <w:p w14:paraId="3E42CA81" w14:textId="77777777" w:rsidR="00E13331" w:rsidRPr="005652CC" w:rsidRDefault="00E13331" w:rsidP="00FA37CD">
            <w:pPr>
              <w:jc w:val="both"/>
              <w:rPr>
                <w:rFonts w:ascii="Arial" w:hAnsi="Arial" w:cs="Arial"/>
                <w:i/>
                <w:color w:val="000000" w:themeColor="text1"/>
                <w:szCs w:val="22"/>
              </w:rPr>
            </w:pPr>
          </w:p>
        </w:tc>
      </w:tr>
      <w:tr w:rsidR="00E13331" w:rsidRPr="005652CC" w14:paraId="1E7F41E6" w14:textId="77777777" w:rsidTr="00FA37CD">
        <w:tc>
          <w:tcPr>
            <w:tcW w:w="9018" w:type="dxa"/>
          </w:tcPr>
          <w:p w14:paraId="2378C3FD" w14:textId="77777777" w:rsidR="00E13331" w:rsidRPr="005652CC" w:rsidRDefault="00E13331" w:rsidP="00FA37CD">
            <w:pPr>
              <w:jc w:val="both"/>
              <w:rPr>
                <w:rFonts w:ascii="Arial" w:hAnsi="Arial" w:cs="Arial"/>
                <w:bCs/>
                <w:color w:val="000000" w:themeColor="text1"/>
                <w:szCs w:val="22"/>
              </w:rPr>
            </w:pPr>
            <w:r w:rsidRPr="005652CC">
              <w:rPr>
                <w:rFonts w:ascii="Arial" w:hAnsi="Arial" w:cs="Arial"/>
                <w:b/>
                <w:bCs/>
                <w:i/>
                <w:color w:val="000000" w:themeColor="text1"/>
                <w:szCs w:val="22"/>
              </w:rPr>
              <w:t>In our school this means that</w:t>
            </w:r>
            <w:r w:rsidRPr="005652CC">
              <w:rPr>
                <w:rFonts w:ascii="Arial" w:hAnsi="Arial" w:cs="Arial"/>
                <w:i/>
                <w:color w:val="000000" w:themeColor="text1"/>
                <w:szCs w:val="22"/>
              </w:rPr>
              <w:t>:</w:t>
            </w:r>
            <w:r w:rsidRPr="005652CC">
              <w:rPr>
                <w:rFonts w:ascii="Arial" w:hAnsi="Arial" w:cs="Arial"/>
                <w:color w:val="000000" w:themeColor="text1"/>
                <w:szCs w:val="22"/>
              </w:rPr>
              <w:t xml:space="preserve"> </w:t>
            </w:r>
          </w:p>
          <w:p w14:paraId="6B0383BE" w14:textId="77777777" w:rsidR="00E13331" w:rsidRPr="005652CC" w:rsidRDefault="00E13331" w:rsidP="00FA37CD">
            <w:pPr>
              <w:pStyle w:val="ListParagraph"/>
              <w:numPr>
                <w:ilvl w:val="0"/>
                <w:numId w:val="42"/>
              </w:numPr>
              <w:jc w:val="both"/>
              <w:rPr>
                <w:rFonts w:ascii="Arial" w:hAnsi="Arial" w:cs="Arial"/>
                <w:i/>
                <w:color w:val="000000" w:themeColor="text1"/>
                <w:szCs w:val="22"/>
              </w:rPr>
            </w:pPr>
            <w:r w:rsidRPr="005652CC">
              <w:rPr>
                <w:rFonts w:ascii="Arial" w:hAnsi="Arial" w:cs="Arial"/>
                <w:i/>
                <w:color w:val="000000" w:themeColor="text1"/>
                <w:szCs w:val="22"/>
              </w:rPr>
              <w:t>School and college staff should be proactive in sharing information as early as possible to help identify, assess and respond to risks or concerns about the safety and welfare of children, whether this is when problems are first emerging, or where a child is already known to local authority children’s social care.</w:t>
            </w:r>
          </w:p>
          <w:p w14:paraId="00E21121" w14:textId="77777777" w:rsidR="00E13331" w:rsidRPr="005652CC" w:rsidRDefault="00E13331" w:rsidP="00FA37CD">
            <w:pPr>
              <w:pStyle w:val="ListParagraph"/>
              <w:numPr>
                <w:ilvl w:val="0"/>
                <w:numId w:val="42"/>
              </w:numPr>
              <w:jc w:val="both"/>
              <w:rPr>
                <w:rFonts w:ascii="Arial" w:hAnsi="Arial" w:cs="Arial"/>
                <w:i/>
                <w:color w:val="000000" w:themeColor="text1"/>
                <w:szCs w:val="22"/>
              </w:rPr>
            </w:pPr>
            <w:r w:rsidRPr="005652CC">
              <w:rPr>
                <w:rFonts w:ascii="Arial" w:hAnsi="Arial" w:cs="Arial"/>
                <w:i/>
                <w:color w:val="000000" w:themeColor="text1"/>
                <w:szCs w:val="22"/>
              </w:rPr>
              <w:t xml:space="preserve">Governing bodies and proprietors will ensure relevant staff have due regard to the relevant data protection principles, which allow them to share (and withhold) personal information, as provided for in the Data Protection Act 2018 and the UK GDPR. </w:t>
            </w:r>
          </w:p>
          <w:p w14:paraId="7BB7D143" w14:textId="77777777" w:rsidR="00E13331" w:rsidRPr="005652CC" w:rsidRDefault="00E13331" w:rsidP="00FA37CD">
            <w:pPr>
              <w:pStyle w:val="ListParagraph"/>
              <w:numPr>
                <w:ilvl w:val="0"/>
                <w:numId w:val="42"/>
              </w:numPr>
              <w:jc w:val="both"/>
              <w:rPr>
                <w:rFonts w:ascii="Arial" w:hAnsi="Arial" w:cs="Arial"/>
                <w:i/>
                <w:color w:val="000000" w:themeColor="text1"/>
                <w:szCs w:val="22"/>
              </w:rPr>
            </w:pPr>
            <w:r w:rsidRPr="005652CC">
              <w:rPr>
                <w:rFonts w:ascii="Arial" w:hAnsi="Arial" w:cs="Arial"/>
                <w:i/>
                <w:color w:val="000000" w:themeColor="text1"/>
                <w:szCs w:val="22"/>
              </w:rPr>
              <w:t xml:space="preserve">This includes: </w:t>
            </w:r>
          </w:p>
          <w:p w14:paraId="55E3F2F9" w14:textId="77777777" w:rsidR="00E13331" w:rsidRPr="005652CC" w:rsidRDefault="00E13331" w:rsidP="00FA37CD">
            <w:pPr>
              <w:pStyle w:val="ListParagraph"/>
              <w:ind w:left="360"/>
              <w:jc w:val="both"/>
              <w:rPr>
                <w:rFonts w:ascii="Arial" w:hAnsi="Arial" w:cs="Arial"/>
                <w:i/>
                <w:color w:val="000000" w:themeColor="text1"/>
                <w:szCs w:val="22"/>
              </w:rPr>
            </w:pPr>
            <w:r w:rsidRPr="005652CC">
              <w:rPr>
                <w:rFonts w:ascii="Arial" w:hAnsi="Arial" w:cs="Arial"/>
                <w:i/>
                <w:color w:val="000000" w:themeColor="text1"/>
                <w:szCs w:val="22"/>
              </w:rPr>
              <w:t xml:space="preserve">• being confident of the processing conditions which allow them to store and share information for safeguarding purposes, including information, which is sensitive and personal, and should be treated as ‘special category personal data’ • </w:t>
            </w:r>
          </w:p>
          <w:p w14:paraId="24ED1499" w14:textId="77777777" w:rsidR="00E13331" w:rsidRPr="005652CC" w:rsidRDefault="00E13331" w:rsidP="00FA37CD">
            <w:pPr>
              <w:pStyle w:val="ListParagraph"/>
              <w:ind w:left="360"/>
              <w:jc w:val="both"/>
              <w:rPr>
                <w:rFonts w:ascii="Arial" w:hAnsi="Arial" w:cs="Arial"/>
                <w:i/>
                <w:color w:val="000000" w:themeColor="text1"/>
                <w:szCs w:val="22"/>
              </w:rPr>
            </w:pPr>
            <w:r w:rsidRPr="005652CC">
              <w:rPr>
                <w:rFonts w:ascii="Arial" w:hAnsi="Arial" w:cs="Arial"/>
                <w:i/>
                <w:color w:val="000000" w:themeColor="text1"/>
                <w:szCs w:val="22"/>
              </w:rP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be reasonably expected that a practitioner gains consent; and, if to gain consent would place a child at risk, and</w:t>
            </w:r>
          </w:p>
          <w:p w14:paraId="363BF8C4" w14:textId="77777777" w:rsidR="00E13331" w:rsidRPr="005652CC" w:rsidRDefault="00E13331" w:rsidP="00FA37CD">
            <w:pPr>
              <w:pStyle w:val="ListParagraph"/>
              <w:ind w:left="360"/>
              <w:jc w:val="both"/>
              <w:rPr>
                <w:rFonts w:ascii="Arial" w:hAnsi="Arial" w:cs="Arial"/>
                <w:i/>
                <w:color w:val="000000" w:themeColor="text1"/>
                <w:szCs w:val="22"/>
              </w:rPr>
            </w:pPr>
            <w:r w:rsidRPr="005652CC">
              <w:rPr>
                <w:rFonts w:ascii="Arial" w:hAnsi="Arial" w:cs="Arial"/>
                <w:i/>
                <w:color w:val="000000" w:themeColor="text1"/>
                <w:szCs w:val="22"/>
              </w:rPr>
              <w:t xml:space="preserve"> • for schools, not providing pupils’ personal data where the serious harm test under the legislation is met. For example, in a situation where a child is in 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14:paraId="35C3401C" w14:textId="77777777" w:rsidR="00E13331" w:rsidRPr="005652CC" w:rsidRDefault="00E13331" w:rsidP="00FA37CD">
            <w:pPr>
              <w:pStyle w:val="ListParagraph"/>
              <w:ind w:left="360"/>
              <w:jc w:val="both"/>
              <w:rPr>
                <w:rFonts w:ascii="Arial" w:hAnsi="Arial" w:cs="Arial"/>
                <w:i/>
                <w:color w:val="000000" w:themeColor="text1"/>
                <w:szCs w:val="22"/>
              </w:rPr>
            </w:pPr>
          </w:p>
        </w:tc>
      </w:tr>
      <w:tr w:rsidR="00E13331" w:rsidRPr="005652CC" w14:paraId="0A122609" w14:textId="77777777" w:rsidTr="00FA37CD">
        <w:tc>
          <w:tcPr>
            <w:tcW w:w="9018" w:type="dxa"/>
          </w:tcPr>
          <w:p w14:paraId="130FD239" w14:textId="77777777" w:rsidR="00E13331" w:rsidRPr="005652CC" w:rsidRDefault="00E13331" w:rsidP="00FA37CD">
            <w:pPr>
              <w:spacing w:line="256" w:lineRule="auto"/>
              <w:jc w:val="both"/>
              <w:rPr>
                <w:rFonts w:ascii="Arial" w:hAnsi="Arial" w:cs="Arial"/>
                <w:b/>
                <w:color w:val="C00000"/>
                <w:sz w:val="28"/>
              </w:rPr>
            </w:pPr>
            <w:r w:rsidRPr="005652CC">
              <w:rPr>
                <w:rFonts w:ascii="Arial" w:hAnsi="Arial" w:cs="Arial"/>
                <w:b/>
                <w:color w:val="C00000"/>
                <w:sz w:val="28"/>
              </w:rPr>
              <w:t>Alternative Provision</w:t>
            </w:r>
          </w:p>
          <w:p w14:paraId="61009AFD" w14:textId="77777777" w:rsidR="00E13331" w:rsidRPr="005652CC" w:rsidRDefault="00E13331" w:rsidP="00FA37CD">
            <w:pPr>
              <w:spacing w:line="256" w:lineRule="auto"/>
              <w:jc w:val="both"/>
              <w:rPr>
                <w:rFonts w:ascii="Arial" w:hAnsi="Arial" w:cs="Arial"/>
                <w:szCs w:val="22"/>
              </w:rPr>
            </w:pPr>
            <w:r w:rsidRPr="005652CC">
              <w:rPr>
                <w:rFonts w:ascii="Arial" w:hAnsi="Arial" w:cs="Arial"/>
                <w:szCs w:val="22"/>
              </w:rPr>
              <w:t xml:space="preserve">Where a school places a pupil with an alternative provision provider, it continues to be responsible for the safeguarding of that pupil and should be satisfied that the placement meets the pupil’s needs. </w:t>
            </w:r>
          </w:p>
          <w:p w14:paraId="6F46C448" w14:textId="77777777" w:rsidR="00E13331" w:rsidRPr="005652CC" w:rsidRDefault="00E13331" w:rsidP="00FA37CD">
            <w:pPr>
              <w:spacing w:line="256" w:lineRule="auto"/>
              <w:jc w:val="both"/>
              <w:rPr>
                <w:rFonts w:ascii="Arial" w:hAnsi="Arial" w:cs="Arial"/>
                <w:szCs w:val="22"/>
              </w:rPr>
            </w:pPr>
            <w:r w:rsidRPr="005652CC">
              <w:rPr>
                <w:rFonts w:ascii="Arial" w:hAnsi="Arial" w:cs="Arial"/>
                <w:szCs w:val="22"/>
              </w:rPr>
              <w:t xml:space="preserve">The cohort of pupils in Alternative Provision often have complex needs, it is important that governing bodies and proprietors of these settings are aware of the additional risk of harm that their pupils may be vulnerable to. The department has issued two pieces of statutory guidance to which commissioners of Alternative Provision should have regard: </w:t>
            </w:r>
          </w:p>
          <w:p w14:paraId="08E4FF56" w14:textId="77777777" w:rsidR="00E13331" w:rsidRPr="005652CC" w:rsidRDefault="00E13331" w:rsidP="00FA37CD">
            <w:pPr>
              <w:spacing w:line="256" w:lineRule="auto"/>
              <w:rPr>
                <w:rFonts w:ascii="Arial" w:hAnsi="Arial" w:cs="Arial"/>
                <w:i/>
                <w:iCs/>
                <w:szCs w:val="22"/>
                <w:lang w:eastAsia="en-GB"/>
              </w:rPr>
            </w:pPr>
            <w:r w:rsidRPr="005652CC">
              <w:rPr>
                <w:rFonts w:ascii="Arial" w:hAnsi="Arial" w:cs="Arial"/>
                <w:szCs w:val="22"/>
                <w:lang w:eastAsia="en-GB"/>
              </w:rPr>
              <w:t xml:space="preserve"> </w:t>
            </w:r>
            <w:hyperlink r:id="rId38" w:history="1">
              <w:r w:rsidRPr="005652CC">
                <w:rPr>
                  <w:rFonts w:ascii="Arial" w:hAnsi="Arial" w:cs="Arial"/>
                  <w:i/>
                  <w:iCs/>
                  <w:color w:val="0563C1"/>
                  <w:szCs w:val="22"/>
                  <w:u w:val="single"/>
                  <w:lang w:eastAsia="en-GB"/>
                </w:rPr>
                <w:t>https://www.gov.uk/government/publications/alternative-provision</w:t>
              </w:r>
            </w:hyperlink>
            <w:r w:rsidRPr="005652CC">
              <w:rPr>
                <w:rFonts w:ascii="Arial" w:hAnsi="Arial" w:cs="Arial"/>
                <w:i/>
                <w:iCs/>
                <w:szCs w:val="22"/>
                <w:lang w:eastAsia="en-GB"/>
              </w:rPr>
              <w:t xml:space="preserve">   - DFE statutory guidance and </w:t>
            </w:r>
          </w:p>
          <w:p w14:paraId="54243F69" w14:textId="77777777" w:rsidR="00E13331" w:rsidRPr="005652CC" w:rsidRDefault="00E13331" w:rsidP="00FA37CD">
            <w:pPr>
              <w:spacing w:line="256" w:lineRule="auto"/>
              <w:rPr>
                <w:rFonts w:ascii="Arial" w:hAnsi="Arial" w:cs="Arial"/>
                <w:szCs w:val="22"/>
              </w:rPr>
            </w:pPr>
            <w:r w:rsidRPr="005652CC">
              <w:rPr>
                <w:rFonts w:ascii="Arial" w:hAnsi="Arial" w:cs="Arial"/>
                <w:i/>
                <w:iCs/>
                <w:szCs w:val="22"/>
                <w:lang w:eastAsia="en-GB"/>
              </w:rPr>
              <w:lastRenderedPageBreak/>
              <w:t xml:space="preserve"> </w:t>
            </w:r>
            <w:hyperlink r:id="rId39" w:history="1">
              <w:r w:rsidRPr="005652CC">
                <w:rPr>
                  <w:rFonts w:ascii="Arial" w:hAnsi="Arial" w:cs="Arial"/>
                  <w:i/>
                  <w:iCs/>
                  <w:color w:val="0563C1"/>
                  <w:szCs w:val="22"/>
                  <w:u w:val="single"/>
                  <w:lang w:eastAsia="en-GB"/>
                </w:rPr>
                <w:t>https://www.gov.uk/government/publications/education-for-children-with-health-needs-who-cannot-attend-school</w:t>
              </w:r>
            </w:hyperlink>
            <w:r w:rsidRPr="005652CC">
              <w:rPr>
                <w:rFonts w:ascii="Arial" w:hAnsi="Arial" w:cs="Arial"/>
                <w:i/>
                <w:iCs/>
                <w:szCs w:val="22"/>
                <w:lang w:eastAsia="en-GB"/>
              </w:rPr>
              <w:t xml:space="preserve"> - </w:t>
            </w:r>
            <w:r w:rsidRPr="005652CC">
              <w:rPr>
                <w:rFonts w:ascii="Arial" w:hAnsi="Arial" w:cs="Arial"/>
                <w:szCs w:val="22"/>
              </w:rPr>
              <w:t xml:space="preserve">DFE statutory guidance </w:t>
            </w:r>
          </w:p>
          <w:p w14:paraId="0DA18FB1" w14:textId="77777777" w:rsidR="00E13331" w:rsidRPr="005652CC" w:rsidRDefault="00E13331" w:rsidP="00FA37CD">
            <w:pPr>
              <w:jc w:val="both"/>
              <w:rPr>
                <w:rFonts w:ascii="Arial" w:hAnsi="Arial" w:cs="Arial"/>
                <w:i/>
                <w:color w:val="000000" w:themeColor="text1"/>
                <w:szCs w:val="22"/>
              </w:rPr>
            </w:pPr>
          </w:p>
        </w:tc>
      </w:tr>
      <w:tr w:rsidR="00E13331" w:rsidRPr="005652CC" w14:paraId="4EB46150" w14:textId="77777777" w:rsidTr="00FA37CD">
        <w:tc>
          <w:tcPr>
            <w:tcW w:w="9018" w:type="dxa"/>
          </w:tcPr>
          <w:p w14:paraId="7549EB9A" w14:textId="77777777" w:rsidR="00E13331" w:rsidRPr="005652CC" w:rsidRDefault="00E13331" w:rsidP="00FA37CD">
            <w:pPr>
              <w:autoSpaceDE w:val="0"/>
              <w:autoSpaceDN w:val="0"/>
              <w:adjustRightInd w:val="0"/>
              <w:spacing w:after="93"/>
              <w:rPr>
                <w:rFonts w:ascii="Arial" w:hAnsi="Arial" w:cs="Arial"/>
                <w:i/>
                <w:iCs/>
                <w:color w:val="000000" w:themeColor="text1"/>
                <w:szCs w:val="22"/>
              </w:rPr>
            </w:pPr>
            <w:r w:rsidRPr="005652CC">
              <w:rPr>
                <w:rFonts w:ascii="Arial" w:hAnsi="Arial" w:cs="Arial"/>
                <w:i/>
                <w:iCs/>
                <w:color w:val="000000" w:themeColor="text1"/>
                <w:szCs w:val="22"/>
              </w:rPr>
              <w:lastRenderedPageBreak/>
              <w:t xml:space="preserve">We are aware of the additional risk of harm that their pupils may be vulnerable to. </w:t>
            </w:r>
          </w:p>
          <w:p w14:paraId="2FE065F6" w14:textId="77777777" w:rsidR="00E13331" w:rsidRPr="005652CC" w:rsidRDefault="00E13331" w:rsidP="00FA37CD">
            <w:pPr>
              <w:autoSpaceDE w:val="0"/>
              <w:autoSpaceDN w:val="0"/>
              <w:adjustRightInd w:val="0"/>
              <w:spacing w:after="93"/>
              <w:rPr>
                <w:rFonts w:ascii="Arial" w:hAnsi="Arial" w:cs="Arial"/>
                <w:i/>
                <w:color w:val="000000" w:themeColor="text1"/>
                <w:szCs w:val="22"/>
              </w:rPr>
            </w:pPr>
            <w:r w:rsidRPr="005652CC">
              <w:rPr>
                <w:rFonts w:ascii="Arial" w:hAnsi="Arial" w:cs="Arial"/>
                <w:i/>
                <w:color w:val="000000" w:themeColor="text1"/>
                <w:szCs w:val="22"/>
              </w:rPr>
              <w:t>The DSL will ensure that written confirmation by means of a letter of assurance has been obtained by any alternative provision used by the school.</w:t>
            </w:r>
          </w:p>
        </w:tc>
      </w:tr>
      <w:tr w:rsidR="00E13331" w:rsidRPr="005652CC" w14:paraId="24695396" w14:textId="77777777" w:rsidTr="00FA37CD">
        <w:tc>
          <w:tcPr>
            <w:tcW w:w="9018" w:type="dxa"/>
          </w:tcPr>
          <w:p w14:paraId="790616D2"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Online Safety</w:t>
            </w:r>
          </w:p>
          <w:p w14:paraId="79A6718B"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It is essential that children are safeguarded from potentially harmful and inappropriate online material. An effective whole school and college approach to online safety empowers a school or college to protect and educate pupils, students, and staff in</w:t>
            </w:r>
            <w:r w:rsidRPr="005652CC">
              <w:rPr>
                <w:rFonts w:ascii="Arial" w:hAnsi="Arial" w:cs="Arial"/>
              </w:rPr>
              <w:t xml:space="preserve"> </w:t>
            </w:r>
            <w:r w:rsidRPr="005652CC">
              <w:rPr>
                <w:rFonts w:ascii="Arial" w:hAnsi="Arial" w:cs="Arial"/>
                <w:color w:val="000000" w:themeColor="text1"/>
                <w:szCs w:val="22"/>
              </w:rPr>
              <w:t xml:space="preserve">their use of technology and establishes mechanisms to identify, intervene in, and escalate any concerns where appropriate. The breadth of issues classified within online safety is considerable and ever evolving, but can be categorised into four areas of risk: </w:t>
            </w:r>
          </w:p>
          <w:p w14:paraId="015EDA0F" w14:textId="77777777" w:rsidR="00E13331" w:rsidRPr="005652CC" w:rsidRDefault="00E13331" w:rsidP="00FA37CD">
            <w:pPr>
              <w:rPr>
                <w:rFonts w:ascii="Arial" w:hAnsi="Arial" w:cs="Arial"/>
                <w:color w:val="000000" w:themeColor="text1"/>
                <w:szCs w:val="22"/>
              </w:rPr>
            </w:pPr>
            <w:r w:rsidRPr="005652CC">
              <w:rPr>
                <w:rFonts w:ascii="Arial" w:hAnsi="Arial" w:cs="Arial"/>
                <w:b/>
                <w:bCs/>
                <w:color w:val="000000" w:themeColor="text1"/>
                <w:szCs w:val="22"/>
              </w:rPr>
              <w:t>content</w:t>
            </w:r>
            <w:r w:rsidRPr="005652CC">
              <w:rPr>
                <w:rFonts w:ascii="Arial" w:hAnsi="Arial" w:cs="Arial"/>
                <w:color w:val="000000" w:themeColor="text1"/>
                <w:szCs w:val="22"/>
              </w:rPr>
              <w:t xml:space="preserve">: being exposed to illegal, inappropriate, or harmful content, for example: pornography, fake news, racism, misogyny, self-harm, suicide, anti-Semitism, radicalisation, and extremism. </w:t>
            </w:r>
          </w:p>
          <w:p w14:paraId="2EE02EF7" w14:textId="77777777" w:rsidR="00E13331" w:rsidRPr="005652CC" w:rsidRDefault="00E13331" w:rsidP="00FA37CD">
            <w:pPr>
              <w:rPr>
                <w:rFonts w:ascii="Arial" w:hAnsi="Arial" w:cs="Arial"/>
                <w:color w:val="000000" w:themeColor="text1"/>
                <w:szCs w:val="22"/>
              </w:rPr>
            </w:pPr>
            <w:r w:rsidRPr="005652CC">
              <w:rPr>
                <w:rFonts w:ascii="Arial" w:hAnsi="Arial" w:cs="Arial"/>
                <w:b/>
                <w:bCs/>
                <w:color w:val="000000" w:themeColor="text1"/>
                <w:szCs w:val="22"/>
              </w:rPr>
              <w:t>contact</w:t>
            </w:r>
            <w:r w:rsidRPr="005652CC">
              <w:rPr>
                <w:rFonts w:ascii="Arial" w:hAnsi="Arial" w:cs="Arial"/>
                <w:color w:val="000000" w:themeColor="text1"/>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9769870" w14:textId="77777777" w:rsidR="00E13331" w:rsidRPr="005652CC" w:rsidRDefault="00E13331" w:rsidP="00FA37CD">
            <w:pPr>
              <w:rPr>
                <w:rFonts w:ascii="Arial" w:hAnsi="Arial" w:cs="Arial"/>
                <w:color w:val="000000" w:themeColor="text1"/>
              </w:rPr>
            </w:pPr>
            <w:r w:rsidRPr="005652CC">
              <w:rPr>
                <w:rFonts w:ascii="Arial" w:hAnsi="Arial" w:cs="Arial"/>
                <w:b/>
                <w:bCs/>
                <w:color w:val="000000" w:themeColor="text1"/>
                <w:szCs w:val="22"/>
              </w:rPr>
              <w:t>conduct</w:t>
            </w:r>
            <w:r w:rsidRPr="005652CC">
              <w:rPr>
                <w:rFonts w:ascii="Arial" w:hAnsi="Arial" w:cs="Arial"/>
                <w:color w:val="000000" w:themeColor="text1"/>
                <w:szCs w:val="22"/>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r w:rsidRPr="005652CC">
              <w:rPr>
                <w:rFonts w:ascii="Arial" w:hAnsi="Arial" w:cs="Arial"/>
                <w:b/>
                <w:bCs/>
                <w:color w:val="000000" w:themeColor="text1"/>
                <w:szCs w:val="22"/>
              </w:rPr>
              <w:t>commerce</w:t>
            </w:r>
            <w:r w:rsidRPr="005652CC">
              <w:rPr>
                <w:rFonts w:ascii="Arial" w:hAnsi="Arial" w:cs="Arial"/>
                <w:color w:val="000000" w:themeColor="text1"/>
                <w:szCs w:val="22"/>
              </w:rPr>
              <w:t>: risks such as online gambling, inappropriate advertising, phishing and or financial scams. If you feel your pupils, students or staff are at risk, please report it to the Anti-Phishing Working Group (</w:t>
            </w:r>
            <w:hyperlink r:id="rId40" w:history="1">
              <w:r w:rsidRPr="005652CC">
                <w:rPr>
                  <w:rStyle w:val="Hyperlink"/>
                  <w:rFonts w:ascii="Arial" w:hAnsi="Arial" w:cs="Arial"/>
                  <w:szCs w:val="22"/>
                </w:rPr>
                <w:t>https://apwg.org/</w:t>
              </w:r>
            </w:hyperlink>
            <w:r w:rsidRPr="005652CC">
              <w:rPr>
                <w:rFonts w:ascii="Arial" w:hAnsi="Arial" w:cs="Arial"/>
                <w:color w:val="000000" w:themeColor="text1"/>
                <w:szCs w:val="22"/>
              </w:rPr>
              <w:t>).</w:t>
            </w:r>
          </w:p>
          <w:p w14:paraId="05C2FCCF" w14:textId="77777777" w:rsidR="00E13331" w:rsidRPr="005652CC" w:rsidRDefault="00E13331" w:rsidP="00FA37CD">
            <w:pPr>
              <w:rPr>
                <w:rFonts w:ascii="Arial" w:hAnsi="Arial" w:cs="Arial"/>
                <w:b/>
                <w:color w:val="C00000"/>
                <w:sz w:val="28"/>
              </w:rPr>
            </w:pPr>
          </w:p>
        </w:tc>
      </w:tr>
      <w:tr w:rsidR="00E13331" w:rsidRPr="005652CC" w14:paraId="75F8A212" w14:textId="77777777" w:rsidTr="00FA37CD">
        <w:tc>
          <w:tcPr>
            <w:tcW w:w="9018" w:type="dxa"/>
          </w:tcPr>
          <w:p w14:paraId="77B878C8" w14:textId="77777777" w:rsidR="00E13331" w:rsidRPr="005652CC" w:rsidRDefault="00E13331" w:rsidP="00FA37CD">
            <w:pPr>
              <w:jc w:val="both"/>
              <w:rPr>
                <w:rFonts w:ascii="Arial" w:hAnsi="Arial" w:cs="Arial"/>
                <w:bCs/>
                <w:color w:val="000000" w:themeColor="text1"/>
                <w:szCs w:val="22"/>
              </w:rPr>
            </w:pPr>
            <w:r w:rsidRPr="005652CC">
              <w:rPr>
                <w:rFonts w:ascii="Arial" w:hAnsi="Arial" w:cs="Arial"/>
                <w:b/>
                <w:bCs/>
                <w:i/>
                <w:color w:val="000000" w:themeColor="text1"/>
                <w:szCs w:val="22"/>
              </w:rPr>
              <w:t>In our school this means that</w:t>
            </w:r>
            <w:r w:rsidRPr="005652CC">
              <w:rPr>
                <w:rFonts w:ascii="Arial" w:hAnsi="Arial" w:cs="Arial"/>
                <w:i/>
                <w:color w:val="000000" w:themeColor="text1"/>
                <w:szCs w:val="22"/>
              </w:rPr>
              <w:t>:</w:t>
            </w:r>
            <w:r w:rsidRPr="005652CC">
              <w:rPr>
                <w:rFonts w:ascii="Arial" w:hAnsi="Arial" w:cs="Arial"/>
                <w:color w:val="000000" w:themeColor="text1"/>
                <w:szCs w:val="22"/>
              </w:rPr>
              <w:t xml:space="preserve"> </w:t>
            </w:r>
          </w:p>
          <w:p w14:paraId="7AFE81F2" w14:textId="77777777" w:rsidR="00E13331" w:rsidRPr="005652CC" w:rsidRDefault="00E13331" w:rsidP="00FA37CD">
            <w:pPr>
              <w:pStyle w:val="ListParagraph"/>
              <w:numPr>
                <w:ilvl w:val="0"/>
                <w:numId w:val="50"/>
              </w:numPr>
              <w:jc w:val="both"/>
              <w:rPr>
                <w:rFonts w:ascii="Arial" w:hAnsi="Arial" w:cs="Arial"/>
                <w:i/>
                <w:color w:val="000000" w:themeColor="text1"/>
                <w:szCs w:val="22"/>
              </w:rPr>
            </w:pPr>
            <w:r w:rsidRPr="005652CC">
              <w:rPr>
                <w:rFonts w:ascii="Arial" w:hAnsi="Arial" w:cs="Arial"/>
                <w:i/>
                <w:color w:val="000000" w:themeColor="text1"/>
                <w:szCs w:val="22"/>
              </w:rPr>
              <w:t>School will have robust online safety policies that are read and adhered to by all staff and a condensed version given to all visitors and contractors as they enter the building</w:t>
            </w:r>
          </w:p>
          <w:p w14:paraId="10CC1355" w14:textId="77777777" w:rsidR="00E13331" w:rsidRPr="005652CC" w:rsidRDefault="00E13331" w:rsidP="00FA37CD">
            <w:pPr>
              <w:pStyle w:val="ListParagraph"/>
              <w:numPr>
                <w:ilvl w:val="0"/>
                <w:numId w:val="50"/>
              </w:numPr>
              <w:jc w:val="both"/>
              <w:rPr>
                <w:rFonts w:ascii="Arial" w:hAnsi="Arial" w:cs="Arial"/>
                <w:i/>
                <w:color w:val="000000" w:themeColor="text1"/>
                <w:szCs w:val="22"/>
              </w:rPr>
            </w:pPr>
            <w:r w:rsidRPr="005652CC">
              <w:rPr>
                <w:rFonts w:ascii="Arial" w:hAnsi="Arial" w:cs="Arial"/>
                <w:i/>
                <w:color w:val="000000" w:themeColor="text1"/>
                <w:szCs w:val="22"/>
              </w:rPr>
              <w:t xml:space="preserve">School will have robust monitoring and filtering systems monitored independently and clear records of outcomes of any concerns raised. </w:t>
            </w:r>
          </w:p>
          <w:p w14:paraId="000E6572" w14:textId="77777777" w:rsidR="00E13331" w:rsidRPr="005652CC" w:rsidRDefault="00E13331" w:rsidP="00FA37CD">
            <w:pPr>
              <w:jc w:val="both"/>
              <w:rPr>
                <w:rFonts w:ascii="Arial" w:hAnsi="Arial" w:cs="Arial"/>
                <w:i/>
                <w:color w:val="000000" w:themeColor="text1"/>
              </w:rPr>
            </w:pPr>
            <w:r w:rsidRPr="005652CC">
              <w:rPr>
                <w:rFonts w:ascii="Arial" w:hAnsi="Arial" w:cs="Arial"/>
                <w:i/>
                <w:color w:val="000000" w:themeColor="text1"/>
              </w:rPr>
              <w:t>The following should be read in conjunction with the school Safeguarding Policy:</w:t>
            </w:r>
          </w:p>
          <w:p w14:paraId="4356776B" w14:textId="77777777" w:rsidR="00E13331" w:rsidRPr="005652CC" w:rsidRDefault="00E13331" w:rsidP="00FA37CD">
            <w:pPr>
              <w:pStyle w:val="ListParagraph"/>
              <w:numPr>
                <w:ilvl w:val="0"/>
                <w:numId w:val="51"/>
              </w:numPr>
              <w:jc w:val="both"/>
              <w:rPr>
                <w:rFonts w:ascii="Arial" w:hAnsi="Arial" w:cs="Arial"/>
                <w:i/>
                <w:color w:val="000000" w:themeColor="text1"/>
                <w:szCs w:val="22"/>
              </w:rPr>
            </w:pPr>
            <w:r w:rsidRPr="005652CC">
              <w:rPr>
                <w:rFonts w:ascii="Arial" w:hAnsi="Arial" w:cs="Arial"/>
                <w:i/>
                <w:color w:val="000000" w:themeColor="text1"/>
                <w:szCs w:val="22"/>
              </w:rPr>
              <w:t xml:space="preserve">Online safety policy </w:t>
            </w:r>
          </w:p>
          <w:p w14:paraId="673015C4" w14:textId="77777777" w:rsidR="00E13331" w:rsidRPr="005652CC" w:rsidRDefault="00E13331" w:rsidP="00FA37CD">
            <w:pPr>
              <w:pStyle w:val="ListParagraph"/>
              <w:numPr>
                <w:ilvl w:val="0"/>
                <w:numId w:val="51"/>
              </w:numPr>
              <w:jc w:val="both"/>
              <w:rPr>
                <w:rFonts w:ascii="Arial" w:hAnsi="Arial" w:cs="Arial"/>
                <w:i/>
                <w:color w:val="000000" w:themeColor="text1"/>
                <w:szCs w:val="22"/>
              </w:rPr>
            </w:pPr>
            <w:r w:rsidRPr="005652CC">
              <w:rPr>
                <w:rFonts w:ascii="Arial" w:hAnsi="Arial" w:cs="Arial"/>
                <w:i/>
                <w:color w:val="000000" w:themeColor="text1"/>
                <w:szCs w:val="22"/>
              </w:rPr>
              <w:t>IT Acceptable user policy</w:t>
            </w:r>
          </w:p>
          <w:p w14:paraId="3ABFFC23" w14:textId="77777777" w:rsidR="00E13331" w:rsidRPr="005652CC" w:rsidRDefault="00E13331" w:rsidP="00FA37CD">
            <w:pPr>
              <w:pStyle w:val="ListParagraph"/>
              <w:numPr>
                <w:ilvl w:val="0"/>
                <w:numId w:val="51"/>
              </w:numPr>
              <w:jc w:val="both"/>
              <w:rPr>
                <w:rStyle w:val="Hyperlink"/>
                <w:rFonts w:ascii="Arial" w:hAnsi="Arial" w:cs="Arial"/>
                <w:i/>
                <w:color w:val="000000" w:themeColor="text1"/>
                <w:szCs w:val="22"/>
                <w:u w:val="none"/>
              </w:rPr>
            </w:pPr>
            <w:r w:rsidRPr="005652CC">
              <w:rPr>
                <w:rFonts w:ascii="Arial" w:hAnsi="Arial" w:cs="Arial"/>
                <w:i/>
                <w:color w:val="000000" w:themeColor="text1"/>
                <w:szCs w:val="22"/>
              </w:rPr>
              <w:t xml:space="preserve">IT Social media staff guidance and protocol </w:t>
            </w:r>
          </w:p>
          <w:p w14:paraId="72388ED2" w14:textId="77777777" w:rsidR="00E13331" w:rsidRPr="005652CC" w:rsidRDefault="00E13331" w:rsidP="00FA37CD">
            <w:pPr>
              <w:pStyle w:val="ListParagraph"/>
              <w:numPr>
                <w:ilvl w:val="0"/>
                <w:numId w:val="51"/>
              </w:numPr>
              <w:jc w:val="both"/>
              <w:rPr>
                <w:rFonts w:ascii="Arial" w:hAnsi="Arial" w:cs="Arial"/>
                <w:i/>
              </w:rPr>
            </w:pPr>
            <w:r w:rsidRPr="005652CC">
              <w:rPr>
                <w:rFonts w:ascii="Arial" w:hAnsi="Arial" w:cs="Arial"/>
                <w:i/>
                <w:color w:val="000000" w:themeColor="text1"/>
                <w:szCs w:val="22"/>
              </w:rPr>
              <w:t>M</w:t>
            </w:r>
            <w:r w:rsidRPr="005652CC">
              <w:rPr>
                <w:rFonts w:ascii="Arial" w:hAnsi="Arial" w:cs="Arial"/>
                <w:i/>
              </w:rPr>
              <w:t xml:space="preserve">obile Phone policy </w:t>
            </w:r>
          </w:p>
          <w:p w14:paraId="7ECC12C2" w14:textId="77777777" w:rsidR="00E13331" w:rsidRPr="005652CC" w:rsidRDefault="00E13331" w:rsidP="00FA37CD">
            <w:pPr>
              <w:jc w:val="both"/>
              <w:rPr>
                <w:rFonts w:ascii="Arial" w:hAnsi="Arial" w:cs="Arial"/>
                <w:i/>
                <w:color w:val="000000" w:themeColor="text1"/>
                <w:szCs w:val="22"/>
              </w:rPr>
            </w:pPr>
          </w:p>
        </w:tc>
      </w:tr>
      <w:tr w:rsidR="00E13331" w:rsidRPr="005652CC" w14:paraId="3A88C2ED" w14:textId="77777777" w:rsidTr="00FA37CD">
        <w:tc>
          <w:tcPr>
            <w:tcW w:w="9018" w:type="dxa"/>
          </w:tcPr>
          <w:p w14:paraId="5E6E87A5"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Concerns or allegations about another staff member.</w:t>
            </w:r>
          </w:p>
          <w:p w14:paraId="5156AF90"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Governing bodies and proprietors should ensure there are procedures in place as described in paragraph 69 – 71 of KCSIE 2025 to manage any safeguarding concerns (no matter how small) or allegations that do not meet the harm threshold, about staff members (including supply staff, volunteers, and contractors). ‘Low-level’ concerns should be addressed as set out in Section two of Part four of KCSIE 2025</w:t>
            </w:r>
          </w:p>
          <w:p w14:paraId="059A135D" w14:textId="77777777" w:rsidR="00E13331" w:rsidRPr="005652CC" w:rsidRDefault="00E13331" w:rsidP="00FA37CD">
            <w:pPr>
              <w:rPr>
                <w:rFonts w:ascii="Arial" w:hAnsi="Arial" w:cs="Arial"/>
                <w:b/>
                <w:color w:val="C00000"/>
                <w:sz w:val="28"/>
              </w:rPr>
            </w:pPr>
          </w:p>
          <w:p w14:paraId="02E5876B"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See also part 4</w:t>
            </w:r>
          </w:p>
        </w:tc>
      </w:tr>
      <w:tr w:rsidR="00E13331" w:rsidRPr="005652CC" w14:paraId="50326085" w14:textId="77777777" w:rsidTr="00FA37CD">
        <w:tc>
          <w:tcPr>
            <w:tcW w:w="9018" w:type="dxa"/>
          </w:tcPr>
          <w:p w14:paraId="2BAADAA3" w14:textId="77777777" w:rsidR="00E13331" w:rsidRPr="005652CC" w:rsidRDefault="00E13331" w:rsidP="00FA37CD">
            <w:pPr>
              <w:jc w:val="both"/>
              <w:rPr>
                <w:rFonts w:ascii="Arial" w:hAnsi="Arial" w:cs="Arial"/>
                <w:bCs/>
                <w:color w:val="000000" w:themeColor="text1"/>
                <w:szCs w:val="22"/>
              </w:rPr>
            </w:pPr>
            <w:r w:rsidRPr="005652CC">
              <w:rPr>
                <w:rFonts w:ascii="Arial" w:hAnsi="Arial" w:cs="Arial"/>
                <w:b/>
                <w:bCs/>
                <w:i/>
                <w:color w:val="000000" w:themeColor="text1"/>
                <w:szCs w:val="22"/>
              </w:rPr>
              <w:t>In our school this means that</w:t>
            </w:r>
            <w:r w:rsidRPr="005652CC">
              <w:rPr>
                <w:rFonts w:ascii="Arial" w:hAnsi="Arial" w:cs="Arial"/>
                <w:i/>
                <w:color w:val="000000" w:themeColor="text1"/>
                <w:szCs w:val="22"/>
              </w:rPr>
              <w:t>:</w:t>
            </w:r>
            <w:r w:rsidRPr="005652CC">
              <w:rPr>
                <w:rFonts w:ascii="Arial" w:hAnsi="Arial" w:cs="Arial"/>
                <w:color w:val="000000" w:themeColor="text1"/>
                <w:szCs w:val="22"/>
              </w:rPr>
              <w:t xml:space="preserve"> </w:t>
            </w:r>
          </w:p>
          <w:p w14:paraId="54927635" w14:textId="77777777" w:rsidR="00E13331" w:rsidRPr="005652CC" w:rsidRDefault="00E13331" w:rsidP="00FA37CD">
            <w:pPr>
              <w:pStyle w:val="ListParagraph"/>
              <w:numPr>
                <w:ilvl w:val="0"/>
                <w:numId w:val="52"/>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have training and will have read the Low Level concerns policy </w:t>
            </w:r>
          </w:p>
          <w:p w14:paraId="11CDA4AD" w14:textId="77777777" w:rsidR="00E13331" w:rsidRPr="005652CC" w:rsidRDefault="00E13331" w:rsidP="00FA37CD">
            <w:pPr>
              <w:pStyle w:val="ListParagraph"/>
              <w:numPr>
                <w:ilvl w:val="0"/>
                <w:numId w:val="52"/>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have read the WCF Allegations of Abuse against staff policy </w:t>
            </w:r>
          </w:p>
          <w:p w14:paraId="19333706" w14:textId="77777777" w:rsidR="00E13331" w:rsidRPr="005652CC" w:rsidRDefault="00E13331" w:rsidP="00FA37CD">
            <w:pPr>
              <w:pStyle w:val="ListParagraph"/>
              <w:numPr>
                <w:ilvl w:val="0"/>
                <w:numId w:val="52"/>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have clear understanding of the procedures </w:t>
            </w:r>
          </w:p>
          <w:p w14:paraId="5CD2A12B" w14:textId="77777777" w:rsidR="00E13331" w:rsidRPr="005652CC" w:rsidRDefault="00E13331" w:rsidP="00FA37CD">
            <w:pPr>
              <w:pStyle w:val="ListParagraph"/>
              <w:numPr>
                <w:ilvl w:val="0"/>
                <w:numId w:val="52"/>
              </w:numPr>
              <w:jc w:val="both"/>
              <w:rPr>
                <w:rFonts w:ascii="Arial" w:hAnsi="Arial" w:cs="Arial"/>
                <w:i/>
                <w:color w:val="000000" w:themeColor="text1"/>
                <w:szCs w:val="22"/>
              </w:rPr>
            </w:pPr>
            <w:r w:rsidRPr="005652CC">
              <w:rPr>
                <w:rFonts w:ascii="Arial" w:hAnsi="Arial" w:cs="Arial"/>
                <w:i/>
                <w:color w:val="000000" w:themeColor="text1"/>
                <w:szCs w:val="22"/>
              </w:rPr>
              <w:t xml:space="preserve">Whistleblowing policy </w:t>
            </w:r>
          </w:p>
          <w:p w14:paraId="177DCD1C" w14:textId="77777777" w:rsidR="00E13331" w:rsidRPr="005652CC" w:rsidRDefault="00E13331" w:rsidP="00FA37CD">
            <w:pPr>
              <w:jc w:val="both"/>
              <w:rPr>
                <w:rFonts w:ascii="Arial" w:hAnsi="Arial" w:cs="Arial"/>
                <w:i/>
                <w:color w:val="000000" w:themeColor="text1"/>
                <w:szCs w:val="22"/>
              </w:rPr>
            </w:pPr>
          </w:p>
        </w:tc>
      </w:tr>
    </w:tbl>
    <w:p w14:paraId="37ADB4BF" w14:textId="77777777" w:rsidR="00E13331" w:rsidRPr="005652CC" w:rsidRDefault="00E13331" w:rsidP="00E13331">
      <w:pPr>
        <w:rPr>
          <w:rFonts w:ascii="Arial" w:hAnsi="Arial" w:cs="Arial"/>
        </w:rPr>
      </w:pPr>
      <w:r w:rsidRPr="005652CC">
        <w:rPr>
          <w:rFonts w:ascii="Arial" w:hAnsi="Arial" w:cs="Arial"/>
        </w:rPr>
        <w:lastRenderedPageBreak/>
        <w:br w:type="page"/>
      </w:r>
    </w:p>
    <w:tbl>
      <w:tblPr>
        <w:tblStyle w:val="TableGrid"/>
        <w:tblW w:w="0" w:type="auto"/>
        <w:tblLook w:val="04A0" w:firstRow="1" w:lastRow="0" w:firstColumn="1" w:lastColumn="0" w:noHBand="0" w:noVBand="1"/>
      </w:tblPr>
      <w:tblGrid>
        <w:gridCol w:w="9018"/>
      </w:tblGrid>
      <w:tr w:rsidR="00E13331" w:rsidRPr="005652CC" w14:paraId="5E6099E9" w14:textId="77777777" w:rsidTr="00FA37CD">
        <w:tc>
          <w:tcPr>
            <w:tcW w:w="9018" w:type="dxa"/>
            <w:shd w:val="clear" w:color="auto" w:fill="FAE2D5" w:themeFill="accent2" w:themeFillTint="33"/>
          </w:tcPr>
          <w:p w14:paraId="1DFBC27B" w14:textId="77777777" w:rsidR="00E13331" w:rsidRPr="005652CC" w:rsidRDefault="00E13331" w:rsidP="00FA37CD">
            <w:pPr>
              <w:rPr>
                <w:rFonts w:ascii="Arial" w:hAnsi="Arial" w:cs="Arial"/>
                <w:i/>
                <w:color w:val="000000" w:themeColor="text1"/>
                <w:szCs w:val="22"/>
              </w:rPr>
            </w:pPr>
            <w:r w:rsidRPr="005652CC">
              <w:rPr>
                <w:rFonts w:ascii="Arial" w:hAnsi="Arial" w:cs="Arial"/>
                <w:b/>
                <w:color w:val="C00000"/>
                <w:sz w:val="40"/>
                <w:szCs w:val="28"/>
              </w:rPr>
              <w:lastRenderedPageBreak/>
              <w:t>Part Three Safer Recruitment</w:t>
            </w:r>
          </w:p>
        </w:tc>
      </w:tr>
      <w:tr w:rsidR="00E13331" w:rsidRPr="005652CC" w14:paraId="343C6A9C" w14:textId="77777777" w:rsidTr="00FA37CD">
        <w:tc>
          <w:tcPr>
            <w:tcW w:w="9018" w:type="dxa"/>
          </w:tcPr>
          <w:p w14:paraId="3AFD6672"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t>Safer recruitment and selection</w:t>
            </w:r>
          </w:p>
          <w:p w14:paraId="26500559" w14:textId="77777777" w:rsidR="00E13331" w:rsidRPr="005652CC" w:rsidRDefault="00E13331" w:rsidP="00FA37CD">
            <w:pPr>
              <w:jc w:val="both"/>
              <w:rPr>
                <w:rFonts w:ascii="Arial" w:hAnsi="Arial" w:cs="Arial"/>
                <w:color w:val="000000" w:themeColor="text1"/>
                <w:szCs w:val="22"/>
              </w:rPr>
            </w:pPr>
            <w:bookmarkStart w:id="10" w:name="_Hlk82686907"/>
            <w:r w:rsidRPr="005652CC">
              <w:rPr>
                <w:rFonts w:ascii="Arial" w:hAnsi="Arial" w:cs="Arial"/>
                <w:color w:val="000000" w:themeColor="text1"/>
                <w:szCs w:val="22"/>
              </w:rPr>
              <w:t>The school should follow part 3 of ‘Keeping Children Safe in Education’ (KCSiE) and pay full regard to ‘Safer Recruitment’ requirements including but not limited to:</w:t>
            </w:r>
          </w:p>
          <w:p w14:paraId="66E9EA51" w14:textId="77777777" w:rsidR="00E13331" w:rsidRPr="005652CC" w:rsidRDefault="00E13331" w:rsidP="00FA37CD">
            <w:pPr>
              <w:jc w:val="both"/>
              <w:rPr>
                <w:rFonts w:ascii="Arial" w:hAnsi="Arial" w:cs="Arial"/>
                <w:color w:val="000000" w:themeColor="text1"/>
                <w:szCs w:val="22"/>
              </w:rPr>
            </w:pPr>
          </w:p>
          <w:bookmarkEnd w:id="10"/>
          <w:p w14:paraId="36CF0E1A"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verifying candidates’ identity and academic or vocational qualifications</w:t>
            </w:r>
          </w:p>
          <w:p w14:paraId="405CCBC5"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online searches for short listed candidates</w:t>
            </w:r>
          </w:p>
          <w:p w14:paraId="4302139E"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obtaining professional and character references</w:t>
            </w:r>
          </w:p>
          <w:p w14:paraId="41B76014"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 xml:space="preserve">checking previous employment history and ensuring that a candidate has the health and physical capacity for the job, </w:t>
            </w:r>
          </w:p>
          <w:p w14:paraId="32EDA447"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UK Right to Work</w:t>
            </w:r>
          </w:p>
          <w:p w14:paraId="61C3F66E"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 xml:space="preserve">clear enhanced DBS check </w:t>
            </w:r>
          </w:p>
          <w:p w14:paraId="35D1D478" w14:textId="77777777" w:rsidR="00E13331" w:rsidRPr="005652CC" w:rsidRDefault="00E13331" w:rsidP="00FA37CD">
            <w:pPr>
              <w:pStyle w:val="ListParagraph"/>
              <w:numPr>
                <w:ilvl w:val="0"/>
                <w:numId w:val="43"/>
              </w:numPr>
              <w:jc w:val="both"/>
              <w:rPr>
                <w:rFonts w:ascii="Arial" w:hAnsi="Arial" w:cs="Arial"/>
                <w:color w:val="000000" w:themeColor="text1"/>
                <w:szCs w:val="22"/>
              </w:rPr>
            </w:pPr>
            <w:r w:rsidRPr="005652CC">
              <w:rPr>
                <w:rFonts w:ascii="Arial" w:hAnsi="Arial" w:cs="Arial"/>
                <w:color w:val="000000" w:themeColor="text1"/>
                <w:szCs w:val="22"/>
              </w:rPr>
              <w:t>any further checks as appropriate to gain all the relevant information to enable checks on suitability to work with children.</w:t>
            </w:r>
          </w:p>
          <w:p w14:paraId="4DD0D8C2" w14:textId="77777777" w:rsidR="00E13331" w:rsidRPr="005652CC" w:rsidRDefault="00E13331" w:rsidP="00FA37CD">
            <w:pPr>
              <w:pStyle w:val="ListParagraph"/>
              <w:ind w:left="780"/>
              <w:jc w:val="both"/>
              <w:rPr>
                <w:rFonts w:ascii="Arial" w:hAnsi="Arial" w:cs="Arial"/>
                <w:color w:val="000000" w:themeColor="text1"/>
                <w:szCs w:val="22"/>
              </w:rPr>
            </w:pPr>
          </w:p>
          <w:p w14:paraId="60186A29" w14:textId="77777777" w:rsidR="00E13331" w:rsidRPr="005652CC" w:rsidRDefault="00E13331" w:rsidP="00FA37CD">
            <w:pPr>
              <w:jc w:val="both"/>
              <w:rPr>
                <w:rFonts w:ascii="Arial" w:hAnsi="Arial" w:cs="Arial"/>
                <w:color w:val="000000" w:themeColor="text1"/>
                <w:szCs w:val="22"/>
              </w:rPr>
            </w:pPr>
          </w:p>
          <w:p w14:paraId="23AD7F03"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Evidence of these checks must be recorded on the Single Central Record.</w:t>
            </w:r>
          </w:p>
          <w:p w14:paraId="51EE60F1" w14:textId="77777777" w:rsidR="00E13331" w:rsidRPr="005652CC" w:rsidRDefault="00E13331" w:rsidP="00FA37CD">
            <w:pPr>
              <w:jc w:val="both"/>
              <w:rPr>
                <w:rFonts w:ascii="Arial" w:hAnsi="Arial" w:cs="Arial"/>
                <w:color w:val="000000" w:themeColor="text1"/>
                <w:szCs w:val="22"/>
              </w:rPr>
            </w:pPr>
          </w:p>
          <w:p w14:paraId="4109E900" w14:textId="77777777" w:rsidR="00E13331" w:rsidRPr="005652CC" w:rsidRDefault="00E13331" w:rsidP="00FA37CD">
            <w:pPr>
              <w:rPr>
                <w:rFonts w:ascii="Arial" w:hAnsi="Arial" w:cs="Arial"/>
                <w:i/>
                <w:color w:val="000000" w:themeColor="text1"/>
                <w:szCs w:val="22"/>
              </w:rPr>
            </w:pPr>
            <w:r w:rsidRPr="005652CC">
              <w:rPr>
                <w:rFonts w:ascii="Arial" w:hAnsi="Arial" w:cs="Arial"/>
                <w:color w:val="000000" w:themeColor="text1"/>
                <w:szCs w:val="22"/>
              </w:rPr>
              <w:t xml:space="preserve">All recruitment materials will include reference to the school’s commitment to safeguarding and promoting the wellbeing of pupils. </w:t>
            </w:r>
          </w:p>
        </w:tc>
      </w:tr>
      <w:tr w:rsidR="00E13331" w:rsidRPr="005652CC" w14:paraId="15268EEE" w14:textId="77777777" w:rsidTr="00FA37CD">
        <w:tc>
          <w:tcPr>
            <w:tcW w:w="9018" w:type="dxa"/>
          </w:tcPr>
          <w:p w14:paraId="0CD2B2B3" w14:textId="77777777" w:rsidR="00E13331" w:rsidRPr="005652CC" w:rsidRDefault="00E13331" w:rsidP="00FA37CD">
            <w:pPr>
              <w:rPr>
                <w:rFonts w:ascii="Arial" w:hAnsi="Arial" w:cs="Arial"/>
                <w:b/>
                <w:bCs/>
                <w:i/>
                <w:color w:val="000000" w:themeColor="text1"/>
                <w:szCs w:val="22"/>
              </w:rPr>
            </w:pPr>
            <w:r w:rsidRPr="005652CC">
              <w:rPr>
                <w:rFonts w:ascii="Arial" w:hAnsi="Arial" w:cs="Arial"/>
                <w:b/>
                <w:bCs/>
                <w:i/>
                <w:color w:val="000000" w:themeColor="text1"/>
                <w:szCs w:val="22"/>
              </w:rPr>
              <w:t>This means that In our school:</w:t>
            </w:r>
          </w:p>
          <w:p w14:paraId="0A1E3035" w14:textId="77777777" w:rsidR="00E13331" w:rsidRPr="005652CC" w:rsidRDefault="00E13331" w:rsidP="00FA37CD">
            <w:pPr>
              <w:rPr>
                <w:rFonts w:ascii="Arial" w:hAnsi="Arial" w:cs="Arial"/>
                <w:i/>
                <w:color w:val="000000" w:themeColor="text1"/>
                <w:szCs w:val="22"/>
              </w:rPr>
            </w:pPr>
          </w:p>
          <w:p w14:paraId="432C170D"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The following school staff have undertaken Safer Recruitment training:</w:t>
            </w:r>
          </w:p>
          <w:p w14:paraId="0D7D379A" w14:textId="77777777" w:rsidR="00E13331" w:rsidRPr="005652CC" w:rsidRDefault="00E13331" w:rsidP="00FA37CD">
            <w:pPr>
              <w:rPr>
                <w:rFonts w:ascii="Arial" w:hAnsi="Arial" w:cs="Arial"/>
                <w:b/>
                <w:bCs/>
                <w:i/>
                <w:color w:val="000000" w:themeColor="text1"/>
                <w:szCs w:val="22"/>
              </w:rPr>
            </w:pPr>
            <w:r w:rsidRPr="005652CC">
              <w:rPr>
                <w:rFonts w:ascii="Arial" w:hAnsi="Arial" w:cs="Arial"/>
                <w:b/>
                <w:bCs/>
                <w:i/>
                <w:color w:val="000000" w:themeColor="text1"/>
                <w:szCs w:val="22"/>
              </w:rPr>
              <w:t>Helen Hadley, Katy Hurst and Mark Pickford</w:t>
            </w:r>
          </w:p>
          <w:p w14:paraId="17CAB550" w14:textId="77777777" w:rsidR="00E13331" w:rsidRPr="005652CC" w:rsidRDefault="00E13331" w:rsidP="00FA37CD">
            <w:pPr>
              <w:rPr>
                <w:rFonts w:ascii="Arial" w:hAnsi="Arial" w:cs="Arial"/>
                <w:i/>
                <w:color w:val="000000" w:themeColor="text1"/>
                <w:szCs w:val="22"/>
              </w:rPr>
            </w:pPr>
          </w:p>
          <w:p w14:paraId="569A718A"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The following members of the governing body have also been trained:</w:t>
            </w:r>
          </w:p>
          <w:p w14:paraId="7E028CCD" w14:textId="77777777" w:rsidR="00E13331" w:rsidRPr="005652CC" w:rsidRDefault="00E13331" w:rsidP="00FA37CD">
            <w:pPr>
              <w:rPr>
                <w:rFonts w:ascii="Arial" w:hAnsi="Arial" w:cs="Arial"/>
                <w:b/>
                <w:bCs/>
                <w:i/>
                <w:color w:val="000000" w:themeColor="text1"/>
                <w:szCs w:val="22"/>
              </w:rPr>
            </w:pPr>
            <w:r w:rsidRPr="005652CC">
              <w:rPr>
                <w:rFonts w:ascii="Arial" w:hAnsi="Arial" w:cs="Arial"/>
                <w:b/>
                <w:bCs/>
                <w:i/>
                <w:color w:val="000000" w:themeColor="text1"/>
                <w:szCs w:val="22"/>
              </w:rPr>
              <w:t>Meryl Roberts and Mark Wild</w:t>
            </w:r>
          </w:p>
          <w:p w14:paraId="42E0943A" w14:textId="77777777" w:rsidR="00E13331" w:rsidRPr="005652CC" w:rsidRDefault="00E13331" w:rsidP="00FA37CD">
            <w:pPr>
              <w:rPr>
                <w:rFonts w:ascii="Arial" w:hAnsi="Arial" w:cs="Arial"/>
                <w:b/>
                <w:bCs/>
                <w:i/>
                <w:color w:val="000000" w:themeColor="text1"/>
                <w:szCs w:val="22"/>
              </w:rPr>
            </w:pPr>
          </w:p>
          <w:p w14:paraId="3CA3435F"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One of these will be involved in all staff recruitment processes and sit on the recruitment panel.</w:t>
            </w:r>
          </w:p>
          <w:p w14:paraId="5E5C663B" w14:textId="77777777" w:rsidR="00E13331" w:rsidRPr="005652CC" w:rsidRDefault="00E13331" w:rsidP="00FA37CD">
            <w:pPr>
              <w:jc w:val="both"/>
              <w:rPr>
                <w:rFonts w:ascii="Arial" w:hAnsi="Arial" w:cs="Arial"/>
                <w:i/>
                <w:color w:val="000000" w:themeColor="text1"/>
                <w:szCs w:val="22"/>
              </w:rPr>
            </w:pPr>
          </w:p>
          <w:p w14:paraId="19CAD3A8" w14:textId="77777777" w:rsidR="00E13331" w:rsidRPr="005652CC" w:rsidRDefault="00E13331" w:rsidP="00FA37CD">
            <w:pPr>
              <w:rPr>
                <w:rFonts w:ascii="Arial" w:hAnsi="Arial" w:cs="Arial"/>
                <w:i/>
                <w:color w:val="000000" w:themeColor="text1"/>
                <w:szCs w:val="22"/>
              </w:rPr>
            </w:pPr>
          </w:p>
        </w:tc>
      </w:tr>
      <w:tr w:rsidR="00E13331" w:rsidRPr="005652CC" w14:paraId="41FF202F" w14:textId="77777777" w:rsidTr="00FA37CD">
        <w:tc>
          <w:tcPr>
            <w:tcW w:w="9018" w:type="dxa"/>
          </w:tcPr>
          <w:p w14:paraId="0345EB19" w14:textId="77777777" w:rsidR="00E13331" w:rsidRPr="005652CC" w:rsidRDefault="00E13331" w:rsidP="00FA37CD">
            <w:pPr>
              <w:pStyle w:val="Heading2"/>
              <w:rPr>
                <w:rFonts w:ascii="Arial" w:hAnsi="Arial" w:cs="Arial"/>
                <w:color w:val="C00000"/>
              </w:rPr>
            </w:pPr>
            <w:bookmarkStart w:id="11" w:name="_Toc177378276"/>
            <w:r w:rsidRPr="005652CC">
              <w:rPr>
                <w:rFonts w:ascii="Arial" w:hAnsi="Arial" w:cs="Arial"/>
                <w:color w:val="C00000"/>
              </w:rPr>
              <w:t>Induction /Onboarding</w:t>
            </w:r>
            <w:bookmarkEnd w:id="11"/>
          </w:p>
          <w:p w14:paraId="2C58DF1F" w14:textId="77777777" w:rsidR="00E13331" w:rsidRPr="005652CC" w:rsidRDefault="00E13331" w:rsidP="00FA37CD">
            <w:pPr>
              <w:jc w:val="both"/>
              <w:rPr>
                <w:rFonts w:ascii="Arial" w:hAnsi="Arial" w:cs="Arial"/>
                <w:b/>
                <w:color w:val="000000" w:themeColor="text1"/>
                <w:szCs w:val="22"/>
              </w:rPr>
            </w:pPr>
          </w:p>
          <w:p w14:paraId="68747537" w14:textId="77777777" w:rsidR="00E13331" w:rsidRPr="005652CC" w:rsidRDefault="00E13331" w:rsidP="00FA37CD">
            <w:pPr>
              <w:jc w:val="both"/>
              <w:rPr>
                <w:rFonts w:ascii="Arial" w:hAnsi="Arial" w:cs="Arial"/>
                <w:color w:val="000000" w:themeColor="text1"/>
                <w:szCs w:val="22"/>
              </w:rPr>
            </w:pPr>
            <w:r w:rsidRPr="005652CC">
              <w:rPr>
                <w:rFonts w:ascii="Arial" w:hAnsi="Arial" w:cs="Arial"/>
                <w:color w:val="000000" w:themeColor="text1"/>
                <w:szCs w:val="22"/>
              </w:rPr>
              <w:t xml:space="preserve">All staff, especially newly recruited staff, must be aware of systems within their setting which support safeguarding, and these should be explained to them as part of staff induction / onboarding. </w:t>
            </w:r>
          </w:p>
          <w:p w14:paraId="56C19E5D" w14:textId="77777777" w:rsidR="00E13331" w:rsidRPr="005652CC" w:rsidRDefault="00E13331" w:rsidP="00FA37CD">
            <w:pPr>
              <w:jc w:val="both"/>
              <w:rPr>
                <w:rFonts w:ascii="Arial" w:hAnsi="Arial" w:cs="Arial"/>
                <w:b/>
                <w:color w:val="000000" w:themeColor="text1"/>
                <w:szCs w:val="22"/>
              </w:rPr>
            </w:pPr>
          </w:p>
          <w:p w14:paraId="5CE53864" w14:textId="77777777" w:rsidR="00E13331" w:rsidRPr="005652CC" w:rsidRDefault="00E13331" w:rsidP="00FA37CD">
            <w:pPr>
              <w:pStyle w:val="Heading2"/>
              <w:rPr>
                <w:rFonts w:ascii="Arial" w:hAnsi="Arial" w:cs="Arial"/>
                <w:color w:val="000000" w:themeColor="text1"/>
              </w:rPr>
            </w:pPr>
            <w:bookmarkStart w:id="12" w:name="_Toc177378277"/>
            <w:r w:rsidRPr="005652CC">
              <w:rPr>
                <w:rFonts w:ascii="Arial" w:hAnsi="Arial" w:cs="Arial"/>
                <w:color w:val="C00000"/>
              </w:rPr>
              <w:t>Staff support</w:t>
            </w:r>
            <w:bookmarkEnd w:id="12"/>
          </w:p>
          <w:p w14:paraId="60B12FAA" w14:textId="77777777" w:rsidR="00E13331" w:rsidRPr="005652CC" w:rsidRDefault="00E13331" w:rsidP="00FA37CD">
            <w:pPr>
              <w:rPr>
                <w:rFonts w:ascii="Arial" w:hAnsi="Arial" w:cs="Arial"/>
                <w:color w:val="000000" w:themeColor="text1"/>
              </w:rPr>
            </w:pPr>
          </w:p>
          <w:p w14:paraId="087E76B6" w14:textId="77777777" w:rsidR="00E13331" w:rsidRPr="005652CC" w:rsidRDefault="00E13331" w:rsidP="00FA37CD">
            <w:pPr>
              <w:pStyle w:val="ListParagraph"/>
              <w:numPr>
                <w:ilvl w:val="0"/>
                <w:numId w:val="44"/>
              </w:numPr>
              <w:jc w:val="both"/>
              <w:rPr>
                <w:rFonts w:ascii="Arial" w:hAnsi="Arial" w:cs="Arial"/>
                <w:color w:val="000000" w:themeColor="text1"/>
                <w:szCs w:val="22"/>
              </w:rPr>
            </w:pPr>
            <w:r w:rsidRPr="005652CC">
              <w:rPr>
                <w:rFonts w:ascii="Arial" w:hAnsi="Arial" w:cs="Arial"/>
                <w:color w:val="000000" w:themeColor="text1"/>
                <w:szCs w:val="22"/>
              </w:rPr>
              <w:t>Regular safeguarding supervision will be offered to the Lead DSL within school via the WCC Safeguarding SLA</w:t>
            </w:r>
          </w:p>
          <w:p w14:paraId="769CD172" w14:textId="77777777" w:rsidR="00E13331" w:rsidRPr="005652CC" w:rsidRDefault="00E13331" w:rsidP="00FA37CD">
            <w:pPr>
              <w:pStyle w:val="ListParagraph"/>
              <w:numPr>
                <w:ilvl w:val="0"/>
                <w:numId w:val="44"/>
              </w:numPr>
              <w:jc w:val="both"/>
              <w:rPr>
                <w:rFonts w:ascii="Arial" w:hAnsi="Arial" w:cs="Arial"/>
                <w:color w:val="000000" w:themeColor="text1"/>
                <w:szCs w:val="22"/>
              </w:rPr>
            </w:pPr>
            <w:r w:rsidRPr="005652CC">
              <w:rPr>
                <w:rFonts w:ascii="Arial" w:hAnsi="Arial" w:cs="Arial"/>
                <w:color w:val="000000" w:themeColor="text1"/>
                <w:szCs w:val="22"/>
              </w:rPr>
              <w:t>DSLs and DDSLs will be supported to access training as appropriate including training in behaviour and mental health.</w:t>
            </w:r>
          </w:p>
          <w:p w14:paraId="791BFE7E" w14:textId="77777777" w:rsidR="00E13331" w:rsidRPr="005652CC" w:rsidRDefault="00E13331" w:rsidP="00FA37CD">
            <w:pPr>
              <w:jc w:val="both"/>
              <w:rPr>
                <w:rFonts w:ascii="Arial" w:hAnsi="Arial" w:cs="Arial"/>
                <w:i/>
                <w:color w:val="000000" w:themeColor="text1"/>
                <w:szCs w:val="22"/>
              </w:rPr>
            </w:pPr>
          </w:p>
        </w:tc>
      </w:tr>
      <w:tr w:rsidR="00E13331" w:rsidRPr="005652CC" w14:paraId="563BE923" w14:textId="77777777" w:rsidTr="00FA37CD">
        <w:tc>
          <w:tcPr>
            <w:tcW w:w="9018" w:type="dxa"/>
          </w:tcPr>
          <w:p w14:paraId="73828104"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b/>
                <w:bCs/>
                <w:i/>
                <w:color w:val="000000" w:themeColor="text1"/>
                <w:szCs w:val="22"/>
              </w:rPr>
              <w:t>Our staff induction / onboarding process will</w:t>
            </w:r>
            <w:r w:rsidRPr="005652CC">
              <w:rPr>
                <w:rFonts w:ascii="Arial" w:hAnsi="Arial" w:cs="Arial"/>
                <w:i/>
                <w:color w:val="000000" w:themeColor="text1"/>
                <w:szCs w:val="22"/>
              </w:rPr>
              <w:t xml:space="preserve"> cover:</w:t>
            </w:r>
          </w:p>
          <w:p w14:paraId="709C5D67" w14:textId="77777777" w:rsidR="00E13331" w:rsidRPr="005652CC" w:rsidRDefault="00E13331" w:rsidP="00FA37CD">
            <w:pPr>
              <w:jc w:val="both"/>
              <w:rPr>
                <w:rFonts w:ascii="Arial" w:hAnsi="Arial" w:cs="Arial"/>
                <w:i/>
                <w:color w:val="000000" w:themeColor="text1"/>
                <w:szCs w:val="22"/>
              </w:rPr>
            </w:pPr>
          </w:p>
          <w:p w14:paraId="39B82870"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t>The Safeguarding &amp; Child Protection policy</w:t>
            </w:r>
          </w:p>
          <w:p w14:paraId="68F41971"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t>The Behaviour Policy</w:t>
            </w:r>
          </w:p>
          <w:p w14:paraId="7780EC33"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t>The Staff Code of Conduct</w:t>
            </w:r>
          </w:p>
          <w:p w14:paraId="27F24CCD"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lastRenderedPageBreak/>
              <w:t>Whistleblowing Policy</w:t>
            </w:r>
          </w:p>
          <w:p w14:paraId="15791A15"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t xml:space="preserve">The safeguarding response to children who go missing from education </w:t>
            </w:r>
          </w:p>
          <w:p w14:paraId="61EA67A7" w14:textId="77777777" w:rsidR="00E13331" w:rsidRPr="005652CC" w:rsidRDefault="00E13331" w:rsidP="00FA37CD">
            <w:pPr>
              <w:numPr>
                <w:ilvl w:val="0"/>
                <w:numId w:val="45"/>
              </w:numPr>
              <w:rPr>
                <w:rFonts w:ascii="Arial" w:hAnsi="Arial" w:cs="Arial"/>
                <w:i/>
                <w:color w:val="000000" w:themeColor="text1"/>
                <w:szCs w:val="22"/>
              </w:rPr>
            </w:pPr>
            <w:r w:rsidRPr="005652CC">
              <w:rPr>
                <w:rFonts w:ascii="Arial" w:hAnsi="Arial" w:cs="Arial"/>
                <w:i/>
                <w:color w:val="000000" w:themeColor="text1"/>
                <w:szCs w:val="22"/>
              </w:rPr>
              <w:t xml:space="preserve">The role of the DSL (including the identity of the DSL and any deputies) </w:t>
            </w:r>
          </w:p>
          <w:p w14:paraId="78974B34" w14:textId="77777777" w:rsidR="00E13331" w:rsidRPr="005652CC" w:rsidRDefault="00E13331" w:rsidP="00FA37CD">
            <w:pPr>
              <w:ind w:left="360"/>
              <w:jc w:val="both"/>
              <w:rPr>
                <w:rFonts w:ascii="Arial" w:hAnsi="Arial" w:cs="Arial"/>
                <w:i/>
                <w:color w:val="000000" w:themeColor="text1"/>
                <w:szCs w:val="22"/>
              </w:rPr>
            </w:pPr>
          </w:p>
          <w:p w14:paraId="5F2D0C6A" w14:textId="77777777" w:rsidR="00E13331" w:rsidRPr="005652CC" w:rsidRDefault="00E13331" w:rsidP="00FA37CD">
            <w:pPr>
              <w:ind w:left="360"/>
              <w:jc w:val="both"/>
              <w:rPr>
                <w:rFonts w:ascii="Arial" w:hAnsi="Arial" w:cs="Arial"/>
                <w:i/>
                <w:color w:val="000000" w:themeColor="text1"/>
                <w:szCs w:val="22"/>
              </w:rPr>
            </w:pPr>
          </w:p>
          <w:p w14:paraId="5E422888" w14:textId="77777777" w:rsidR="00E13331" w:rsidRPr="005652CC" w:rsidRDefault="00E13331" w:rsidP="00FA37CD">
            <w:pPr>
              <w:jc w:val="both"/>
              <w:rPr>
                <w:rFonts w:ascii="Arial" w:hAnsi="Arial" w:cs="Arial"/>
                <w:color w:val="000000" w:themeColor="text1"/>
                <w:szCs w:val="22"/>
              </w:rPr>
            </w:pPr>
            <w:r w:rsidRPr="005652CC">
              <w:rPr>
                <w:rFonts w:ascii="Arial" w:hAnsi="Arial" w:cs="Arial"/>
                <w:i/>
                <w:color w:val="000000" w:themeColor="text1"/>
                <w:szCs w:val="22"/>
              </w:rPr>
              <w:t>Copies of policies and a copy of part one of KSCIE is provided</w:t>
            </w:r>
            <w:r w:rsidRPr="005652CC">
              <w:rPr>
                <w:rFonts w:ascii="Arial" w:hAnsi="Arial" w:cs="Arial"/>
                <w:color w:val="000000" w:themeColor="text1"/>
                <w:szCs w:val="22"/>
              </w:rPr>
              <w:t xml:space="preserve"> to </w:t>
            </w:r>
            <w:r w:rsidRPr="005652CC">
              <w:rPr>
                <w:rFonts w:ascii="Arial" w:hAnsi="Arial" w:cs="Arial"/>
                <w:i/>
                <w:color w:val="000000" w:themeColor="text1"/>
                <w:szCs w:val="22"/>
              </w:rPr>
              <w:t>staff at induction</w:t>
            </w:r>
            <w:r w:rsidRPr="005652CC">
              <w:rPr>
                <w:rFonts w:ascii="Arial" w:hAnsi="Arial" w:cs="Arial"/>
                <w:color w:val="000000" w:themeColor="text1"/>
                <w:szCs w:val="22"/>
              </w:rPr>
              <w:t>. Access to all policies will be available through the Staff Handbook online.</w:t>
            </w:r>
          </w:p>
          <w:p w14:paraId="2B19C412" w14:textId="77777777" w:rsidR="00E13331" w:rsidRPr="005652CC" w:rsidRDefault="00E13331" w:rsidP="00FA37CD">
            <w:pPr>
              <w:jc w:val="both"/>
              <w:rPr>
                <w:rFonts w:ascii="Arial" w:hAnsi="Arial" w:cs="Arial"/>
                <w:color w:val="000000" w:themeColor="text1"/>
                <w:szCs w:val="22"/>
              </w:rPr>
            </w:pPr>
          </w:p>
          <w:p w14:paraId="1683B824"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tc>
      </w:tr>
      <w:tr w:rsidR="00E13331" w:rsidRPr="005652CC" w14:paraId="4E045378" w14:textId="77777777" w:rsidTr="00FA37CD">
        <w:tc>
          <w:tcPr>
            <w:tcW w:w="9018" w:type="dxa"/>
          </w:tcPr>
          <w:p w14:paraId="536BB60F" w14:textId="77777777" w:rsidR="00E13331" w:rsidRPr="005652CC" w:rsidRDefault="00E13331" w:rsidP="00FA37CD">
            <w:pPr>
              <w:rPr>
                <w:rFonts w:ascii="Arial" w:hAnsi="Arial" w:cs="Arial"/>
                <w:b/>
                <w:color w:val="C00000"/>
                <w:sz w:val="28"/>
              </w:rPr>
            </w:pPr>
            <w:r w:rsidRPr="005652CC">
              <w:rPr>
                <w:rFonts w:ascii="Arial" w:hAnsi="Arial" w:cs="Arial"/>
                <w:b/>
                <w:color w:val="C00000"/>
                <w:sz w:val="28"/>
              </w:rPr>
              <w:lastRenderedPageBreak/>
              <w:t xml:space="preserve">Single Central Register </w:t>
            </w:r>
          </w:p>
          <w:p w14:paraId="66344F30"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xml:space="preserve">Schools and colleges must maintain a single central record of pre-appointment checks, referred to in the Regulations as “the register” and more commonly known as “the single central record”. </w:t>
            </w:r>
          </w:p>
          <w:p w14:paraId="7FCEDA4C" w14:textId="77777777" w:rsidR="00E13331" w:rsidRPr="005652CC" w:rsidRDefault="00E13331" w:rsidP="00FA37CD">
            <w:pPr>
              <w:rPr>
                <w:rFonts w:ascii="Arial" w:hAnsi="Arial" w:cs="Arial"/>
                <w:color w:val="000000" w:themeColor="text1"/>
                <w:szCs w:val="22"/>
              </w:rPr>
            </w:pPr>
          </w:p>
          <w:p w14:paraId="3D998B19"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The single central record must cover the following people:</w:t>
            </w:r>
          </w:p>
          <w:p w14:paraId="53E096D2" w14:textId="6F716EFC"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xml:space="preserve"> • for schools, all staff, including teacher trainees on salaried routes, agency and third-party supply staff, even if they work for one day</w:t>
            </w:r>
          </w:p>
          <w:p w14:paraId="6A06DBAA" w14:textId="77777777" w:rsidR="00E13331" w:rsidRPr="005652CC" w:rsidRDefault="00E13331" w:rsidP="00FA37CD">
            <w:pPr>
              <w:rPr>
                <w:rFonts w:ascii="Arial" w:hAnsi="Arial" w:cs="Arial"/>
                <w:color w:val="000000" w:themeColor="text1"/>
                <w:szCs w:val="22"/>
              </w:rPr>
            </w:pPr>
          </w:p>
          <w:p w14:paraId="2425FFBF" w14:textId="77777777" w:rsidR="00E13331" w:rsidRPr="005652CC" w:rsidRDefault="00E13331" w:rsidP="00FA37CD">
            <w:pPr>
              <w:rPr>
                <w:rFonts w:ascii="Arial" w:hAnsi="Arial" w:cs="Arial"/>
                <w:color w:val="000000" w:themeColor="text1"/>
                <w:szCs w:val="22"/>
              </w:rPr>
            </w:pPr>
            <w:r w:rsidRPr="005652CC">
              <w:rPr>
                <w:rFonts w:ascii="Arial" w:hAnsi="Arial" w:cs="Arial"/>
                <w:color w:val="000000" w:themeColor="text1"/>
                <w:szCs w:val="22"/>
              </w:rPr>
              <w:t xml:space="preserve">The minimum information that must be recorded in respect of staff members (including teacher trainees on salaried routes) is set out below. </w:t>
            </w:r>
          </w:p>
          <w:p w14:paraId="60D106F2"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color w:val="000000" w:themeColor="text1"/>
                <w:szCs w:val="22"/>
              </w:rPr>
              <w:t>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p>
        </w:tc>
      </w:tr>
      <w:tr w:rsidR="00E13331" w:rsidRPr="005652CC" w14:paraId="573FB0C7" w14:textId="77777777" w:rsidTr="00FA37CD">
        <w:tc>
          <w:tcPr>
            <w:tcW w:w="9018" w:type="dxa"/>
          </w:tcPr>
          <w:p w14:paraId="17030F78" w14:textId="77777777" w:rsidR="00E13331" w:rsidRPr="005652CC" w:rsidRDefault="00E13331" w:rsidP="00FA37CD">
            <w:pPr>
              <w:rPr>
                <w:rFonts w:ascii="Arial" w:hAnsi="Arial" w:cs="Arial"/>
                <w:b/>
                <w:bCs/>
                <w:i/>
                <w:color w:val="000000" w:themeColor="text1"/>
                <w:szCs w:val="22"/>
              </w:rPr>
            </w:pPr>
            <w:r w:rsidRPr="005652CC">
              <w:rPr>
                <w:rFonts w:ascii="Arial" w:hAnsi="Arial" w:cs="Arial"/>
                <w:b/>
                <w:bCs/>
                <w:i/>
                <w:color w:val="000000" w:themeColor="text1"/>
                <w:szCs w:val="22"/>
              </w:rPr>
              <w:t>This means that in our school:</w:t>
            </w:r>
          </w:p>
          <w:p w14:paraId="6B751F25"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The Single Central Record (SCR) will indicate whether the following checks have been carried out or certificates obtained, and the date on which each check was completed or certificate obtained:</w:t>
            </w:r>
          </w:p>
          <w:p w14:paraId="0738C342"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an identity check (identification checking guidelines can be found on the GOV.UK website);</w:t>
            </w:r>
          </w:p>
          <w:p w14:paraId="27A77559"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 standalone children's barred list check;</w:t>
            </w:r>
          </w:p>
          <w:p w14:paraId="5E4D9DEA"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an enhanced DBS check (including a children's barred list check where appropriate);</w:t>
            </w:r>
          </w:p>
          <w:p w14:paraId="62AFF7E4"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 prohibition from teaching check;</w:t>
            </w:r>
          </w:p>
          <w:p w14:paraId="13C5D686"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further checks on individuals who have lived or worked outside the UK;</w:t>
            </w:r>
          </w:p>
          <w:p w14:paraId="27C38D5A"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 check of professional qualifications, where required; and</w:t>
            </w:r>
          </w:p>
          <w:p w14:paraId="141271CA" w14:textId="77777777" w:rsidR="00E13331" w:rsidRPr="005652CC" w:rsidRDefault="00E13331" w:rsidP="00FA37CD">
            <w:pPr>
              <w:numPr>
                <w:ilvl w:val="0"/>
                <w:numId w:val="109"/>
              </w:numPr>
              <w:rPr>
                <w:rFonts w:ascii="Arial" w:hAnsi="Arial" w:cs="Arial"/>
                <w:i/>
                <w:color w:val="000000" w:themeColor="text1"/>
                <w:szCs w:val="22"/>
              </w:rPr>
            </w:pPr>
            <w:r w:rsidRPr="005652CC">
              <w:rPr>
                <w:rFonts w:ascii="Arial" w:hAnsi="Arial" w:cs="Arial"/>
                <w:i/>
                <w:color w:val="000000" w:themeColor="text1"/>
                <w:szCs w:val="22"/>
              </w:rPr>
              <w:t>a check to establish the person's right to work in the United Kingdom.</w:t>
            </w:r>
          </w:p>
          <w:p w14:paraId="22A41FC9" w14:textId="77777777" w:rsidR="00E13331" w:rsidRPr="005652CC" w:rsidRDefault="00E13331" w:rsidP="00FA37CD">
            <w:pPr>
              <w:rPr>
                <w:rFonts w:ascii="Arial" w:hAnsi="Arial" w:cs="Arial"/>
                <w:i/>
                <w:color w:val="000000" w:themeColor="text1"/>
                <w:szCs w:val="22"/>
              </w:rPr>
            </w:pPr>
            <w:r w:rsidRPr="005652CC">
              <w:rPr>
                <w:rFonts w:ascii="Arial" w:hAnsi="Arial" w:cs="Arial"/>
                <w:i/>
                <w:color w:val="000000" w:themeColor="text1"/>
                <w:szCs w:val="22"/>
              </w:rPr>
              <w:t>The school maintains and monitors its own Single Central Record in line with statutory requirements. The Single Central Record is regularly reviewed by the Headteacher and other designated senior leaders to ensure that all required recruitment and vetting checks have been completed and accurately recorded. In addition, the Governing Body will undertake periodic monitoring of the Single Central Record as part of its safeguarding oversight and assurance responsibilities.</w:t>
            </w:r>
          </w:p>
          <w:p w14:paraId="0D642DDA" w14:textId="77777777" w:rsidR="00E13331" w:rsidRPr="005652CC" w:rsidRDefault="00E13331" w:rsidP="00FA37CD">
            <w:pPr>
              <w:rPr>
                <w:rFonts w:ascii="Arial" w:hAnsi="Arial" w:cs="Arial"/>
                <w:i/>
                <w:color w:val="000000" w:themeColor="text1"/>
                <w:szCs w:val="22"/>
              </w:rPr>
            </w:pPr>
          </w:p>
        </w:tc>
      </w:tr>
    </w:tbl>
    <w:p w14:paraId="416D9F0E" w14:textId="77777777" w:rsidR="00E13331" w:rsidRPr="005652CC" w:rsidRDefault="00E13331" w:rsidP="00E13331">
      <w:pPr>
        <w:rPr>
          <w:rFonts w:ascii="Arial" w:hAnsi="Arial" w:cs="Arial"/>
        </w:rPr>
      </w:pPr>
      <w:r w:rsidRPr="005652CC">
        <w:rPr>
          <w:rFonts w:ascii="Arial" w:hAnsi="Arial" w:cs="Arial"/>
        </w:rPr>
        <w:br w:type="page"/>
      </w:r>
    </w:p>
    <w:tbl>
      <w:tblPr>
        <w:tblStyle w:val="TableGrid"/>
        <w:tblW w:w="0" w:type="auto"/>
        <w:tblLook w:val="04A0" w:firstRow="1" w:lastRow="0" w:firstColumn="1" w:lastColumn="0" w:noHBand="0" w:noVBand="1"/>
      </w:tblPr>
      <w:tblGrid>
        <w:gridCol w:w="9018"/>
      </w:tblGrid>
      <w:tr w:rsidR="00E13331" w:rsidRPr="005652CC" w14:paraId="15415F4F" w14:textId="77777777" w:rsidTr="00FA37CD">
        <w:tc>
          <w:tcPr>
            <w:tcW w:w="9018" w:type="dxa"/>
            <w:shd w:val="clear" w:color="auto" w:fill="FAE2D5" w:themeFill="accent2" w:themeFillTint="33"/>
          </w:tcPr>
          <w:p w14:paraId="257BB0FB" w14:textId="77777777" w:rsidR="00E13331" w:rsidRPr="005652CC" w:rsidRDefault="00E13331" w:rsidP="00FA37CD">
            <w:pPr>
              <w:rPr>
                <w:rFonts w:ascii="Arial" w:hAnsi="Arial" w:cs="Arial"/>
                <w:i/>
                <w:color w:val="000000" w:themeColor="text1"/>
                <w:szCs w:val="22"/>
              </w:rPr>
            </w:pPr>
            <w:r w:rsidRPr="005652CC">
              <w:rPr>
                <w:rFonts w:ascii="Arial" w:hAnsi="Arial" w:cs="Arial"/>
                <w:b/>
                <w:color w:val="C00000"/>
                <w:sz w:val="40"/>
                <w:szCs w:val="28"/>
              </w:rPr>
              <w:lastRenderedPageBreak/>
              <w:t>Part four: Safeguarding concerns or allegations made about staff, including supply teachers, volunteers and contractors</w:t>
            </w:r>
          </w:p>
        </w:tc>
      </w:tr>
      <w:tr w:rsidR="00E13331" w:rsidRPr="005652CC" w14:paraId="35389A70" w14:textId="77777777" w:rsidTr="00FA37CD">
        <w:tc>
          <w:tcPr>
            <w:tcW w:w="9018" w:type="dxa"/>
          </w:tcPr>
          <w:p w14:paraId="07F2102D" w14:textId="77777777" w:rsidR="00E13331" w:rsidRPr="005652CC" w:rsidRDefault="00E13331" w:rsidP="00FA37CD">
            <w:pPr>
              <w:pStyle w:val="Heading2"/>
              <w:rPr>
                <w:rFonts w:ascii="Arial" w:hAnsi="Arial" w:cs="Arial"/>
                <w:b/>
                <w:color w:val="000000" w:themeColor="text1"/>
                <w:sz w:val="22"/>
                <w:szCs w:val="22"/>
              </w:rPr>
            </w:pPr>
            <w:bookmarkStart w:id="13" w:name="_Toc177378278"/>
            <w:r w:rsidRPr="005652CC">
              <w:rPr>
                <w:rFonts w:ascii="Arial" w:hAnsi="Arial" w:cs="Arial"/>
                <w:color w:val="000000" w:themeColor="text1"/>
                <w:sz w:val="22"/>
                <w:szCs w:val="22"/>
              </w:rPr>
              <w:t>Schools must manage cases of concerns/allegations that might indicate a person would pose a risk of harm if they continue to work in their present position, or in any capacity with children in a school or college.</w:t>
            </w:r>
            <w:bookmarkEnd w:id="13"/>
            <w:r w:rsidRPr="005652CC">
              <w:rPr>
                <w:rFonts w:ascii="Arial" w:hAnsi="Arial" w:cs="Arial"/>
                <w:color w:val="000000" w:themeColor="text1"/>
                <w:sz w:val="22"/>
                <w:szCs w:val="22"/>
              </w:rPr>
              <w:t xml:space="preserve"> </w:t>
            </w:r>
          </w:p>
          <w:p w14:paraId="6C6343D8" w14:textId="77777777" w:rsidR="00E13331" w:rsidRPr="005652CC" w:rsidRDefault="00E13331" w:rsidP="00FA37CD">
            <w:pPr>
              <w:pStyle w:val="Heading2"/>
              <w:rPr>
                <w:rFonts w:ascii="Arial" w:hAnsi="Arial" w:cs="Arial"/>
                <w:b/>
                <w:color w:val="000000" w:themeColor="text1"/>
                <w:sz w:val="22"/>
                <w:szCs w:val="22"/>
              </w:rPr>
            </w:pPr>
          </w:p>
          <w:p w14:paraId="372EA9D5" w14:textId="77777777" w:rsidR="00E13331" w:rsidRPr="005652CC" w:rsidRDefault="00E13331" w:rsidP="00FA37CD">
            <w:pPr>
              <w:pStyle w:val="Heading2"/>
              <w:rPr>
                <w:rFonts w:ascii="Arial" w:hAnsi="Arial" w:cs="Arial"/>
                <w:b/>
                <w:color w:val="000000" w:themeColor="text1"/>
                <w:sz w:val="22"/>
                <w:szCs w:val="22"/>
              </w:rPr>
            </w:pPr>
            <w:bookmarkStart w:id="14" w:name="_Toc177378279"/>
            <w:r w:rsidRPr="005652CC">
              <w:rPr>
                <w:rFonts w:ascii="Arial" w:hAnsi="Arial" w:cs="Arial"/>
                <w:color w:val="000000" w:themeColor="text1"/>
                <w:sz w:val="22"/>
                <w:szCs w:val="22"/>
              </w:rPr>
              <w:t>Where it is alleged that anyone working in the school or a college that provides education for persons under 18 years of age, including supply teachers, volunteers and contractors has:</w:t>
            </w:r>
            <w:bookmarkEnd w:id="14"/>
          </w:p>
          <w:p w14:paraId="14362DAB" w14:textId="77777777" w:rsidR="00E13331" w:rsidRPr="005652CC" w:rsidRDefault="00E13331" w:rsidP="00FA37CD">
            <w:pPr>
              <w:pStyle w:val="Heading2"/>
              <w:numPr>
                <w:ilvl w:val="0"/>
                <w:numId w:val="47"/>
              </w:numPr>
              <w:rPr>
                <w:rFonts w:ascii="Arial" w:hAnsi="Arial" w:cs="Arial"/>
                <w:b/>
                <w:bCs/>
                <w:color w:val="C00000"/>
              </w:rPr>
            </w:pPr>
            <w:bookmarkStart w:id="15" w:name="_Toc177378280"/>
            <w:r w:rsidRPr="005652CC">
              <w:rPr>
                <w:rFonts w:ascii="Arial" w:hAnsi="Arial" w:cs="Arial"/>
                <w:color w:val="000000" w:themeColor="text1"/>
                <w:sz w:val="22"/>
                <w:szCs w:val="22"/>
              </w:rPr>
              <w:t>behaved in a way that has harmed a child, or may have harmed a child and/or</w:t>
            </w:r>
            <w:bookmarkEnd w:id="15"/>
          </w:p>
          <w:p w14:paraId="7D82B210" w14:textId="77777777" w:rsidR="00E13331" w:rsidRPr="005652CC" w:rsidRDefault="00E13331" w:rsidP="00FA37CD">
            <w:pPr>
              <w:pStyle w:val="Heading2"/>
              <w:numPr>
                <w:ilvl w:val="0"/>
                <w:numId w:val="47"/>
              </w:numPr>
              <w:rPr>
                <w:rFonts w:ascii="Arial" w:hAnsi="Arial" w:cs="Arial"/>
                <w:b/>
                <w:bCs/>
                <w:color w:val="C00000"/>
              </w:rPr>
            </w:pPr>
            <w:bookmarkStart w:id="16" w:name="_Toc177378281"/>
            <w:r w:rsidRPr="005652CC">
              <w:rPr>
                <w:rFonts w:ascii="Arial" w:hAnsi="Arial" w:cs="Arial"/>
                <w:color w:val="000000" w:themeColor="text1"/>
                <w:sz w:val="22"/>
                <w:szCs w:val="22"/>
              </w:rPr>
              <w:t>possibly committed a criminal offence against or related to a child, and/or</w:t>
            </w:r>
            <w:bookmarkEnd w:id="16"/>
          </w:p>
          <w:p w14:paraId="19F611D1" w14:textId="77777777" w:rsidR="00E13331" w:rsidRPr="005652CC" w:rsidRDefault="00E13331" w:rsidP="00FA37CD">
            <w:pPr>
              <w:pStyle w:val="Heading2"/>
              <w:numPr>
                <w:ilvl w:val="0"/>
                <w:numId w:val="47"/>
              </w:numPr>
              <w:rPr>
                <w:rFonts w:ascii="Arial" w:hAnsi="Arial" w:cs="Arial"/>
                <w:b/>
                <w:color w:val="000000" w:themeColor="text1"/>
                <w:sz w:val="22"/>
                <w:szCs w:val="22"/>
              </w:rPr>
            </w:pPr>
            <w:bookmarkStart w:id="17" w:name="_Toc177378282"/>
            <w:r w:rsidRPr="005652CC">
              <w:rPr>
                <w:rFonts w:ascii="Arial" w:hAnsi="Arial" w:cs="Arial"/>
                <w:color w:val="000000" w:themeColor="text1"/>
                <w:sz w:val="22"/>
                <w:szCs w:val="22"/>
              </w:rPr>
              <w:t>behaved towards a child or children in a way that indicates he or she may pose a risk of harm to children, and/or</w:t>
            </w:r>
            <w:bookmarkEnd w:id="17"/>
          </w:p>
          <w:p w14:paraId="10163819" w14:textId="77777777" w:rsidR="00E13331" w:rsidRPr="005652CC" w:rsidRDefault="00E13331" w:rsidP="00FA37CD">
            <w:pPr>
              <w:pStyle w:val="Heading2"/>
              <w:numPr>
                <w:ilvl w:val="0"/>
                <w:numId w:val="47"/>
              </w:numPr>
              <w:rPr>
                <w:rFonts w:ascii="Arial" w:hAnsi="Arial" w:cs="Arial"/>
                <w:b/>
                <w:color w:val="000000" w:themeColor="text1"/>
                <w:sz w:val="22"/>
                <w:szCs w:val="22"/>
              </w:rPr>
            </w:pPr>
            <w:bookmarkStart w:id="18" w:name="_Toc177378283"/>
            <w:r w:rsidRPr="005652CC">
              <w:rPr>
                <w:rFonts w:ascii="Arial" w:hAnsi="Arial" w:cs="Arial"/>
                <w:color w:val="000000" w:themeColor="text1"/>
                <w:sz w:val="22"/>
                <w:szCs w:val="22"/>
              </w:rPr>
              <w:t>behaved or may have behaved in a way that indicates they may not be suitable to work with children.</w:t>
            </w:r>
            <w:bookmarkEnd w:id="18"/>
            <w:r w:rsidRPr="005652CC">
              <w:rPr>
                <w:rFonts w:ascii="Arial" w:hAnsi="Arial" w:cs="Arial"/>
                <w:color w:val="000000" w:themeColor="text1"/>
                <w:sz w:val="22"/>
                <w:szCs w:val="22"/>
              </w:rPr>
              <w:t xml:space="preserve"> </w:t>
            </w:r>
          </w:p>
          <w:p w14:paraId="3F72E143" w14:textId="77777777" w:rsidR="00E13331" w:rsidRPr="005652CC" w:rsidRDefault="00E13331" w:rsidP="00FA37CD">
            <w:pPr>
              <w:jc w:val="both"/>
              <w:rPr>
                <w:rFonts w:ascii="Arial" w:hAnsi="Arial" w:cs="Arial"/>
                <w:i/>
                <w:color w:val="000000" w:themeColor="text1"/>
                <w:szCs w:val="22"/>
              </w:rPr>
            </w:pPr>
          </w:p>
        </w:tc>
      </w:tr>
      <w:tr w:rsidR="00E13331" w:rsidRPr="005652CC" w14:paraId="4F6C62AD" w14:textId="77777777" w:rsidTr="00FA37CD">
        <w:tc>
          <w:tcPr>
            <w:tcW w:w="9018" w:type="dxa"/>
          </w:tcPr>
          <w:p w14:paraId="57897F05" w14:textId="77777777" w:rsidR="00E13331" w:rsidRPr="005652CC" w:rsidRDefault="00E13331" w:rsidP="00FA37CD">
            <w:pPr>
              <w:jc w:val="both"/>
              <w:rPr>
                <w:rFonts w:ascii="Arial" w:hAnsi="Arial" w:cs="Arial"/>
                <w:b/>
                <w:bCs/>
                <w:i/>
                <w:color w:val="000000" w:themeColor="text1"/>
                <w:szCs w:val="22"/>
              </w:rPr>
            </w:pPr>
            <w:r w:rsidRPr="005652CC">
              <w:rPr>
                <w:rFonts w:ascii="Arial" w:hAnsi="Arial" w:cs="Arial"/>
                <w:b/>
                <w:bCs/>
                <w:i/>
                <w:color w:val="000000" w:themeColor="text1"/>
                <w:szCs w:val="22"/>
              </w:rPr>
              <w:t>This means that in our school:</w:t>
            </w:r>
          </w:p>
          <w:p w14:paraId="50DAD5D5"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The Headteacher, senior leaders and all staff will follow Worcestershire County Council procedures and statutory guidance relating to managing allegations against staff, including </w:t>
            </w:r>
            <w:r w:rsidRPr="005652CC">
              <w:rPr>
                <w:rFonts w:ascii="Arial" w:hAnsi="Arial" w:cs="Arial"/>
                <w:i/>
                <w:iCs/>
                <w:color w:val="000000" w:themeColor="text1"/>
                <w:szCs w:val="22"/>
              </w:rPr>
              <w:t>Keeping Children Safe in Education</w:t>
            </w:r>
            <w:r w:rsidRPr="005652CC">
              <w:rPr>
                <w:rFonts w:ascii="Arial" w:hAnsi="Arial" w:cs="Arial"/>
                <w:i/>
                <w:color w:val="000000" w:themeColor="text1"/>
                <w:szCs w:val="22"/>
              </w:rPr>
              <w:t xml:space="preserve"> and local safeguarding partnership procedures.</w:t>
            </w:r>
          </w:p>
          <w:p w14:paraId="764A1F3F"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read and understand the school's </w:t>
            </w:r>
            <w:r w:rsidRPr="005652CC">
              <w:rPr>
                <w:rFonts w:ascii="Arial" w:hAnsi="Arial" w:cs="Arial"/>
                <w:b/>
                <w:bCs/>
                <w:i/>
                <w:color w:val="000000" w:themeColor="text1"/>
                <w:szCs w:val="22"/>
              </w:rPr>
              <w:t>Managing Allegations Against Staff</w:t>
            </w:r>
            <w:r w:rsidRPr="005652CC">
              <w:rPr>
                <w:rFonts w:ascii="Arial" w:hAnsi="Arial" w:cs="Arial"/>
                <w:i/>
                <w:color w:val="000000" w:themeColor="text1"/>
                <w:szCs w:val="22"/>
              </w:rPr>
              <w:t xml:space="preserve"> policy and procedures.</w:t>
            </w:r>
          </w:p>
          <w:p w14:paraId="149DB00C"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Where an allegation is made against a member of staff, the </w:t>
            </w:r>
            <w:r w:rsidRPr="005652CC">
              <w:rPr>
                <w:rFonts w:ascii="Arial" w:hAnsi="Arial" w:cs="Arial"/>
                <w:b/>
                <w:bCs/>
                <w:i/>
                <w:color w:val="000000" w:themeColor="text1"/>
                <w:szCs w:val="22"/>
              </w:rPr>
              <w:t>Headteacher</w:t>
            </w:r>
            <w:r w:rsidRPr="005652CC">
              <w:rPr>
                <w:rFonts w:ascii="Arial" w:hAnsi="Arial" w:cs="Arial"/>
                <w:i/>
                <w:color w:val="000000" w:themeColor="text1"/>
                <w:szCs w:val="22"/>
              </w:rPr>
              <w:t xml:space="preserve"> will act in accordance with the school's procedures and seek advice from the </w:t>
            </w:r>
            <w:r w:rsidRPr="005652CC">
              <w:rPr>
                <w:rFonts w:ascii="Arial" w:hAnsi="Arial" w:cs="Arial"/>
                <w:b/>
                <w:bCs/>
                <w:i/>
                <w:color w:val="000000" w:themeColor="text1"/>
                <w:szCs w:val="22"/>
              </w:rPr>
              <w:t>Local Authority Designated Officer (LADO)</w:t>
            </w:r>
            <w:r w:rsidRPr="005652CC">
              <w:rPr>
                <w:rFonts w:ascii="Arial" w:hAnsi="Arial" w:cs="Arial"/>
                <w:i/>
                <w:color w:val="000000" w:themeColor="text1"/>
                <w:szCs w:val="22"/>
              </w:rPr>
              <w:t xml:space="preserve"> where appropriate.</w:t>
            </w:r>
          </w:p>
          <w:p w14:paraId="00776F17"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Where an allegation is made against the </w:t>
            </w:r>
            <w:r w:rsidRPr="005652CC">
              <w:rPr>
                <w:rFonts w:ascii="Arial" w:hAnsi="Arial" w:cs="Arial"/>
                <w:b/>
                <w:bCs/>
                <w:i/>
                <w:color w:val="000000" w:themeColor="text1"/>
                <w:szCs w:val="22"/>
              </w:rPr>
              <w:t>Headteacher</w:t>
            </w:r>
            <w:r w:rsidRPr="005652CC">
              <w:rPr>
                <w:rFonts w:ascii="Arial" w:hAnsi="Arial" w:cs="Arial"/>
                <w:i/>
                <w:color w:val="000000" w:themeColor="text1"/>
                <w:szCs w:val="22"/>
              </w:rPr>
              <w:t xml:space="preserve">, the matter will be referred to the </w:t>
            </w:r>
            <w:r w:rsidRPr="005652CC">
              <w:rPr>
                <w:rFonts w:ascii="Arial" w:hAnsi="Arial" w:cs="Arial"/>
                <w:b/>
                <w:bCs/>
                <w:i/>
                <w:color w:val="000000" w:themeColor="text1"/>
                <w:szCs w:val="22"/>
              </w:rPr>
              <w:t>Chair of Governors</w:t>
            </w:r>
            <w:r w:rsidRPr="005652CC">
              <w:rPr>
                <w:rFonts w:ascii="Arial" w:hAnsi="Arial" w:cs="Arial"/>
                <w:i/>
                <w:color w:val="000000" w:themeColor="text1"/>
                <w:szCs w:val="22"/>
              </w:rPr>
              <w:t>, who will liaise with the LADO and Worcestershire County Council as required.</w:t>
            </w:r>
          </w:p>
          <w:p w14:paraId="00ED77B6"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The Headteacher or Chair of Governors (as appropriate) will contact the </w:t>
            </w:r>
            <w:r w:rsidRPr="005652CC">
              <w:rPr>
                <w:rFonts w:ascii="Arial" w:hAnsi="Arial" w:cs="Arial"/>
                <w:b/>
                <w:bCs/>
                <w:i/>
                <w:color w:val="000000" w:themeColor="text1"/>
                <w:szCs w:val="22"/>
              </w:rPr>
              <w:t>Worcestershire Local Authority Designated Officer (LADO)</w:t>
            </w:r>
            <w:r w:rsidRPr="005652CC">
              <w:rPr>
                <w:rFonts w:ascii="Arial" w:hAnsi="Arial" w:cs="Arial"/>
                <w:i/>
                <w:color w:val="000000" w:themeColor="text1"/>
                <w:szCs w:val="22"/>
              </w:rPr>
              <w:t xml:space="preserve"> for advice and guidance on </w:t>
            </w:r>
            <w:r w:rsidRPr="005652CC">
              <w:rPr>
                <w:rFonts w:ascii="Arial" w:hAnsi="Arial" w:cs="Arial"/>
                <w:b/>
                <w:bCs/>
                <w:i/>
                <w:color w:val="000000" w:themeColor="text1"/>
                <w:szCs w:val="22"/>
              </w:rPr>
              <w:t>01905 846221</w:t>
            </w:r>
            <w:r w:rsidRPr="005652CC">
              <w:rPr>
                <w:rFonts w:ascii="Arial" w:hAnsi="Arial" w:cs="Arial"/>
                <w:i/>
                <w:color w:val="000000" w:themeColor="text1"/>
                <w:szCs w:val="22"/>
              </w:rPr>
              <w:t>.</w:t>
            </w:r>
          </w:p>
          <w:p w14:paraId="311636FE"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Advice and support will be sought from </w:t>
            </w:r>
            <w:r w:rsidRPr="005652CC">
              <w:rPr>
                <w:rFonts w:ascii="Arial" w:hAnsi="Arial" w:cs="Arial"/>
                <w:b/>
                <w:bCs/>
                <w:i/>
                <w:color w:val="000000" w:themeColor="text1"/>
                <w:szCs w:val="22"/>
              </w:rPr>
              <w:t>Worcestershire County Council Human Resources</w:t>
            </w:r>
            <w:r w:rsidRPr="005652CC">
              <w:rPr>
                <w:rFonts w:ascii="Arial" w:hAnsi="Arial" w:cs="Arial"/>
                <w:i/>
                <w:color w:val="000000" w:themeColor="text1"/>
                <w:szCs w:val="22"/>
              </w:rPr>
              <w:t xml:space="preserve"> where required.</w:t>
            </w:r>
          </w:p>
          <w:p w14:paraId="3C488440"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receive safeguarding training and will read and understand the school's </w:t>
            </w:r>
            <w:r w:rsidRPr="005652CC">
              <w:rPr>
                <w:rFonts w:ascii="Arial" w:hAnsi="Arial" w:cs="Arial"/>
                <w:b/>
                <w:bCs/>
                <w:i/>
                <w:color w:val="000000" w:themeColor="text1"/>
                <w:szCs w:val="22"/>
              </w:rPr>
              <w:t>Low-Level Concerns Policy</w:t>
            </w:r>
            <w:r w:rsidRPr="005652CC">
              <w:rPr>
                <w:rFonts w:ascii="Arial" w:hAnsi="Arial" w:cs="Arial"/>
                <w:i/>
                <w:color w:val="000000" w:themeColor="text1"/>
                <w:szCs w:val="22"/>
              </w:rPr>
              <w:t>.</w:t>
            </w:r>
          </w:p>
          <w:p w14:paraId="450671DD"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 xml:space="preserve">All staff will read and understand the school's </w:t>
            </w:r>
            <w:r w:rsidRPr="005652CC">
              <w:rPr>
                <w:rFonts w:ascii="Arial" w:hAnsi="Arial" w:cs="Arial"/>
                <w:b/>
                <w:bCs/>
                <w:i/>
                <w:color w:val="000000" w:themeColor="text1"/>
                <w:szCs w:val="22"/>
              </w:rPr>
              <w:t>Whistleblowing Policy</w:t>
            </w:r>
            <w:r w:rsidRPr="005652CC">
              <w:rPr>
                <w:rFonts w:ascii="Arial" w:hAnsi="Arial" w:cs="Arial"/>
                <w:i/>
                <w:color w:val="000000" w:themeColor="text1"/>
                <w:szCs w:val="22"/>
              </w:rPr>
              <w:t xml:space="preserve"> and will feel confident in raising concerns about poor or unsafe practice.</w:t>
            </w:r>
          </w:p>
          <w:p w14:paraId="234B0EF1" w14:textId="77777777" w:rsidR="00E13331" w:rsidRPr="005652CC" w:rsidRDefault="00E13331" w:rsidP="00FA37CD">
            <w:pPr>
              <w:numPr>
                <w:ilvl w:val="0"/>
                <w:numId w:val="108"/>
              </w:numPr>
              <w:jc w:val="both"/>
              <w:rPr>
                <w:rFonts w:ascii="Arial" w:hAnsi="Arial" w:cs="Arial"/>
                <w:i/>
                <w:color w:val="000000" w:themeColor="text1"/>
                <w:szCs w:val="22"/>
              </w:rPr>
            </w:pPr>
            <w:r w:rsidRPr="005652CC">
              <w:rPr>
                <w:rFonts w:ascii="Arial" w:hAnsi="Arial" w:cs="Arial"/>
                <w:i/>
                <w:color w:val="000000" w:themeColor="text1"/>
                <w:szCs w:val="22"/>
              </w:rPr>
              <w:t>All staff will have a clear understanding of the procedures for reporting concerns, allegations, low-level concerns and safeguarding issues.</w:t>
            </w:r>
          </w:p>
          <w:p w14:paraId="1188FD5C" w14:textId="77777777" w:rsidR="00E13331" w:rsidRPr="005652CC" w:rsidRDefault="00E13331" w:rsidP="00FA37CD">
            <w:pPr>
              <w:jc w:val="both"/>
              <w:rPr>
                <w:rFonts w:ascii="Arial" w:hAnsi="Arial" w:cs="Arial"/>
                <w:i/>
                <w:color w:val="000000" w:themeColor="text1"/>
                <w:szCs w:val="22"/>
              </w:rPr>
            </w:pPr>
          </w:p>
        </w:tc>
      </w:tr>
      <w:tr w:rsidR="00E13331" w:rsidRPr="005652CC" w14:paraId="378EDC9B" w14:textId="77777777" w:rsidTr="00FA37CD">
        <w:tc>
          <w:tcPr>
            <w:tcW w:w="9018" w:type="dxa"/>
          </w:tcPr>
          <w:p w14:paraId="0C125FCB" w14:textId="77777777" w:rsidR="00E13331" w:rsidRPr="005652CC" w:rsidRDefault="00E13331" w:rsidP="00FA37CD">
            <w:pPr>
              <w:pStyle w:val="Heading2"/>
              <w:rPr>
                <w:rFonts w:ascii="Arial" w:hAnsi="Arial" w:cs="Arial"/>
                <w:color w:val="C00000"/>
              </w:rPr>
            </w:pPr>
            <w:bookmarkStart w:id="19" w:name="_Toc177378284"/>
            <w:r w:rsidRPr="005652CC">
              <w:rPr>
                <w:rFonts w:ascii="Arial" w:hAnsi="Arial" w:cs="Arial"/>
                <w:color w:val="C00000"/>
              </w:rPr>
              <w:lastRenderedPageBreak/>
              <w:t>Initial response to an allegation</w:t>
            </w:r>
            <w:bookmarkEnd w:id="19"/>
          </w:p>
          <w:p w14:paraId="37F19329" w14:textId="77777777" w:rsidR="00E13331" w:rsidRPr="005652CC" w:rsidRDefault="00E13331" w:rsidP="00FA37CD">
            <w:pPr>
              <w:rPr>
                <w:rFonts w:ascii="Arial" w:hAnsi="Arial" w:cs="Arial"/>
              </w:rPr>
            </w:pPr>
          </w:p>
          <w:p w14:paraId="49A77060" w14:textId="77777777" w:rsidR="00E13331" w:rsidRPr="005652CC" w:rsidRDefault="00E13331" w:rsidP="00FA37CD">
            <w:pPr>
              <w:pStyle w:val="ListParagraph"/>
              <w:numPr>
                <w:ilvl w:val="0"/>
                <w:numId w:val="48"/>
              </w:numPr>
              <w:jc w:val="both"/>
              <w:rPr>
                <w:rFonts w:ascii="Arial" w:hAnsi="Arial" w:cs="Arial"/>
                <w:i/>
                <w:color w:val="000000" w:themeColor="text1"/>
                <w:szCs w:val="22"/>
              </w:rPr>
            </w:pPr>
            <w:r w:rsidRPr="005652CC">
              <w:rPr>
                <w:rFonts w:ascii="Arial" w:hAnsi="Arial" w:cs="Arial"/>
                <w:color w:val="000000" w:themeColor="text1"/>
                <w:szCs w:val="22"/>
              </w:rPr>
              <w:t>Where the school identifies that a child has been harmed, that there may be an immediate risk of harm to a child or if the situation is an emergency, they should contact local authority children’s social care and as appropriate the police immediately</w:t>
            </w:r>
          </w:p>
        </w:tc>
      </w:tr>
      <w:tr w:rsidR="00E13331" w:rsidRPr="005652CC" w14:paraId="0CA73334" w14:textId="77777777" w:rsidTr="00FA37CD">
        <w:tc>
          <w:tcPr>
            <w:tcW w:w="9018" w:type="dxa"/>
          </w:tcPr>
          <w:p w14:paraId="7EB1F5F4" w14:textId="77777777" w:rsidR="00E13331" w:rsidRPr="005652CC" w:rsidRDefault="00E13331" w:rsidP="00FA37CD">
            <w:pPr>
              <w:jc w:val="both"/>
              <w:rPr>
                <w:rFonts w:ascii="Arial" w:hAnsi="Arial" w:cs="Arial"/>
                <w:b/>
                <w:bCs/>
                <w:i/>
                <w:color w:val="000000" w:themeColor="text1"/>
                <w:szCs w:val="22"/>
              </w:rPr>
            </w:pPr>
            <w:r w:rsidRPr="005652CC">
              <w:rPr>
                <w:rFonts w:ascii="Arial" w:hAnsi="Arial" w:cs="Arial"/>
                <w:b/>
                <w:bCs/>
                <w:i/>
                <w:color w:val="000000" w:themeColor="text1"/>
                <w:szCs w:val="22"/>
              </w:rPr>
              <w:t xml:space="preserve">This means that in our school: </w:t>
            </w:r>
          </w:p>
          <w:p w14:paraId="0C359511" w14:textId="77777777" w:rsidR="00E13331" w:rsidRPr="005652CC" w:rsidRDefault="00E13331" w:rsidP="00FA37CD">
            <w:pPr>
              <w:jc w:val="both"/>
              <w:rPr>
                <w:rFonts w:ascii="Arial" w:hAnsi="Arial" w:cs="Arial"/>
                <w:i/>
                <w:color w:val="000000" w:themeColor="text1"/>
                <w:szCs w:val="22"/>
              </w:rPr>
            </w:pPr>
          </w:p>
          <w:p w14:paraId="7EA477BA"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The designated safeguarding lead or deputy is responsible for ensuring the child is not at risk and referring cases of suspected abuse to the local authority.</w:t>
            </w:r>
          </w:p>
          <w:p w14:paraId="06921083" w14:textId="77777777" w:rsidR="00E13331" w:rsidRPr="005652CC" w:rsidRDefault="00E13331" w:rsidP="00FA37CD">
            <w:pPr>
              <w:jc w:val="both"/>
              <w:rPr>
                <w:rFonts w:ascii="Arial" w:hAnsi="Arial" w:cs="Arial"/>
                <w:i/>
                <w:color w:val="000000" w:themeColor="text1"/>
                <w:szCs w:val="22"/>
              </w:rPr>
            </w:pPr>
          </w:p>
          <w:p w14:paraId="2C902178"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i/>
                <w:color w:val="000000" w:themeColor="text1"/>
                <w:szCs w:val="22"/>
              </w:rPr>
              <w:t>The school will</w:t>
            </w:r>
          </w:p>
          <w:p w14:paraId="3060D50E" w14:textId="77777777" w:rsidR="00E13331" w:rsidRPr="005652CC" w:rsidRDefault="00E13331" w:rsidP="00FA37CD">
            <w:pPr>
              <w:pStyle w:val="ListParagraph"/>
              <w:numPr>
                <w:ilvl w:val="0"/>
                <w:numId w:val="48"/>
              </w:numPr>
              <w:jc w:val="both"/>
              <w:rPr>
                <w:rFonts w:ascii="Arial" w:hAnsi="Arial" w:cs="Arial"/>
                <w:i/>
                <w:color w:val="000000" w:themeColor="text1"/>
                <w:szCs w:val="22"/>
              </w:rPr>
            </w:pPr>
            <w:r w:rsidRPr="005652CC">
              <w:rPr>
                <w:rFonts w:ascii="Arial" w:hAnsi="Arial" w:cs="Arial"/>
                <w:i/>
                <w:color w:val="000000" w:themeColor="text1"/>
                <w:szCs w:val="22"/>
              </w:rPr>
              <w:t>apply common sense and judgement</w:t>
            </w:r>
          </w:p>
          <w:p w14:paraId="0DDA5979" w14:textId="77777777" w:rsidR="00E13331" w:rsidRPr="005652CC" w:rsidRDefault="00E13331" w:rsidP="00FA37CD">
            <w:pPr>
              <w:pStyle w:val="ListParagraph"/>
              <w:numPr>
                <w:ilvl w:val="0"/>
                <w:numId w:val="48"/>
              </w:numPr>
              <w:jc w:val="both"/>
              <w:rPr>
                <w:rFonts w:ascii="Arial" w:hAnsi="Arial" w:cs="Arial"/>
                <w:i/>
                <w:color w:val="000000" w:themeColor="text1"/>
                <w:szCs w:val="22"/>
              </w:rPr>
            </w:pPr>
            <w:r w:rsidRPr="005652CC">
              <w:rPr>
                <w:rFonts w:ascii="Arial" w:hAnsi="Arial" w:cs="Arial"/>
                <w:i/>
                <w:color w:val="000000" w:themeColor="text1"/>
                <w:szCs w:val="22"/>
              </w:rPr>
              <w:t xml:space="preserve">deal with allegations quickly, fairly and consistently, and </w:t>
            </w:r>
            <w:r w:rsidRPr="005652CC">
              <w:rPr>
                <w:rFonts w:ascii="Arial" w:hAnsi="Arial" w:cs="Arial"/>
                <w:i/>
                <w:color w:val="000000" w:themeColor="text1"/>
              </w:rPr>
              <w:t>provide effective protection for the child and support the person subject to the allegation.</w:t>
            </w:r>
          </w:p>
        </w:tc>
      </w:tr>
      <w:tr w:rsidR="00E13331" w:rsidRPr="005652CC" w14:paraId="5DF56F7E" w14:textId="77777777" w:rsidTr="00FA37CD">
        <w:tc>
          <w:tcPr>
            <w:tcW w:w="9018" w:type="dxa"/>
          </w:tcPr>
          <w:p w14:paraId="056406DE" w14:textId="77777777" w:rsidR="00E13331" w:rsidRPr="005652CC" w:rsidRDefault="00E13331" w:rsidP="00FA37CD">
            <w:pPr>
              <w:pStyle w:val="Heading2"/>
              <w:rPr>
                <w:rFonts w:ascii="Arial" w:hAnsi="Arial" w:cs="Arial"/>
                <w:color w:val="C00000"/>
              </w:rPr>
            </w:pPr>
            <w:bookmarkStart w:id="20" w:name="_Toc177378285"/>
            <w:r w:rsidRPr="005652CC">
              <w:rPr>
                <w:rFonts w:ascii="Arial" w:hAnsi="Arial" w:cs="Arial"/>
                <w:color w:val="C00000"/>
              </w:rPr>
              <w:t>Confidentiality and information sharing</w:t>
            </w:r>
            <w:bookmarkEnd w:id="20"/>
          </w:p>
          <w:p w14:paraId="6968363B" w14:textId="77777777" w:rsidR="00E13331" w:rsidRPr="005652CC" w:rsidRDefault="00E13331" w:rsidP="00FA37CD">
            <w:pPr>
              <w:jc w:val="both"/>
              <w:rPr>
                <w:rFonts w:ascii="Arial" w:hAnsi="Arial" w:cs="Arial"/>
                <w:b/>
                <w:bCs/>
                <w:i/>
                <w:color w:val="000000" w:themeColor="text1"/>
                <w:szCs w:val="22"/>
              </w:rPr>
            </w:pPr>
            <w:r w:rsidRPr="005652CC">
              <w:rPr>
                <w:rFonts w:ascii="Arial" w:hAnsi="Arial" w:cs="Arial"/>
                <w:color w:val="000000" w:themeColor="text1"/>
                <w:szCs w:val="22"/>
              </w:rPr>
              <w:t>In an allegations management meeting or during the initial assessment of the case, the agencies involved should share all relevant information they have about the person who is the subject of the allegation, and about the alleged victim</w:t>
            </w:r>
          </w:p>
        </w:tc>
      </w:tr>
      <w:tr w:rsidR="00E13331" w:rsidRPr="005652CC" w14:paraId="747655D1" w14:textId="77777777" w:rsidTr="00FA37CD">
        <w:tc>
          <w:tcPr>
            <w:tcW w:w="9018" w:type="dxa"/>
          </w:tcPr>
          <w:p w14:paraId="2BC30A7E" w14:textId="77777777" w:rsidR="00E13331" w:rsidRPr="005652CC" w:rsidRDefault="00E13331" w:rsidP="00FA37CD">
            <w:pPr>
              <w:jc w:val="both"/>
              <w:rPr>
                <w:rFonts w:ascii="Arial" w:hAnsi="Arial" w:cs="Arial"/>
                <w:i/>
                <w:color w:val="000000" w:themeColor="text1"/>
                <w:szCs w:val="22"/>
              </w:rPr>
            </w:pPr>
            <w:r w:rsidRPr="005652CC">
              <w:rPr>
                <w:rFonts w:ascii="Arial" w:hAnsi="Arial" w:cs="Arial"/>
                <w:color w:val="000000" w:themeColor="text1"/>
                <w:szCs w:val="22"/>
              </w:rPr>
              <w:t>The school will make every effort to maintain confidentiality and guard against unwanted publicity while an allegation is being investigated or considered. The Education Act 2011 amended the Education Act 2002, to introduce reporting restrictions. These provisions made it an offence (except in the limited circumstance expressly permitted by the legislation), for any person to publish any material that may lead to the identification of a teacher in a school who has been accused by, or on behalf of, a child from the same school (where that identification would identify the teacher as the subject of the allegation).</w:t>
            </w:r>
          </w:p>
        </w:tc>
      </w:tr>
      <w:tr w:rsidR="00E13331" w:rsidRPr="005652CC" w14:paraId="4668F1AA" w14:textId="77777777" w:rsidTr="00FA37CD">
        <w:tc>
          <w:tcPr>
            <w:tcW w:w="9018" w:type="dxa"/>
          </w:tcPr>
          <w:p w14:paraId="7AC72F27" w14:textId="77777777" w:rsidR="00E13331" w:rsidRPr="005652CC" w:rsidRDefault="00E13331" w:rsidP="00FA37CD">
            <w:pPr>
              <w:jc w:val="both"/>
              <w:rPr>
                <w:rFonts w:ascii="Arial" w:hAnsi="Arial" w:cs="Arial"/>
                <w:color w:val="000000" w:themeColor="text1"/>
                <w:szCs w:val="22"/>
              </w:rPr>
            </w:pPr>
            <w:r w:rsidRPr="005652CC">
              <w:rPr>
                <w:rFonts w:ascii="Arial" w:hAnsi="Arial" w:cs="Arial"/>
                <w:noProof/>
                <w:color w:val="000000" w:themeColor="text1"/>
                <w:szCs w:val="22"/>
              </w:rPr>
              <w:lastRenderedPageBreak/>
              <w:drawing>
                <wp:inline distT="0" distB="0" distL="0" distR="0" wp14:anchorId="35C915FB" wp14:editId="7E5D1DB7">
                  <wp:extent cx="5732780" cy="7852410"/>
                  <wp:effectExtent l="0" t="0" r="1270" b="0"/>
                  <wp:docPr id="81787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7264" name=""/>
                          <pic:cNvPicPr/>
                        </pic:nvPicPr>
                        <pic:blipFill>
                          <a:blip r:embed="rId41"/>
                          <a:stretch>
                            <a:fillRect/>
                          </a:stretch>
                        </pic:blipFill>
                        <pic:spPr>
                          <a:xfrm>
                            <a:off x="0" y="0"/>
                            <a:ext cx="5732780" cy="7852410"/>
                          </a:xfrm>
                          <a:prstGeom prst="rect">
                            <a:avLst/>
                          </a:prstGeom>
                        </pic:spPr>
                      </pic:pic>
                    </a:graphicData>
                  </a:graphic>
                </wp:inline>
              </w:drawing>
            </w:r>
          </w:p>
        </w:tc>
      </w:tr>
    </w:tbl>
    <w:p w14:paraId="430BE265" w14:textId="77777777" w:rsidR="00E13331" w:rsidRPr="005652CC" w:rsidRDefault="00E13331" w:rsidP="00E13331">
      <w:pPr>
        <w:rPr>
          <w:rFonts w:ascii="Arial" w:hAnsi="Arial" w:cs="Arial"/>
        </w:rPr>
      </w:pPr>
    </w:p>
    <w:p w14:paraId="39F91C27" w14:textId="77777777" w:rsidR="00E13331" w:rsidRPr="005652CC" w:rsidRDefault="00E13331" w:rsidP="00E13331">
      <w:pPr>
        <w:rPr>
          <w:rFonts w:ascii="Arial" w:hAnsi="Arial" w:cs="Arial"/>
        </w:rPr>
      </w:pPr>
    </w:p>
    <w:p w14:paraId="24B9C761" w14:textId="77777777" w:rsidR="00E13331" w:rsidRPr="005652CC" w:rsidRDefault="00E13331" w:rsidP="00E13331">
      <w:pPr>
        <w:rPr>
          <w:rFonts w:ascii="Arial" w:hAnsi="Arial" w:cs="Arial"/>
        </w:rPr>
      </w:pPr>
    </w:p>
    <w:p w14:paraId="0622AB75" w14:textId="77777777" w:rsidR="00E13331" w:rsidRPr="005652CC" w:rsidRDefault="00E13331" w:rsidP="00E13331">
      <w:pPr>
        <w:rPr>
          <w:rFonts w:ascii="Arial" w:hAnsi="Arial" w:cs="Arial"/>
        </w:rPr>
      </w:pPr>
    </w:p>
    <w:p w14:paraId="7B186B76" w14:textId="77777777" w:rsidR="00E13331" w:rsidRPr="005652CC" w:rsidRDefault="00E13331" w:rsidP="00E13331">
      <w:pPr>
        <w:rPr>
          <w:rFonts w:ascii="Arial" w:hAnsi="Arial" w:cs="Arial"/>
        </w:rPr>
      </w:pPr>
    </w:p>
    <w:p w14:paraId="72DF8467" w14:textId="77777777" w:rsidR="00E13331" w:rsidRPr="005652CC" w:rsidRDefault="00E13331" w:rsidP="00E13331">
      <w:pPr>
        <w:rPr>
          <w:rFonts w:ascii="Arial" w:hAnsi="Arial" w:cs="Arial"/>
          <w:b/>
          <w:bCs/>
          <w:sz w:val="22"/>
          <w:szCs w:val="22"/>
        </w:rPr>
      </w:pPr>
      <w:r w:rsidRPr="005652CC">
        <w:rPr>
          <w:rFonts w:ascii="Arial" w:hAnsi="Arial" w:cs="Arial"/>
          <w:b/>
          <w:bCs/>
          <w:sz w:val="22"/>
          <w:szCs w:val="22"/>
        </w:rPr>
        <w:lastRenderedPageBreak/>
        <w:t>Annex A taken from KCSIE 2025</w:t>
      </w:r>
    </w:p>
    <w:p w14:paraId="03E74B0C" w14:textId="77777777" w:rsidR="00E13331" w:rsidRPr="005652CC" w:rsidRDefault="00E13331" w:rsidP="00E13331">
      <w:pPr>
        <w:jc w:val="both"/>
        <w:rPr>
          <w:rFonts w:ascii="Arial" w:hAnsi="Arial" w:cs="Arial"/>
          <w:sz w:val="22"/>
          <w:szCs w:val="22"/>
        </w:rPr>
      </w:pPr>
    </w:p>
    <w:p w14:paraId="5B36C6ED"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Annex C: Role of the designated safeguarding lead</w:t>
      </w:r>
    </w:p>
    <w:p w14:paraId="5F7A5B72"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Governing bodies and proprietors should ensure an appropriate senior member of staff,</w:t>
      </w:r>
    </w:p>
    <w:p w14:paraId="74130D16"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19E9FBAE"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should have the appropriate status and authority within the school or college to carry out the duties of the post. The role of the designated safeguarding lead carries a significant level of responsibility, and they should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40691143" w14:textId="77777777" w:rsidR="00E13331" w:rsidRPr="005652CC" w:rsidRDefault="00E13331" w:rsidP="00E13331">
      <w:pPr>
        <w:rPr>
          <w:rFonts w:ascii="Arial" w:hAnsi="Arial" w:cs="Arial"/>
          <w:sz w:val="22"/>
          <w:szCs w:val="22"/>
        </w:rPr>
      </w:pPr>
    </w:p>
    <w:p w14:paraId="19C80305"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Deputy designated safeguarding leads</w:t>
      </w:r>
    </w:p>
    <w:p w14:paraId="29289BD4"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It is a matter for individual schools and colleges as to whether they choose to have one or more deputy designated safeguarding leads. Any deputies should be trained to the same standard as the designated safeguarding lead and the role should be explicit in their job description. 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15EED2A9" w14:textId="77777777" w:rsidR="00E13331" w:rsidRPr="005652CC" w:rsidRDefault="00E13331" w:rsidP="00E13331">
      <w:pPr>
        <w:jc w:val="both"/>
        <w:rPr>
          <w:rFonts w:ascii="Arial" w:hAnsi="Arial" w:cs="Arial"/>
          <w:sz w:val="22"/>
          <w:szCs w:val="22"/>
        </w:rPr>
      </w:pPr>
    </w:p>
    <w:p w14:paraId="06144B2E"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Availability</w:t>
      </w:r>
    </w:p>
    <w:p w14:paraId="5394D68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During term time the designated safeguarding lead (or a deputy) should always be available (during school or college hours) for staff in the school or college to discuss any safeguarding concerns. Whilst generally speaking the designated safeguarding lead (or a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 It is a matter for individual schools and colleges and the designated safeguarding lead to arrange adequate and appropriate cover arrangements for any out of hours/out of term activities.</w:t>
      </w:r>
    </w:p>
    <w:p w14:paraId="0FF63F47" w14:textId="77777777" w:rsidR="00E13331" w:rsidRPr="005652CC" w:rsidRDefault="00E13331" w:rsidP="00E13331">
      <w:pPr>
        <w:rPr>
          <w:rFonts w:ascii="Arial" w:hAnsi="Arial" w:cs="Arial"/>
          <w:sz w:val="22"/>
          <w:szCs w:val="22"/>
        </w:rPr>
      </w:pPr>
    </w:p>
    <w:p w14:paraId="74E6388B"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Manage referrals</w:t>
      </w:r>
    </w:p>
    <w:p w14:paraId="3F141DB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is expected to refer cases:</w:t>
      </w:r>
    </w:p>
    <w:p w14:paraId="01C4BAA5"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of suspected abuse and neglect to the local authority children’s social care as required and support staff who make referrals to local authority children’s social care</w:t>
      </w:r>
    </w:p>
    <w:p w14:paraId="7338F22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to the Channel programme where there is a radicalisation concern as required and support staff who make referrals to the Channel programme</w:t>
      </w:r>
    </w:p>
    <w:p w14:paraId="6AAEB46F"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where a person is dismissed or left due to risk/harm to a child to the Disclosure and Barring Service as required, and</w:t>
      </w:r>
    </w:p>
    <w:p w14:paraId="4B4CF73E"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where a crime may have been committed to the Police as required. NPCC – When to call the police should help understand when to consider calling the police and what to expect when working with the police</w:t>
      </w:r>
    </w:p>
    <w:p w14:paraId="62B5D518" w14:textId="77777777" w:rsidR="00E13331" w:rsidRPr="005652CC" w:rsidRDefault="00E13331" w:rsidP="00E13331">
      <w:pPr>
        <w:rPr>
          <w:rFonts w:ascii="Arial" w:hAnsi="Arial" w:cs="Arial"/>
          <w:sz w:val="22"/>
          <w:szCs w:val="22"/>
        </w:rPr>
      </w:pPr>
    </w:p>
    <w:p w14:paraId="74BCF62C"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Working with others</w:t>
      </w:r>
    </w:p>
    <w:p w14:paraId="103CEAE0"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is expected to:</w:t>
      </w:r>
    </w:p>
    <w:p w14:paraId="0C0B54A4"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act as a source of support, advice and expertise for all staff</w:t>
      </w:r>
    </w:p>
    <w:p w14:paraId="29BAD31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act as a point of contact with the safeguarding partners</w:t>
      </w:r>
    </w:p>
    <w:p w14:paraId="7F403BEB"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lastRenderedPageBreak/>
        <w:t>• liaise with the headteacher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PACE Code C 2019.</w:t>
      </w:r>
    </w:p>
    <w:p w14:paraId="5E47932A"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as required, liaise with the “case manager” (as per Part four) and the local authority designated officer(s) (LADO) for child protection concerns in cases which concern a staff member</w:t>
      </w:r>
    </w:p>
    <w:p w14:paraId="7AE5A891"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liaise with staff (especially teachers, pastoral support staff, school nurses, IT technicians, senior mental health leads and special educational needs coordinators</w:t>
      </w:r>
      <w:r w:rsidRPr="005652CC">
        <w:rPr>
          <w:rFonts w:ascii="Arial" w:hAnsi="Arial" w:cs="Arial"/>
        </w:rPr>
        <w:t xml:space="preserve"> </w:t>
      </w:r>
      <w:r w:rsidRPr="005652CC">
        <w:rPr>
          <w:rFonts w:ascii="Arial" w:hAnsi="Arial" w:cs="Arial"/>
          <w:sz w:val="22"/>
          <w:szCs w:val="22"/>
        </w:rPr>
        <w:t>(SENCOs),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5780BB9C"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liaise with the senior mental health lead and, where available, the mental health support team, where safeguarding concerns are linked to mental health</w:t>
      </w:r>
    </w:p>
    <w:p w14:paraId="00AA301C"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promote supportive engagement with parents and/or carers in safeguarding and promoting the welfare of children, including where families may be facing challenging circumstances</w:t>
      </w:r>
    </w:p>
    <w:p w14:paraId="1C044CE2"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w:t>
      </w:r>
    </w:p>
    <w:p w14:paraId="6C06421B"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This includes:</w:t>
      </w:r>
    </w:p>
    <w:p w14:paraId="47230081" w14:textId="77777777" w:rsidR="00E13331" w:rsidRPr="005652CC" w:rsidRDefault="00E13331" w:rsidP="00E13331">
      <w:pPr>
        <w:pStyle w:val="ListParagraph"/>
        <w:numPr>
          <w:ilvl w:val="0"/>
          <w:numId w:val="53"/>
        </w:numPr>
        <w:jc w:val="both"/>
        <w:rPr>
          <w:rFonts w:ascii="Arial" w:hAnsi="Arial" w:cs="Arial"/>
          <w:szCs w:val="22"/>
        </w:rPr>
      </w:pPr>
      <w:r w:rsidRPr="005652CC">
        <w:rPr>
          <w:rFonts w:ascii="Arial" w:hAnsi="Arial" w:cs="Arial"/>
          <w:szCs w:val="22"/>
        </w:rPr>
        <w:t>ensuring that the school or college knows who its cohort of children who have or have had a social worker are, understanding their academic progress and attainment, and maintaining a culture of high aspirations for this cohort, and</w:t>
      </w:r>
    </w:p>
    <w:p w14:paraId="24D72C4E" w14:textId="77777777" w:rsidR="00E13331" w:rsidRPr="005652CC" w:rsidRDefault="00E13331" w:rsidP="00E13331">
      <w:pPr>
        <w:pStyle w:val="ListParagraph"/>
        <w:numPr>
          <w:ilvl w:val="0"/>
          <w:numId w:val="53"/>
        </w:numPr>
        <w:jc w:val="both"/>
        <w:rPr>
          <w:rFonts w:ascii="Arial" w:hAnsi="Arial" w:cs="Arial"/>
          <w:szCs w:val="22"/>
        </w:rPr>
      </w:pPr>
      <w:r w:rsidRPr="005652CC">
        <w:rPr>
          <w:rFonts w:ascii="Arial" w:hAnsi="Arial" w:cs="Arial"/>
          <w:szCs w:val="22"/>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6DCB853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xml:space="preserve">      </w:t>
      </w:r>
    </w:p>
    <w:p w14:paraId="33C1DFB4"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Information sharing and managing the child protection file</w:t>
      </w:r>
    </w:p>
    <w:p w14:paraId="2FAFBEB4"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is responsible for ensuring that child protection files</w:t>
      </w:r>
    </w:p>
    <w:p w14:paraId="0433CFB8"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are kept up to date.</w:t>
      </w:r>
    </w:p>
    <w:p w14:paraId="52B46E8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Information should be kept confidential and stored securely. It is good practice to keep concerns and referrals in a separate child protection file for each child.</w:t>
      </w:r>
    </w:p>
    <w:p w14:paraId="6F012315" w14:textId="77777777" w:rsidR="00E13331" w:rsidRPr="005652CC" w:rsidRDefault="00E13331" w:rsidP="00E13331">
      <w:pPr>
        <w:jc w:val="both"/>
        <w:rPr>
          <w:rFonts w:ascii="Arial" w:hAnsi="Arial" w:cs="Arial"/>
          <w:sz w:val="22"/>
          <w:szCs w:val="22"/>
        </w:rPr>
      </w:pPr>
    </w:p>
    <w:p w14:paraId="19ABC801"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Records should include:</w:t>
      </w:r>
    </w:p>
    <w:p w14:paraId="6E248D1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 clear and comprehensive summary of the concern</w:t>
      </w:r>
    </w:p>
    <w:p w14:paraId="0B451362"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details of how the concern was followed up and resolved</w:t>
      </w:r>
    </w:p>
    <w:p w14:paraId="7405454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 note of any action taken, decisions reached and the outcome</w:t>
      </w:r>
    </w:p>
    <w:p w14:paraId="093FBB38" w14:textId="77777777" w:rsidR="00E13331" w:rsidRPr="005652CC" w:rsidRDefault="00E13331" w:rsidP="00E13331">
      <w:pPr>
        <w:jc w:val="both"/>
        <w:rPr>
          <w:rFonts w:ascii="Arial" w:hAnsi="Arial" w:cs="Arial"/>
          <w:sz w:val="22"/>
          <w:szCs w:val="22"/>
        </w:rPr>
      </w:pPr>
    </w:p>
    <w:p w14:paraId="6CFE01B9"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We recognise that in some settings there may be a different strategic lead for promoting the educational outcomes of children who have or have had a social worker, particularly in larger schools or colleges. Where this is the case, it is important that the DSL works closely with the lead to provide strategic oversight for the outcomes of these children and young people.</w:t>
      </w:r>
    </w:p>
    <w:p w14:paraId="679500C1" w14:textId="77777777" w:rsidR="00E13331" w:rsidRPr="005652CC" w:rsidRDefault="00E13331" w:rsidP="00E13331">
      <w:pPr>
        <w:jc w:val="both"/>
        <w:rPr>
          <w:rFonts w:ascii="Arial" w:hAnsi="Arial" w:cs="Arial"/>
          <w:sz w:val="22"/>
          <w:szCs w:val="22"/>
        </w:rPr>
      </w:pPr>
    </w:p>
    <w:p w14:paraId="5A4AD15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They should ensure the file is only accessed by those who need to see it and where the file or content within is shared, this happens in line with information sharing advice set out in Parts one and two of KCSiE 2025.</w:t>
      </w:r>
    </w:p>
    <w:p w14:paraId="034DDFA9"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xml:space="preserve">Where children leave the school or college (including in year transfers) the designated safeguarding lead should ensure their child protection file is transferred to the new school or college as soon as possible, and within 5 days for an in-year transfer or within the first 5 days </w:t>
      </w:r>
      <w:r w:rsidRPr="005652CC">
        <w:rPr>
          <w:rFonts w:ascii="Arial" w:hAnsi="Arial" w:cs="Arial"/>
          <w:sz w:val="22"/>
          <w:szCs w:val="22"/>
        </w:rPr>
        <w:lastRenderedPageBreak/>
        <w:t>of the start of a new term. This should be transferred separately from the main pupil file, ensuring secure transit, and confirmation of receipt should be obtained.</w:t>
      </w:r>
    </w:p>
    <w:p w14:paraId="5D89FCD5"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Receiving schools and colleges should ensure key staff such as designated safeguarding leads and special educational needs co-ordinators (SENCOs) or the named person with oversight for SEND in colleges, are aware as required.</w:t>
      </w:r>
    </w:p>
    <w:p w14:paraId="11B55831"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75050DFD" w14:textId="77777777" w:rsidR="00E13331" w:rsidRPr="005652CC" w:rsidRDefault="00E13331" w:rsidP="00E13331">
      <w:pPr>
        <w:jc w:val="both"/>
        <w:rPr>
          <w:rFonts w:ascii="Arial" w:hAnsi="Arial" w:cs="Arial"/>
        </w:rPr>
      </w:pPr>
    </w:p>
    <w:p w14:paraId="5DF699F8"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Raising awareness</w:t>
      </w:r>
    </w:p>
    <w:p w14:paraId="587DB10F"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should:</w:t>
      </w:r>
    </w:p>
    <w:p w14:paraId="68FE70DA"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ensure each member of staff has access to, and understands, the school or college’s child protection policy and procedures, especially new and part-time staff</w:t>
      </w:r>
    </w:p>
    <w:p w14:paraId="043C445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ensure the school or college’s child protection policy is reviewed annually (as a minimum) and the procedures and implementation are updated and reviewed regularly, and work with governing bodies or proprietors regarding this</w:t>
      </w:r>
    </w:p>
    <w:p w14:paraId="1715D190"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ensure the child protection policy is available publicly and parents know that referrals about suspected abuse or neglect may be made and the role of the school or college in this</w:t>
      </w:r>
    </w:p>
    <w:p w14:paraId="3B1537A3"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link with the safeguarding partner arrangements to make sure staff are aware of any training opportunities and the latest local policies on local safeguarding arrangements</w:t>
      </w:r>
    </w:p>
    <w:p w14:paraId="38043624"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help promote educational outcomes by sharing information about welfare, safeguarding and child protection issues that children who have or have had a social worker are experiencing with teachers and school and college leadership staff</w:t>
      </w:r>
    </w:p>
    <w:p w14:paraId="149DD953" w14:textId="77777777" w:rsidR="00E13331" w:rsidRPr="005652CC" w:rsidRDefault="00E13331" w:rsidP="00E13331">
      <w:pPr>
        <w:jc w:val="both"/>
        <w:rPr>
          <w:rFonts w:ascii="Arial" w:hAnsi="Arial" w:cs="Arial"/>
          <w:sz w:val="22"/>
          <w:szCs w:val="22"/>
        </w:rPr>
      </w:pPr>
    </w:p>
    <w:p w14:paraId="06A6FB41" w14:textId="77777777" w:rsidR="00E13331" w:rsidRPr="005652CC" w:rsidRDefault="00E13331" w:rsidP="00E13331">
      <w:pPr>
        <w:jc w:val="both"/>
        <w:rPr>
          <w:rFonts w:ascii="Arial" w:hAnsi="Arial" w:cs="Arial"/>
          <w:b/>
          <w:bCs/>
          <w:sz w:val="22"/>
          <w:szCs w:val="22"/>
        </w:rPr>
      </w:pPr>
      <w:r w:rsidRPr="005652CC">
        <w:rPr>
          <w:rFonts w:ascii="Arial" w:hAnsi="Arial" w:cs="Arial"/>
          <w:b/>
          <w:bCs/>
          <w:sz w:val="22"/>
          <w:szCs w:val="22"/>
        </w:rPr>
        <w:t>Training, knowledge and skills</w:t>
      </w:r>
    </w:p>
    <w:p w14:paraId="4F01A5A2"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 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w:t>
      </w:r>
    </w:p>
    <w:p w14:paraId="0D3C1A76"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understand the assessment process for providing early help and statutory intervention, including local criteria for action and local authority children’s social care referral arrangements</w:t>
      </w:r>
    </w:p>
    <w:p w14:paraId="55CFD5D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have a working knowledge of how local authorities conduct a child protection case conference and a child protection review conference and be able to attend and contribute to these effectively when required to do so</w:t>
      </w:r>
    </w:p>
    <w:p w14:paraId="214B830E"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understand the importance of the role the designated safeguarding lead has in providing information and support to local authority children social care in order to safeguard and promote the welfare of children</w:t>
      </w:r>
    </w:p>
    <w:p w14:paraId="68EF83C7"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understand the lasting impact that adversity and trauma can have, including on children’s behaviour, mental health and wellbeing, and what is needed in responding to this in promoting educational outcomes</w:t>
      </w:r>
    </w:p>
    <w:p w14:paraId="479F6560"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are alert to the specific needs of children in need, those with special educational needs and disabilities (SEND), those with relevant health conditions and young carers</w:t>
      </w:r>
    </w:p>
    <w:p w14:paraId="4900E5EC"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t>• understand the importance of information sharing, both within the school and college, and with the safeguarding partners, other agencies, organisations and practitioners</w:t>
      </w:r>
    </w:p>
    <w:p w14:paraId="4281649A" w14:textId="77777777" w:rsidR="00E13331" w:rsidRPr="005652CC" w:rsidRDefault="00E13331" w:rsidP="00E13331">
      <w:pPr>
        <w:jc w:val="both"/>
        <w:rPr>
          <w:rFonts w:ascii="Arial" w:hAnsi="Arial" w:cs="Arial"/>
          <w:sz w:val="22"/>
          <w:szCs w:val="22"/>
        </w:rPr>
      </w:pPr>
      <w:r w:rsidRPr="005652CC">
        <w:rPr>
          <w:rFonts w:ascii="Arial" w:hAnsi="Arial" w:cs="Arial"/>
          <w:sz w:val="22"/>
          <w:szCs w:val="22"/>
        </w:rPr>
        <w:lastRenderedPageBreak/>
        <w:t>• understand and support the school or college with regards to the requirements of the Prevent duty and are able to provide advice and support to staff on protecting children from the risk of radicalisation</w:t>
      </w:r>
    </w:p>
    <w:p w14:paraId="78FD47ED" w14:textId="77777777" w:rsidR="00E13331" w:rsidRPr="005652CC" w:rsidRDefault="00E13331" w:rsidP="00E13331">
      <w:pPr>
        <w:jc w:val="both"/>
        <w:rPr>
          <w:rFonts w:ascii="Arial" w:hAnsi="Arial" w:cs="Arial"/>
          <w:sz w:val="22"/>
          <w:szCs w:val="22"/>
        </w:rPr>
      </w:pPr>
    </w:p>
    <w:p w14:paraId="27BD4317" w14:textId="77777777" w:rsidR="00E13331" w:rsidRPr="005652CC" w:rsidRDefault="00E13331" w:rsidP="00E13331">
      <w:pPr>
        <w:jc w:val="both"/>
        <w:rPr>
          <w:rFonts w:ascii="Arial" w:hAnsi="Arial" w:cs="Arial"/>
          <w:sz w:val="22"/>
          <w:szCs w:val="22"/>
        </w:rPr>
      </w:pPr>
    </w:p>
    <w:p w14:paraId="22C383BA" w14:textId="77777777" w:rsidR="00E13331" w:rsidRPr="005652CC" w:rsidRDefault="00E13331" w:rsidP="00E13331">
      <w:pPr>
        <w:jc w:val="both"/>
        <w:rPr>
          <w:rFonts w:ascii="Arial" w:hAnsi="Arial" w:cs="Arial"/>
          <w:i/>
          <w:iCs/>
        </w:rPr>
      </w:pPr>
      <w:r w:rsidRPr="005652CC">
        <w:rPr>
          <w:rFonts w:ascii="Arial" w:hAnsi="Arial" w:cs="Arial"/>
        </w:rPr>
        <w:t xml:space="preserve">Figure 1. Assessment framework when making a referral </w:t>
      </w:r>
      <w:r w:rsidRPr="005652CC">
        <w:rPr>
          <w:rFonts w:ascii="Arial" w:hAnsi="Arial" w:cs="Arial"/>
          <w:i/>
          <w:iCs/>
        </w:rPr>
        <w:t>(Working together to safeguard children 2023)</w:t>
      </w:r>
    </w:p>
    <w:p w14:paraId="41A13D27" w14:textId="77777777" w:rsidR="00E13331" w:rsidRPr="005652CC" w:rsidRDefault="00E13331" w:rsidP="00E13331">
      <w:pPr>
        <w:jc w:val="both"/>
        <w:rPr>
          <w:rFonts w:ascii="Arial" w:hAnsi="Arial" w:cs="Arial"/>
        </w:rPr>
      </w:pPr>
      <w:r w:rsidRPr="005652CC">
        <w:rPr>
          <w:rFonts w:ascii="Arial" w:hAnsi="Arial" w:cs="Arial"/>
        </w:rPr>
        <w:t xml:space="preserve"> </w:t>
      </w:r>
      <w:r w:rsidRPr="005652CC">
        <w:rPr>
          <w:rFonts w:ascii="Arial" w:hAnsi="Arial" w:cs="Arial"/>
          <w:noProof/>
        </w:rPr>
        <w:drawing>
          <wp:inline distT="0" distB="0" distL="0" distR="0" wp14:anchorId="5549E606" wp14:editId="0F0A476E">
            <wp:extent cx="4124901" cy="3419952"/>
            <wp:effectExtent l="0" t="0" r="9525" b="0"/>
            <wp:docPr id="1943119101" name="Picture 1" descr="A diagram of a child's social responsi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9101" name="Picture 1" descr="A diagram of a child's social responsibility&#10;&#10;Description automatically generated"/>
                    <pic:cNvPicPr/>
                  </pic:nvPicPr>
                  <pic:blipFill>
                    <a:blip r:embed="rId42"/>
                    <a:stretch>
                      <a:fillRect/>
                    </a:stretch>
                  </pic:blipFill>
                  <pic:spPr>
                    <a:xfrm>
                      <a:off x="0" y="0"/>
                      <a:ext cx="4124901" cy="3419952"/>
                    </a:xfrm>
                    <a:prstGeom prst="rect">
                      <a:avLst/>
                    </a:prstGeom>
                  </pic:spPr>
                </pic:pic>
              </a:graphicData>
            </a:graphic>
          </wp:inline>
        </w:drawing>
      </w:r>
    </w:p>
    <w:p w14:paraId="61B3DF0D" w14:textId="77777777" w:rsidR="00E13331" w:rsidRPr="005652CC" w:rsidRDefault="00E13331" w:rsidP="00E13331">
      <w:pPr>
        <w:jc w:val="both"/>
        <w:rPr>
          <w:rFonts w:ascii="Arial" w:hAnsi="Arial" w:cs="Arial"/>
        </w:rPr>
      </w:pPr>
    </w:p>
    <w:p w14:paraId="4C80E66A" w14:textId="77777777" w:rsidR="00E13331" w:rsidRPr="005652CC" w:rsidRDefault="00E13331" w:rsidP="00E13331">
      <w:pPr>
        <w:jc w:val="both"/>
        <w:rPr>
          <w:rFonts w:ascii="Arial" w:hAnsi="Arial" w:cs="Arial"/>
        </w:rPr>
      </w:pPr>
    </w:p>
    <w:p w14:paraId="0814518B" w14:textId="77777777" w:rsidR="00E13331" w:rsidRPr="005652CC" w:rsidRDefault="00E13331" w:rsidP="00E13331">
      <w:pPr>
        <w:jc w:val="both"/>
        <w:rPr>
          <w:rFonts w:ascii="Arial" w:hAnsi="Arial" w:cs="Arial"/>
        </w:rPr>
      </w:pPr>
    </w:p>
    <w:p w14:paraId="0E88FD98" w14:textId="77777777" w:rsidR="00E13331" w:rsidRPr="005652CC" w:rsidRDefault="00E13331" w:rsidP="00E13331">
      <w:pPr>
        <w:jc w:val="both"/>
        <w:rPr>
          <w:rFonts w:ascii="Arial" w:hAnsi="Arial" w:cs="Arial"/>
        </w:rPr>
      </w:pPr>
    </w:p>
    <w:p w14:paraId="38755742" w14:textId="77777777" w:rsidR="00E13331" w:rsidRPr="005652CC" w:rsidRDefault="00E13331" w:rsidP="00E13331">
      <w:pPr>
        <w:jc w:val="both"/>
        <w:rPr>
          <w:rFonts w:ascii="Arial" w:hAnsi="Arial" w:cs="Arial"/>
        </w:rPr>
      </w:pPr>
    </w:p>
    <w:p w14:paraId="08A14ACF"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2EBF93C8" w14:textId="77777777" w:rsidR="00E13331" w:rsidRPr="005652CC" w:rsidRDefault="00E13331" w:rsidP="00E13331">
      <w:pPr>
        <w:spacing w:after="160" w:line="259" w:lineRule="auto"/>
        <w:rPr>
          <w:rFonts w:ascii="Arial" w:hAnsi="Arial" w:cs="Arial"/>
        </w:rPr>
      </w:pPr>
      <w:r w:rsidRPr="005652CC">
        <w:rPr>
          <w:rFonts w:ascii="Arial" w:hAnsi="Arial" w:cs="Arial"/>
          <w:b/>
          <w:bCs/>
          <w:color w:val="C00000"/>
          <w:sz w:val="64"/>
          <w:szCs w:val="64"/>
        </w:rPr>
        <w:lastRenderedPageBreak/>
        <w:t>Child-on-child abuse</w:t>
      </w:r>
    </w:p>
    <w:p w14:paraId="06953C6C" w14:textId="77777777" w:rsidR="00E13331" w:rsidRPr="005652CC" w:rsidRDefault="00E13331" w:rsidP="00E13331">
      <w:pPr>
        <w:pStyle w:val="2Subheadblue"/>
        <w:rPr>
          <w:color w:val="C00000"/>
        </w:rPr>
      </w:pPr>
      <w:r w:rsidRPr="005652CC">
        <w:rPr>
          <w:color w:val="C00000"/>
        </w:rPr>
        <w:t>What is it?</w:t>
      </w:r>
    </w:p>
    <w:p w14:paraId="263BA9C4" w14:textId="77777777" w:rsidR="00E13331" w:rsidRPr="005652CC" w:rsidRDefault="00E13331" w:rsidP="00E13331">
      <w:pPr>
        <w:pStyle w:val="3Bulletedcopypink"/>
        <w:rPr>
          <w:b/>
          <w:lang w:val="en-GB"/>
        </w:rPr>
      </w:pPr>
      <w:r w:rsidRPr="005652CC">
        <w:rPr>
          <w:b/>
          <w:lang w:val="en-GB"/>
        </w:rPr>
        <w:t>Child on Child abuse is behaviour by an individual or group, intending to hurt others physically, sexually or emotionally.</w:t>
      </w:r>
    </w:p>
    <w:p w14:paraId="59EC9653" w14:textId="77777777" w:rsidR="00E13331" w:rsidRPr="005652CC" w:rsidRDefault="00E13331" w:rsidP="00E13331">
      <w:pPr>
        <w:pStyle w:val="3Bulletedcopypink"/>
        <w:rPr>
          <w:b/>
          <w:lang w:val="en-GB"/>
        </w:rPr>
      </w:pPr>
    </w:p>
    <w:p w14:paraId="644FCAFD" w14:textId="77777777" w:rsidR="00E13331" w:rsidRPr="005652CC" w:rsidRDefault="00E13331" w:rsidP="00E13331">
      <w:pPr>
        <w:pStyle w:val="BodyText"/>
        <w:spacing w:before="120"/>
        <w:ind w:right="305"/>
        <w:jc w:val="both"/>
        <w:rPr>
          <w:rFonts w:ascii="Arial" w:eastAsiaTheme="minorHAnsi" w:hAnsi="Arial" w:cs="Arial"/>
          <w:kern w:val="2"/>
          <w:sz w:val="24"/>
          <w:szCs w:val="24"/>
          <w14:ligatures w14:val="standardContextual"/>
        </w:rPr>
      </w:pPr>
      <w:r w:rsidRPr="005652CC">
        <w:rPr>
          <w:rFonts w:ascii="Arial" w:eastAsiaTheme="minorHAnsi" w:hAnsi="Arial" w:cs="Arial"/>
          <w:kern w:val="2"/>
          <w:sz w:val="24"/>
          <w:szCs w:val="24"/>
          <w14:ligatures w14:val="standardContextual"/>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642B27C5" w14:textId="77777777" w:rsidR="00E13331" w:rsidRPr="005652CC" w:rsidRDefault="00E13331" w:rsidP="00E13331">
      <w:pPr>
        <w:pStyle w:val="ListParagraph"/>
        <w:widowControl w:val="0"/>
        <w:numPr>
          <w:ilvl w:val="0"/>
          <w:numId w:val="107"/>
        </w:numPr>
        <w:tabs>
          <w:tab w:val="left" w:pos="1922"/>
        </w:tabs>
        <w:autoSpaceDE w:val="0"/>
        <w:autoSpaceDN w:val="0"/>
        <w:spacing w:before="9"/>
        <w:ind w:right="395"/>
        <w:rPr>
          <w:rFonts w:ascii="Arial" w:hAnsi="Arial" w:cs="Arial"/>
        </w:rPr>
      </w:pPr>
      <w:r w:rsidRPr="005652CC">
        <w:rPr>
          <w:rFonts w:ascii="Arial" w:hAnsi="Arial" w:cs="Arial"/>
        </w:rPr>
        <w:t>Children are vulnerable to abuse by their peers. Such abuse should be taken as seriously as abuse by adults and should be subject to the same child protection procedures.</w:t>
      </w:r>
    </w:p>
    <w:p w14:paraId="66A1A4EE" w14:textId="77777777" w:rsidR="00E13331" w:rsidRPr="005652CC" w:rsidRDefault="00E13331" w:rsidP="00E13331">
      <w:pPr>
        <w:pStyle w:val="ListParagraph"/>
        <w:widowControl w:val="0"/>
        <w:numPr>
          <w:ilvl w:val="0"/>
          <w:numId w:val="107"/>
        </w:numPr>
        <w:autoSpaceDE w:val="0"/>
        <w:autoSpaceDN w:val="0"/>
        <w:spacing w:before="9"/>
        <w:ind w:right="395"/>
        <w:rPr>
          <w:rFonts w:ascii="Arial" w:hAnsi="Arial" w:cs="Arial"/>
        </w:rPr>
      </w:pPr>
      <w:r w:rsidRPr="005652CC">
        <w:rPr>
          <w:rFonts w:ascii="Arial" w:hAnsi="Arial" w:cs="Arial"/>
        </w:rPr>
        <w:t xml:space="preserve">Children can abuse other children.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     </w:t>
      </w:r>
    </w:p>
    <w:p w14:paraId="62411BAC" w14:textId="77777777" w:rsidR="00E13331" w:rsidRPr="005652CC" w:rsidRDefault="00E13331" w:rsidP="00E13331">
      <w:pPr>
        <w:pStyle w:val="ListParagraph"/>
        <w:widowControl w:val="0"/>
        <w:numPr>
          <w:ilvl w:val="0"/>
          <w:numId w:val="107"/>
        </w:numPr>
        <w:autoSpaceDE w:val="0"/>
        <w:autoSpaceDN w:val="0"/>
        <w:spacing w:before="9"/>
        <w:ind w:right="395"/>
        <w:rPr>
          <w:rFonts w:ascii="Arial" w:hAnsi="Arial" w:cs="Arial"/>
        </w:rPr>
      </w:pPr>
      <w:r w:rsidRPr="005652CC">
        <w:rPr>
          <w:rFonts w:ascii="Arial" w:hAnsi="Arial" w:cs="Arial"/>
        </w:rPr>
        <w:t>Staff should be aware of the potential uses of information technology for bullying and abusive behaviour between young people.</w:t>
      </w:r>
    </w:p>
    <w:p w14:paraId="76CF6DD2" w14:textId="77777777" w:rsidR="00E13331" w:rsidRPr="005652CC" w:rsidRDefault="00E13331" w:rsidP="00E13331">
      <w:pPr>
        <w:pStyle w:val="ListParagraph"/>
        <w:widowControl w:val="0"/>
        <w:numPr>
          <w:ilvl w:val="0"/>
          <w:numId w:val="107"/>
        </w:numPr>
        <w:tabs>
          <w:tab w:val="left" w:pos="1922"/>
        </w:tabs>
        <w:autoSpaceDE w:val="0"/>
        <w:autoSpaceDN w:val="0"/>
        <w:spacing w:before="9"/>
        <w:ind w:right="395"/>
        <w:rPr>
          <w:rFonts w:ascii="Arial" w:hAnsi="Arial" w:cs="Arial"/>
        </w:rPr>
      </w:pPr>
      <w:r w:rsidRPr="005652CC">
        <w:rPr>
          <w:rFonts w:ascii="Arial" w:hAnsi="Arial" w:cs="Arial"/>
        </w:rPr>
        <w:t>Staff should be aware of the added vulnerability of children and young people who have been the victims of violent crime (for example mugging), including the risk that they may respond to this by abusing younger or weaker children.</w:t>
      </w:r>
    </w:p>
    <w:p w14:paraId="0EB5176A" w14:textId="77777777" w:rsidR="00E13331" w:rsidRPr="005652CC" w:rsidRDefault="00E13331" w:rsidP="00E13331">
      <w:pPr>
        <w:pStyle w:val="2Subheadblue"/>
        <w:rPr>
          <w:color w:val="C00000"/>
        </w:rPr>
      </w:pPr>
      <w:r w:rsidRPr="005652CC">
        <w:rPr>
          <w:color w:val="C00000"/>
        </w:rPr>
        <w:t>Why should we be concerned?</w:t>
      </w:r>
    </w:p>
    <w:p w14:paraId="544FF661" w14:textId="77777777" w:rsidR="00E13331" w:rsidRPr="005652CC" w:rsidRDefault="00E13331" w:rsidP="00E13331">
      <w:pPr>
        <w:tabs>
          <w:tab w:val="left" w:pos="1922"/>
        </w:tabs>
        <w:spacing w:before="117" w:line="343" w:lineRule="auto"/>
        <w:ind w:right="4846"/>
        <w:rPr>
          <w:rFonts w:ascii="Arial" w:hAnsi="Arial" w:cs="Arial"/>
          <w:szCs w:val="24"/>
        </w:rPr>
      </w:pPr>
      <w:r w:rsidRPr="005652CC">
        <w:rPr>
          <w:rFonts w:ascii="Arial" w:hAnsi="Arial" w:cs="Arial"/>
          <w:szCs w:val="24"/>
        </w:rPr>
        <w:t>This abuse can:</w:t>
      </w:r>
    </w:p>
    <w:p w14:paraId="1AABBBE9" w14:textId="77777777" w:rsidR="00E13331" w:rsidRPr="005652CC" w:rsidRDefault="00E13331" w:rsidP="00E13331">
      <w:pPr>
        <w:pStyle w:val="ListParagraph"/>
        <w:widowControl w:val="0"/>
        <w:numPr>
          <w:ilvl w:val="0"/>
          <w:numId w:val="106"/>
        </w:numPr>
        <w:tabs>
          <w:tab w:val="left" w:pos="1922"/>
        </w:tabs>
        <w:autoSpaceDE w:val="0"/>
        <w:autoSpaceDN w:val="0"/>
        <w:spacing w:before="9"/>
        <w:ind w:right="395"/>
        <w:rPr>
          <w:rFonts w:ascii="Arial" w:hAnsi="Arial" w:cs="Arial"/>
        </w:rPr>
      </w:pPr>
      <w:r w:rsidRPr="005652CC">
        <w:rPr>
          <w:rFonts w:ascii="Arial" w:hAnsi="Arial" w:cs="Arial"/>
        </w:rPr>
        <w:t>Be motivated by perceived differences e.g. on grounds of race, religion, gender, sexual</w:t>
      </w:r>
      <w:r w:rsidRPr="005652CC">
        <w:rPr>
          <w:rFonts w:ascii="Arial" w:hAnsi="Arial" w:cs="Arial"/>
          <w:spacing w:val="-59"/>
        </w:rPr>
        <w:t xml:space="preserve">      </w:t>
      </w:r>
      <w:r w:rsidRPr="005652CC">
        <w:rPr>
          <w:rFonts w:ascii="Arial" w:hAnsi="Arial" w:cs="Arial"/>
        </w:rPr>
        <w:t xml:space="preserve"> orientation,</w:t>
      </w:r>
      <w:r w:rsidRPr="005652CC">
        <w:rPr>
          <w:rFonts w:ascii="Arial" w:hAnsi="Arial" w:cs="Arial"/>
          <w:spacing w:val="-2"/>
        </w:rPr>
        <w:t xml:space="preserve"> </w:t>
      </w:r>
      <w:r w:rsidRPr="005652CC">
        <w:rPr>
          <w:rFonts w:ascii="Arial" w:hAnsi="Arial" w:cs="Arial"/>
        </w:rPr>
        <w:t>disability</w:t>
      </w:r>
      <w:r w:rsidRPr="005652CC">
        <w:rPr>
          <w:rFonts w:ascii="Arial" w:hAnsi="Arial" w:cs="Arial"/>
          <w:spacing w:val="-2"/>
        </w:rPr>
        <w:t xml:space="preserve"> </w:t>
      </w:r>
      <w:r w:rsidRPr="005652CC">
        <w:rPr>
          <w:rFonts w:ascii="Arial" w:hAnsi="Arial" w:cs="Arial"/>
        </w:rPr>
        <w:t>or</w:t>
      </w:r>
      <w:r w:rsidRPr="005652CC">
        <w:rPr>
          <w:rFonts w:ascii="Arial" w:hAnsi="Arial" w:cs="Arial"/>
          <w:spacing w:val="1"/>
        </w:rPr>
        <w:t xml:space="preserve"> </w:t>
      </w:r>
      <w:r w:rsidRPr="005652CC">
        <w:rPr>
          <w:rFonts w:ascii="Arial" w:hAnsi="Arial" w:cs="Arial"/>
        </w:rPr>
        <w:t>other</w:t>
      </w:r>
      <w:r w:rsidRPr="005652CC">
        <w:rPr>
          <w:rFonts w:ascii="Arial" w:hAnsi="Arial" w:cs="Arial"/>
          <w:spacing w:val="-1"/>
        </w:rPr>
        <w:t xml:space="preserve"> </w:t>
      </w:r>
      <w:r w:rsidRPr="005652CC">
        <w:rPr>
          <w:rFonts w:ascii="Arial" w:hAnsi="Arial" w:cs="Arial"/>
        </w:rPr>
        <w:t>differences</w:t>
      </w:r>
    </w:p>
    <w:p w14:paraId="495496DC" w14:textId="77777777" w:rsidR="00E13331" w:rsidRPr="005652CC" w:rsidRDefault="00E13331" w:rsidP="00E13331">
      <w:pPr>
        <w:pStyle w:val="ListParagraph"/>
        <w:widowControl w:val="0"/>
        <w:numPr>
          <w:ilvl w:val="0"/>
          <w:numId w:val="106"/>
        </w:numPr>
        <w:tabs>
          <w:tab w:val="left" w:pos="1922"/>
        </w:tabs>
        <w:autoSpaceDE w:val="0"/>
        <w:autoSpaceDN w:val="0"/>
        <w:spacing w:before="118"/>
        <w:ind w:right="482"/>
        <w:rPr>
          <w:rFonts w:ascii="Arial" w:hAnsi="Arial" w:cs="Arial"/>
        </w:rPr>
      </w:pPr>
      <w:r w:rsidRPr="005652CC">
        <w:rPr>
          <w:rFonts w:ascii="Arial" w:hAnsi="Arial" w:cs="Arial"/>
        </w:rPr>
        <w:t xml:space="preserve">Result in significant, long lasting and traumatic isolation, intimidation or violence to the </w:t>
      </w:r>
      <w:r w:rsidRPr="005652CC">
        <w:rPr>
          <w:rFonts w:ascii="Arial" w:hAnsi="Arial" w:cs="Arial"/>
          <w:spacing w:val="-59"/>
        </w:rPr>
        <w:t xml:space="preserve"> </w:t>
      </w:r>
      <w:r w:rsidRPr="005652CC">
        <w:rPr>
          <w:rFonts w:ascii="Arial" w:hAnsi="Arial" w:cs="Arial"/>
        </w:rPr>
        <w:t>victim;</w:t>
      </w:r>
      <w:r w:rsidRPr="005652CC">
        <w:rPr>
          <w:rFonts w:ascii="Arial" w:hAnsi="Arial" w:cs="Arial"/>
          <w:spacing w:val="1"/>
        </w:rPr>
        <w:t xml:space="preserve"> </w:t>
      </w:r>
      <w:r w:rsidRPr="005652CC">
        <w:rPr>
          <w:rFonts w:ascii="Arial" w:hAnsi="Arial" w:cs="Arial"/>
        </w:rPr>
        <w:t>vulnerable adults</w:t>
      </w:r>
      <w:r w:rsidRPr="005652CC">
        <w:rPr>
          <w:rFonts w:ascii="Arial" w:hAnsi="Arial" w:cs="Arial"/>
          <w:spacing w:val="-3"/>
        </w:rPr>
        <w:t xml:space="preserve"> </w:t>
      </w:r>
      <w:r w:rsidRPr="005652CC">
        <w:rPr>
          <w:rFonts w:ascii="Arial" w:hAnsi="Arial" w:cs="Arial"/>
        </w:rPr>
        <w:t>are</w:t>
      </w:r>
      <w:r w:rsidRPr="005652CC">
        <w:rPr>
          <w:rFonts w:ascii="Arial" w:hAnsi="Arial" w:cs="Arial"/>
          <w:spacing w:val="1"/>
        </w:rPr>
        <w:t xml:space="preserve"> </w:t>
      </w:r>
      <w:r w:rsidRPr="005652CC">
        <w:rPr>
          <w:rFonts w:ascii="Arial" w:hAnsi="Arial" w:cs="Arial"/>
        </w:rPr>
        <w:t>at</w:t>
      </w:r>
      <w:r w:rsidRPr="005652CC">
        <w:rPr>
          <w:rFonts w:ascii="Arial" w:hAnsi="Arial" w:cs="Arial"/>
          <w:spacing w:val="2"/>
        </w:rPr>
        <w:t xml:space="preserve"> </w:t>
      </w:r>
      <w:r w:rsidRPr="005652CC">
        <w:rPr>
          <w:rFonts w:ascii="Arial" w:hAnsi="Arial" w:cs="Arial"/>
        </w:rPr>
        <w:t>particular</w:t>
      </w:r>
      <w:r w:rsidRPr="005652CC">
        <w:rPr>
          <w:rFonts w:ascii="Arial" w:hAnsi="Arial" w:cs="Arial"/>
          <w:spacing w:val="-2"/>
        </w:rPr>
        <w:t xml:space="preserve"> </w:t>
      </w:r>
      <w:r w:rsidRPr="005652CC">
        <w:rPr>
          <w:rFonts w:ascii="Arial" w:hAnsi="Arial" w:cs="Arial"/>
        </w:rPr>
        <w:t>risk</w:t>
      </w:r>
      <w:r w:rsidRPr="005652CC">
        <w:rPr>
          <w:rFonts w:ascii="Arial" w:hAnsi="Arial" w:cs="Arial"/>
          <w:spacing w:val="1"/>
        </w:rPr>
        <w:t xml:space="preserve"> </w:t>
      </w:r>
      <w:r w:rsidRPr="005652CC">
        <w:rPr>
          <w:rFonts w:ascii="Arial" w:hAnsi="Arial" w:cs="Arial"/>
        </w:rPr>
        <w:t>of</w:t>
      </w:r>
      <w:r w:rsidRPr="005652CC">
        <w:rPr>
          <w:rFonts w:ascii="Arial" w:hAnsi="Arial" w:cs="Arial"/>
          <w:spacing w:val="1"/>
        </w:rPr>
        <w:t xml:space="preserve"> </w:t>
      </w:r>
      <w:r w:rsidRPr="005652CC">
        <w:rPr>
          <w:rFonts w:ascii="Arial" w:hAnsi="Arial" w:cs="Arial"/>
        </w:rPr>
        <w:t>harm</w:t>
      </w:r>
    </w:p>
    <w:p w14:paraId="4D2C5F1F" w14:textId="77777777" w:rsidR="00E13331" w:rsidRPr="005652CC" w:rsidRDefault="00E13331" w:rsidP="00E13331">
      <w:pPr>
        <w:pStyle w:val="1bodycopy"/>
        <w:rPr>
          <w:rFonts w:ascii="Arial" w:hAnsi="Arial" w:cs="Arial"/>
        </w:rPr>
      </w:pPr>
    </w:p>
    <w:p w14:paraId="3A4A0300"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to look out for?</w:t>
      </w:r>
    </w:p>
    <w:p w14:paraId="4461EF91" w14:textId="77777777" w:rsidR="00E13331" w:rsidRPr="005652CC" w:rsidRDefault="00E13331" w:rsidP="00E13331">
      <w:pPr>
        <w:pStyle w:val="BodyText"/>
        <w:spacing w:before="124"/>
        <w:rPr>
          <w:rFonts w:ascii="Arial" w:hAnsi="Arial" w:cs="Arial"/>
          <w:sz w:val="24"/>
          <w:szCs w:val="24"/>
        </w:rPr>
      </w:pPr>
      <w:r w:rsidRPr="005652CC">
        <w:rPr>
          <w:rFonts w:ascii="Arial" w:hAnsi="Arial" w:cs="Arial"/>
          <w:sz w:val="24"/>
          <w:szCs w:val="24"/>
        </w:rPr>
        <w:t>An</w:t>
      </w:r>
      <w:r w:rsidRPr="005652CC">
        <w:rPr>
          <w:rFonts w:ascii="Arial" w:hAnsi="Arial" w:cs="Arial"/>
          <w:spacing w:val="-2"/>
          <w:sz w:val="24"/>
          <w:szCs w:val="24"/>
        </w:rPr>
        <w:t xml:space="preserve"> </w:t>
      </w:r>
      <w:r w:rsidRPr="005652CC">
        <w:rPr>
          <w:rFonts w:ascii="Arial" w:hAnsi="Arial" w:cs="Arial"/>
          <w:sz w:val="24"/>
          <w:szCs w:val="24"/>
        </w:rPr>
        <w:t>assessment</w:t>
      </w:r>
      <w:r w:rsidRPr="005652CC">
        <w:rPr>
          <w:rFonts w:ascii="Arial" w:hAnsi="Arial" w:cs="Arial"/>
          <w:spacing w:val="-2"/>
          <w:sz w:val="24"/>
          <w:szCs w:val="24"/>
        </w:rPr>
        <w:t xml:space="preserve"> </w:t>
      </w:r>
      <w:r w:rsidRPr="005652CC">
        <w:rPr>
          <w:rFonts w:ascii="Arial" w:hAnsi="Arial" w:cs="Arial"/>
          <w:sz w:val="24"/>
          <w:szCs w:val="24"/>
        </w:rPr>
        <w:t>of an</w:t>
      </w:r>
      <w:r w:rsidRPr="005652CC">
        <w:rPr>
          <w:rFonts w:ascii="Arial" w:hAnsi="Arial" w:cs="Arial"/>
          <w:spacing w:val="-1"/>
          <w:sz w:val="24"/>
          <w:szCs w:val="24"/>
        </w:rPr>
        <w:t xml:space="preserve"> </w:t>
      </w:r>
      <w:r w:rsidRPr="005652CC">
        <w:rPr>
          <w:rFonts w:ascii="Arial" w:hAnsi="Arial" w:cs="Arial"/>
          <w:sz w:val="24"/>
          <w:szCs w:val="24"/>
        </w:rPr>
        <w:t>incident</w:t>
      </w:r>
      <w:r w:rsidRPr="005652CC">
        <w:rPr>
          <w:rFonts w:ascii="Arial" w:hAnsi="Arial" w:cs="Arial"/>
          <w:spacing w:val="-1"/>
          <w:sz w:val="24"/>
          <w:szCs w:val="24"/>
        </w:rPr>
        <w:t xml:space="preserve"> </w:t>
      </w:r>
      <w:r w:rsidRPr="005652CC">
        <w:rPr>
          <w:rFonts w:ascii="Arial" w:hAnsi="Arial" w:cs="Arial"/>
          <w:sz w:val="24"/>
          <w:szCs w:val="24"/>
        </w:rPr>
        <w:t>between</w:t>
      </w:r>
      <w:r w:rsidRPr="005652CC">
        <w:rPr>
          <w:rFonts w:ascii="Arial" w:hAnsi="Arial" w:cs="Arial"/>
          <w:spacing w:val="-1"/>
          <w:sz w:val="24"/>
          <w:szCs w:val="24"/>
        </w:rPr>
        <w:t xml:space="preserve"> </w:t>
      </w:r>
      <w:r w:rsidRPr="005652CC">
        <w:rPr>
          <w:rFonts w:ascii="Arial" w:hAnsi="Arial" w:cs="Arial"/>
          <w:sz w:val="24"/>
          <w:szCs w:val="24"/>
        </w:rPr>
        <w:t>peers should</w:t>
      </w:r>
      <w:r w:rsidRPr="005652CC">
        <w:rPr>
          <w:rFonts w:ascii="Arial" w:hAnsi="Arial" w:cs="Arial"/>
          <w:spacing w:val="-2"/>
          <w:sz w:val="24"/>
          <w:szCs w:val="24"/>
        </w:rPr>
        <w:t xml:space="preserve"> </w:t>
      </w:r>
      <w:r w:rsidRPr="005652CC">
        <w:rPr>
          <w:rFonts w:ascii="Arial" w:hAnsi="Arial" w:cs="Arial"/>
          <w:sz w:val="24"/>
          <w:szCs w:val="24"/>
        </w:rPr>
        <w:t>be</w:t>
      </w:r>
      <w:r w:rsidRPr="005652CC">
        <w:rPr>
          <w:rFonts w:ascii="Arial" w:hAnsi="Arial" w:cs="Arial"/>
          <w:spacing w:val="-1"/>
          <w:sz w:val="24"/>
          <w:szCs w:val="24"/>
        </w:rPr>
        <w:t xml:space="preserve"> </w:t>
      </w:r>
      <w:r w:rsidRPr="005652CC">
        <w:rPr>
          <w:rFonts w:ascii="Arial" w:hAnsi="Arial" w:cs="Arial"/>
          <w:sz w:val="24"/>
          <w:szCs w:val="24"/>
        </w:rPr>
        <w:t>completed</w:t>
      </w:r>
      <w:r w:rsidRPr="005652CC">
        <w:rPr>
          <w:rFonts w:ascii="Arial" w:hAnsi="Arial" w:cs="Arial"/>
          <w:spacing w:val="-2"/>
          <w:sz w:val="24"/>
          <w:szCs w:val="24"/>
        </w:rPr>
        <w:t xml:space="preserve"> </w:t>
      </w:r>
      <w:r w:rsidRPr="005652CC">
        <w:rPr>
          <w:rFonts w:ascii="Arial" w:hAnsi="Arial" w:cs="Arial"/>
          <w:sz w:val="24"/>
          <w:szCs w:val="24"/>
        </w:rPr>
        <w:t>and</w:t>
      </w:r>
      <w:r w:rsidRPr="005652CC">
        <w:rPr>
          <w:rFonts w:ascii="Arial" w:hAnsi="Arial" w:cs="Arial"/>
          <w:spacing w:val="-3"/>
          <w:sz w:val="24"/>
          <w:szCs w:val="24"/>
        </w:rPr>
        <w:t xml:space="preserve"> </w:t>
      </w:r>
      <w:r w:rsidRPr="005652CC">
        <w:rPr>
          <w:rFonts w:ascii="Arial" w:hAnsi="Arial" w:cs="Arial"/>
          <w:sz w:val="24"/>
          <w:szCs w:val="24"/>
        </w:rPr>
        <w:t>consider:</w:t>
      </w:r>
    </w:p>
    <w:p w14:paraId="7C305BF9" w14:textId="77777777" w:rsidR="00E13331" w:rsidRPr="005652CC" w:rsidRDefault="00E13331" w:rsidP="00E13331">
      <w:pPr>
        <w:pStyle w:val="ListParagraph"/>
        <w:widowControl w:val="0"/>
        <w:numPr>
          <w:ilvl w:val="0"/>
          <w:numId w:val="105"/>
        </w:numPr>
        <w:tabs>
          <w:tab w:val="left" w:pos="2205"/>
          <w:tab w:val="left" w:pos="2206"/>
        </w:tabs>
        <w:autoSpaceDE w:val="0"/>
        <w:autoSpaceDN w:val="0"/>
        <w:spacing w:before="117"/>
        <w:rPr>
          <w:rFonts w:ascii="Arial" w:hAnsi="Arial" w:cs="Arial"/>
        </w:rPr>
      </w:pPr>
      <w:r w:rsidRPr="005652CC">
        <w:rPr>
          <w:rFonts w:ascii="Arial" w:hAnsi="Arial" w:cs="Arial"/>
        </w:rPr>
        <w:t>Chronological and developmental ages of everyone involved</w:t>
      </w:r>
    </w:p>
    <w:p w14:paraId="6645588A" w14:textId="77777777" w:rsidR="00E13331" w:rsidRPr="005652CC" w:rsidRDefault="00E13331" w:rsidP="00E13331">
      <w:pPr>
        <w:pStyle w:val="ListParagraph"/>
        <w:widowControl w:val="0"/>
        <w:numPr>
          <w:ilvl w:val="0"/>
          <w:numId w:val="105"/>
        </w:numPr>
        <w:tabs>
          <w:tab w:val="left" w:pos="2205"/>
          <w:tab w:val="left" w:pos="2206"/>
        </w:tabs>
        <w:autoSpaceDE w:val="0"/>
        <w:autoSpaceDN w:val="0"/>
        <w:spacing w:before="117"/>
        <w:rPr>
          <w:rFonts w:ascii="Arial" w:hAnsi="Arial" w:cs="Arial"/>
        </w:rPr>
      </w:pPr>
      <w:r w:rsidRPr="005652CC">
        <w:rPr>
          <w:rFonts w:ascii="Arial" w:hAnsi="Arial" w:cs="Arial"/>
        </w:rPr>
        <w:t>Difference in their power or authority in relation to age, race, gender, physical, emotional or intellectual vulnerability</w:t>
      </w:r>
    </w:p>
    <w:p w14:paraId="0D62945B" w14:textId="77777777" w:rsidR="00E13331" w:rsidRPr="005652CC" w:rsidRDefault="00E13331" w:rsidP="00E13331">
      <w:pPr>
        <w:pStyle w:val="ListParagraph"/>
        <w:widowControl w:val="0"/>
        <w:numPr>
          <w:ilvl w:val="0"/>
          <w:numId w:val="105"/>
        </w:numPr>
        <w:tabs>
          <w:tab w:val="left" w:pos="2205"/>
          <w:tab w:val="left" w:pos="2206"/>
        </w:tabs>
        <w:autoSpaceDE w:val="0"/>
        <w:autoSpaceDN w:val="0"/>
        <w:spacing w:before="117"/>
        <w:rPr>
          <w:rFonts w:ascii="Arial" w:hAnsi="Arial" w:cs="Arial"/>
        </w:rPr>
      </w:pPr>
      <w:r w:rsidRPr="005652CC">
        <w:rPr>
          <w:rFonts w:ascii="Arial" w:hAnsi="Arial" w:cs="Arial"/>
        </w:rPr>
        <w:t>All alleged physical and verbal aspects of the behaviour and incident</w:t>
      </w:r>
    </w:p>
    <w:p w14:paraId="19E221F4" w14:textId="77777777" w:rsidR="00E13331" w:rsidRPr="005652CC" w:rsidRDefault="00E13331" w:rsidP="00E13331">
      <w:pPr>
        <w:pStyle w:val="ListParagraph"/>
        <w:widowControl w:val="0"/>
        <w:numPr>
          <w:ilvl w:val="0"/>
          <w:numId w:val="105"/>
        </w:numPr>
        <w:tabs>
          <w:tab w:val="left" w:pos="2205"/>
          <w:tab w:val="left" w:pos="2206"/>
        </w:tabs>
        <w:autoSpaceDE w:val="0"/>
        <w:autoSpaceDN w:val="0"/>
        <w:spacing w:before="117"/>
        <w:rPr>
          <w:rFonts w:ascii="Arial" w:hAnsi="Arial" w:cs="Arial"/>
        </w:rPr>
      </w:pPr>
      <w:r w:rsidRPr="005652CC">
        <w:rPr>
          <w:rFonts w:ascii="Arial" w:hAnsi="Arial" w:cs="Arial"/>
        </w:rPr>
        <w:t>Whether the behaviour involved inappropriate sexual knowledge or motivation</w:t>
      </w:r>
    </w:p>
    <w:p w14:paraId="133D5EA4" w14:textId="77777777" w:rsidR="00E13331" w:rsidRPr="005652CC" w:rsidRDefault="00E13331" w:rsidP="00E13331">
      <w:pPr>
        <w:pStyle w:val="ListParagraph"/>
        <w:widowControl w:val="0"/>
        <w:numPr>
          <w:ilvl w:val="0"/>
          <w:numId w:val="104"/>
        </w:numPr>
        <w:tabs>
          <w:tab w:val="left" w:pos="2205"/>
          <w:tab w:val="left" w:pos="2206"/>
        </w:tabs>
        <w:autoSpaceDE w:val="0"/>
        <w:autoSpaceDN w:val="0"/>
        <w:spacing w:before="117"/>
        <w:rPr>
          <w:rFonts w:ascii="Arial" w:hAnsi="Arial" w:cs="Arial"/>
        </w:rPr>
      </w:pPr>
      <w:r w:rsidRPr="005652CC">
        <w:rPr>
          <w:rFonts w:ascii="Arial" w:hAnsi="Arial" w:cs="Arial"/>
        </w:rPr>
        <w:lastRenderedPageBreak/>
        <w:t xml:space="preserve">What was the degree of physical aggression, intimidation, threatening behaviour or bribery? </w:t>
      </w:r>
    </w:p>
    <w:p w14:paraId="34647A9E" w14:textId="77777777" w:rsidR="00E13331" w:rsidRPr="005652CC" w:rsidRDefault="00E13331" w:rsidP="00E13331">
      <w:pPr>
        <w:pStyle w:val="ListParagraph"/>
        <w:widowControl w:val="0"/>
        <w:numPr>
          <w:ilvl w:val="0"/>
          <w:numId w:val="104"/>
        </w:numPr>
        <w:tabs>
          <w:tab w:val="left" w:pos="2205"/>
          <w:tab w:val="left" w:pos="2206"/>
        </w:tabs>
        <w:autoSpaceDE w:val="0"/>
        <w:autoSpaceDN w:val="0"/>
        <w:spacing w:before="117"/>
        <w:rPr>
          <w:rFonts w:ascii="Arial" w:hAnsi="Arial" w:cs="Arial"/>
        </w:rPr>
      </w:pPr>
      <w:r w:rsidRPr="005652CC">
        <w:rPr>
          <w:rFonts w:ascii="Arial" w:hAnsi="Arial" w:cs="Arial"/>
        </w:rPr>
        <w:t>The effect on the victim</w:t>
      </w:r>
    </w:p>
    <w:p w14:paraId="0DC0CC5A" w14:textId="77777777" w:rsidR="00E13331" w:rsidRPr="005652CC" w:rsidRDefault="00E13331" w:rsidP="00E13331">
      <w:pPr>
        <w:pStyle w:val="ListParagraph"/>
        <w:widowControl w:val="0"/>
        <w:numPr>
          <w:ilvl w:val="0"/>
          <w:numId w:val="104"/>
        </w:numPr>
        <w:tabs>
          <w:tab w:val="left" w:pos="2205"/>
          <w:tab w:val="left" w:pos="2206"/>
        </w:tabs>
        <w:autoSpaceDE w:val="0"/>
        <w:autoSpaceDN w:val="0"/>
        <w:spacing w:before="117"/>
        <w:rPr>
          <w:rFonts w:ascii="Arial" w:hAnsi="Arial" w:cs="Arial"/>
        </w:rPr>
      </w:pPr>
      <w:r w:rsidRPr="005652CC">
        <w:rPr>
          <w:rFonts w:ascii="Arial" w:hAnsi="Arial" w:cs="Arial"/>
        </w:rPr>
        <w:t>Any attempts to ensure the behaviour and incident is kept a secret</w:t>
      </w:r>
    </w:p>
    <w:p w14:paraId="386C6114" w14:textId="77777777" w:rsidR="00E13331" w:rsidRPr="005652CC" w:rsidRDefault="00E13331" w:rsidP="00E13331">
      <w:pPr>
        <w:pStyle w:val="ListParagraph"/>
        <w:widowControl w:val="0"/>
        <w:numPr>
          <w:ilvl w:val="0"/>
          <w:numId w:val="104"/>
        </w:numPr>
        <w:tabs>
          <w:tab w:val="left" w:pos="2205"/>
          <w:tab w:val="left" w:pos="2206"/>
        </w:tabs>
        <w:autoSpaceDE w:val="0"/>
        <w:autoSpaceDN w:val="0"/>
        <w:spacing w:before="117"/>
        <w:rPr>
          <w:rFonts w:ascii="Arial" w:hAnsi="Arial" w:cs="Arial"/>
        </w:rPr>
      </w:pPr>
      <w:r w:rsidRPr="005652CC">
        <w:rPr>
          <w:rFonts w:ascii="Arial" w:hAnsi="Arial" w:cs="Arial"/>
        </w:rPr>
        <w:t xml:space="preserve">The child or young person’s motivation or reason for the behaviour, if they admit that it occurred </w:t>
      </w:r>
    </w:p>
    <w:p w14:paraId="30D50193" w14:textId="77777777" w:rsidR="00E13331" w:rsidRPr="005652CC" w:rsidRDefault="00E13331" w:rsidP="00E13331">
      <w:pPr>
        <w:pStyle w:val="ListParagraph"/>
        <w:widowControl w:val="0"/>
        <w:numPr>
          <w:ilvl w:val="0"/>
          <w:numId w:val="104"/>
        </w:numPr>
        <w:tabs>
          <w:tab w:val="left" w:pos="2205"/>
          <w:tab w:val="left" w:pos="2206"/>
        </w:tabs>
        <w:autoSpaceDE w:val="0"/>
        <w:autoSpaceDN w:val="0"/>
        <w:spacing w:before="117"/>
        <w:rPr>
          <w:rFonts w:ascii="Arial" w:hAnsi="Arial" w:cs="Arial"/>
        </w:rPr>
      </w:pPr>
      <w:r w:rsidRPr="005652CC">
        <w:rPr>
          <w:rFonts w:ascii="Arial" w:hAnsi="Arial" w:cs="Arial"/>
        </w:rPr>
        <w:t>Whether this was a one-off incident, or longer in duration</w:t>
      </w:r>
    </w:p>
    <w:p w14:paraId="76AA3EEA" w14:textId="77777777" w:rsidR="00E13331" w:rsidRPr="005652CC" w:rsidRDefault="00E13331" w:rsidP="00E13331">
      <w:pPr>
        <w:pStyle w:val="1bodycopy"/>
        <w:rPr>
          <w:rFonts w:ascii="Arial" w:hAnsi="Arial" w:cs="Arial"/>
          <w:b/>
          <w:color w:val="C00000"/>
          <w:sz w:val="32"/>
          <w:szCs w:val="32"/>
        </w:rPr>
      </w:pPr>
    </w:p>
    <w:p w14:paraId="7C3C8107"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382EEAA5"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21"/>
        <w:rPr>
          <w:rFonts w:ascii="Arial" w:hAnsi="Arial" w:cs="Arial"/>
        </w:rPr>
      </w:pPr>
      <w:r w:rsidRPr="005652CC">
        <w:rPr>
          <w:rFonts w:ascii="Arial" w:hAnsi="Arial" w:cs="Arial"/>
        </w:rPr>
        <w:t>Always take</w:t>
      </w:r>
      <w:r w:rsidRPr="005652CC">
        <w:rPr>
          <w:rFonts w:ascii="Arial" w:hAnsi="Arial" w:cs="Arial"/>
          <w:spacing w:val="-3"/>
        </w:rPr>
        <w:t xml:space="preserve"> </w:t>
      </w:r>
      <w:r w:rsidRPr="005652CC">
        <w:rPr>
          <w:rFonts w:ascii="Arial" w:hAnsi="Arial" w:cs="Arial"/>
        </w:rPr>
        <w:t>complaints</w:t>
      </w:r>
      <w:r w:rsidRPr="005652CC">
        <w:rPr>
          <w:rFonts w:ascii="Arial" w:hAnsi="Arial" w:cs="Arial"/>
          <w:spacing w:val="-3"/>
        </w:rPr>
        <w:t xml:space="preserve"> </w:t>
      </w:r>
      <w:r w:rsidRPr="005652CC">
        <w:rPr>
          <w:rFonts w:ascii="Arial" w:hAnsi="Arial" w:cs="Arial"/>
        </w:rPr>
        <w:t>seriously</w:t>
      </w:r>
    </w:p>
    <w:p w14:paraId="7AEC9494"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21"/>
        <w:rPr>
          <w:rFonts w:ascii="Arial" w:hAnsi="Arial" w:cs="Arial"/>
        </w:rPr>
      </w:pPr>
      <w:r w:rsidRPr="005652CC">
        <w:rPr>
          <w:rFonts w:ascii="Arial" w:hAnsi="Arial" w:cs="Arial"/>
        </w:rPr>
        <w:t>Gain</w:t>
      </w:r>
      <w:r w:rsidRPr="005652CC">
        <w:rPr>
          <w:rFonts w:ascii="Arial" w:hAnsi="Arial" w:cs="Arial"/>
          <w:spacing w:val="-1"/>
        </w:rPr>
        <w:t xml:space="preserve"> </w:t>
      </w:r>
      <w:r w:rsidRPr="005652CC">
        <w:rPr>
          <w:rFonts w:ascii="Arial" w:hAnsi="Arial" w:cs="Arial"/>
        </w:rPr>
        <w:t>a</w:t>
      </w:r>
      <w:r w:rsidRPr="005652CC">
        <w:rPr>
          <w:rFonts w:ascii="Arial" w:hAnsi="Arial" w:cs="Arial"/>
          <w:spacing w:val="-2"/>
        </w:rPr>
        <w:t xml:space="preserve"> </w:t>
      </w:r>
      <w:r w:rsidRPr="005652CC">
        <w:rPr>
          <w:rFonts w:ascii="Arial" w:hAnsi="Arial" w:cs="Arial"/>
        </w:rPr>
        <w:t>statement</w:t>
      </w:r>
      <w:r w:rsidRPr="005652CC">
        <w:rPr>
          <w:rFonts w:ascii="Arial" w:hAnsi="Arial" w:cs="Arial"/>
          <w:spacing w:val="1"/>
        </w:rPr>
        <w:t xml:space="preserve"> </w:t>
      </w:r>
      <w:r w:rsidRPr="005652CC">
        <w:rPr>
          <w:rFonts w:ascii="Arial" w:hAnsi="Arial" w:cs="Arial"/>
        </w:rPr>
        <w:t>of</w:t>
      </w:r>
      <w:r w:rsidRPr="005652CC">
        <w:rPr>
          <w:rFonts w:ascii="Arial" w:hAnsi="Arial" w:cs="Arial"/>
          <w:spacing w:val="-1"/>
        </w:rPr>
        <w:t xml:space="preserve"> </w:t>
      </w:r>
      <w:r w:rsidRPr="005652CC">
        <w:rPr>
          <w:rFonts w:ascii="Arial" w:hAnsi="Arial" w:cs="Arial"/>
        </w:rPr>
        <w:t>facts</w:t>
      </w:r>
      <w:r w:rsidRPr="005652CC">
        <w:rPr>
          <w:rFonts w:ascii="Arial" w:hAnsi="Arial" w:cs="Arial"/>
          <w:spacing w:val="-5"/>
        </w:rPr>
        <w:t xml:space="preserve"> </w:t>
      </w:r>
      <w:r w:rsidRPr="005652CC">
        <w:rPr>
          <w:rFonts w:ascii="Arial" w:hAnsi="Arial" w:cs="Arial"/>
        </w:rPr>
        <w:t>from</w:t>
      </w:r>
      <w:r w:rsidRPr="005652CC">
        <w:rPr>
          <w:rFonts w:ascii="Arial" w:hAnsi="Arial" w:cs="Arial"/>
          <w:spacing w:val="-2"/>
        </w:rPr>
        <w:t xml:space="preserve"> </w:t>
      </w:r>
      <w:r w:rsidRPr="005652CC">
        <w:rPr>
          <w:rFonts w:ascii="Arial" w:hAnsi="Arial" w:cs="Arial"/>
        </w:rPr>
        <w:t>the</w:t>
      </w:r>
      <w:r w:rsidRPr="005652CC">
        <w:rPr>
          <w:rFonts w:ascii="Arial" w:hAnsi="Arial" w:cs="Arial"/>
          <w:spacing w:val="-3"/>
        </w:rPr>
        <w:t xml:space="preserve"> </w:t>
      </w:r>
      <w:r w:rsidRPr="005652CC">
        <w:rPr>
          <w:rFonts w:ascii="Arial" w:hAnsi="Arial" w:cs="Arial"/>
        </w:rPr>
        <w:t>pupil(s)</w:t>
      </w:r>
    </w:p>
    <w:p w14:paraId="610CED65"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17"/>
        <w:rPr>
          <w:rFonts w:ascii="Arial" w:hAnsi="Arial" w:cs="Arial"/>
        </w:rPr>
      </w:pPr>
      <w:r w:rsidRPr="005652CC">
        <w:rPr>
          <w:rFonts w:ascii="Arial" w:hAnsi="Arial" w:cs="Arial"/>
        </w:rPr>
        <w:t>Assess</w:t>
      </w:r>
      <w:r w:rsidRPr="005652CC">
        <w:rPr>
          <w:rFonts w:ascii="Arial" w:hAnsi="Arial" w:cs="Arial"/>
          <w:spacing w:val="-2"/>
        </w:rPr>
        <w:t xml:space="preserve"> </w:t>
      </w:r>
      <w:r w:rsidRPr="005652CC">
        <w:rPr>
          <w:rFonts w:ascii="Arial" w:hAnsi="Arial" w:cs="Arial"/>
        </w:rPr>
        <w:t>needs</w:t>
      </w:r>
      <w:r w:rsidRPr="005652CC">
        <w:rPr>
          <w:rFonts w:ascii="Arial" w:hAnsi="Arial" w:cs="Arial"/>
          <w:spacing w:val="-4"/>
        </w:rPr>
        <w:t xml:space="preserve"> </w:t>
      </w:r>
      <w:r w:rsidRPr="005652CC">
        <w:rPr>
          <w:rFonts w:ascii="Arial" w:hAnsi="Arial" w:cs="Arial"/>
        </w:rPr>
        <w:t>of victim</w:t>
      </w:r>
      <w:r w:rsidRPr="005652CC">
        <w:rPr>
          <w:rFonts w:ascii="Arial" w:hAnsi="Arial" w:cs="Arial"/>
          <w:spacing w:val="-1"/>
        </w:rPr>
        <w:t xml:space="preserve"> </w:t>
      </w:r>
      <w:r w:rsidRPr="005652CC">
        <w:rPr>
          <w:rFonts w:ascii="Arial" w:hAnsi="Arial" w:cs="Arial"/>
        </w:rPr>
        <w:t>and alleged</w:t>
      </w:r>
      <w:r w:rsidRPr="005652CC">
        <w:rPr>
          <w:rFonts w:ascii="Arial" w:hAnsi="Arial" w:cs="Arial"/>
          <w:spacing w:val="-2"/>
        </w:rPr>
        <w:t xml:space="preserve"> </w:t>
      </w:r>
      <w:r w:rsidRPr="005652CC">
        <w:rPr>
          <w:rFonts w:ascii="Arial" w:hAnsi="Arial" w:cs="Arial"/>
        </w:rPr>
        <w:t>perpetrator</w:t>
      </w:r>
    </w:p>
    <w:p w14:paraId="47FC30CE"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19"/>
        <w:rPr>
          <w:rFonts w:ascii="Arial" w:hAnsi="Arial" w:cs="Arial"/>
        </w:rPr>
      </w:pPr>
      <w:r w:rsidRPr="005652CC">
        <w:rPr>
          <w:rFonts w:ascii="Arial" w:hAnsi="Arial" w:cs="Arial"/>
        </w:rPr>
        <w:t>Consider</w:t>
      </w:r>
      <w:r w:rsidRPr="005652CC">
        <w:rPr>
          <w:rFonts w:ascii="Arial" w:hAnsi="Arial" w:cs="Arial"/>
          <w:spacing w:val="-1"/>
        </w:rPr>
        <w:t xml:space="preserve"> </w:t>
      </w:r>
      <w:r w:rsidRPr="005652CC">
        <w:rPr>
          <w:rFonts w:ascii="Arial" w:hAnsi="Arial" w:cs="Arial"/>
        </w:rPr>
        <w:t>referral</w:t>
      </w:r>
      <w:r w:rsidRPr="005652CC">
        <w:rPr>
          <w:rFonts w:ascii="Arial" w:hAnsi="Arial" w:cs="Arial"/>
          <w:spacing w:val="-2"/>
        </w:rPr>
        <w:t xml:space="preserve"> </w:t>
      </w:r>
      <w:r w:rsidRPr="005652CC">
        <w:rPr>
          <w:rFonts w:ascii="Arial" w:hAnsi="Arial" w:cs="Arial"/>
        </w:rPr>
        <w:t>to</w:t>
      </w:r>
      <w:r w:rsidRPr="005652CC">
        <w:rPr>
          <w:rFonts w:ascii="Arial" w:hAnsi="Arial" w:cs="Arial"/>
          <w:spacing w:val="-3"/>
        </w:rPr>
        <w:t xml:space="preserve"> </w:t>
      </w:r>
      <w:r w:rsidRPr="005652CC">
        <w:rPr>
          <w:rFonts w:ascii="Arial" w:hAnsi="Arial" w:cs="Arial"/>
        </w:rPr>
        <w:t>Police</w:t>
      </w:r>
      <w:r w:rsidRPr="005652CC">
        <w:rPr>
          <w:rFonts w:ascii="Arial" w:hAnsi="Arial" w:cs="Arial"/>
          <w:spacing w:val="-1"/>
        </w:rPr>
        <w:t xml:space="preserve"> </w:t>
      </w:r>
      <w:r w:rsidRPr="005652CC">
        <w:rPr>
          <w:rFonts w:ascii="Arial" w:hAnsi="Arial" w:cs="Arial"/>
        </w:rPr>
        <w:t>or</w:t>
      </w:r>
      <w:r w:rsidRPr="005652CC">
        <w:rPr>
          <w:rFonts w:ascii="Arial" w:hAnsi="Arial" w:cs="Arial"/>
          <w:spacing w:val="-2"/>
        </w:rPr>
        <w:t xml:space="preserve"> </w:t>
      </w:r>
      <w:r w:rsidRPr="005652CC">
        <w:rPr>
          <w:rFonts w:ascii="Arial" w:hAnsi="Arial" w:cs="Arial"/>
        </w:rPr>
        <w:t>Social</w:t>
      </w:r>
      <w:r w:rsidRPr="005652CC">
        <w:rPr>
          <w:rFonts w:ascii="Arial" w:hAnsi="Arial" w:cs="Arial"/>
          <w:spacing w:val="-3"/>
        </w:rPr>
        <w:t xml:space="preserve"> </w:t>
      </w:r>
      <w:r w:rsidRPr="005652CC">
        <w:rPr>
          <w:rFonts w:ascii="Arial" w:hAnsi="Arial" w:cs="Arial"/>
        </w:rPr>
        <w:t>Care</w:t>
      </w:r>
    </w:p>
    <w:p w14:paraId="30E92501"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21"/>
        <w:rPr>
          <w:rFonts w:ascii="Arial" w:hAnsi="Arial" w:cs="Arial"/>
        </w:rPr>
      </w:pPr>
      <w:r w:rsidRPr="005652CC">
        <w:rPr>
          <w:rFonts w:ascii="Arial" w:hAnsi="Arial" w:cs="Arial"/>
        </w:rPr>
        <w:t>Contribute to multi-agency assessments</w:t>
      </w:r>
    </w:p>
    <w:p w14:paraId="7B3D6CDA"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21"/>
        <w:rPr>
          <w:rFonts w:ascii="Arial" w:hAnsi="Arial" w:cs="Arial"/>
        </w:rPr>
      </w:pPr>
      <w:r w:rsidRPr="005652CC">
        <w:rPr>
          <w:rFonts w:ascii="Arial" w:hAnsi="Arial" w:cs="Arial"/>
        </w:rPr>
        <w:t>Convene a risk management meeting</w:t>
      </w:r>
    </w:p>
    <w:p w14:paraId="7E85F10F" w14:textId="77777777" w:rsidR="00E13331" w:rsidRPr="005652CC" w:rsidRDefault="00E13331" w:rsidP="00E13331">
      <w:pPr>
        <w:pStyle w:val="ListParagraph"/>
        <w:widowControl w:val="0"/>
        <w:numPr>
          <w:ilvl w:val="0"/>
          <w:numId w:val="103"/>
        </w:numPr>
        <w:tabs>
          <w:tab w:val="left" w:pos="2205"/>
          <w:tab w:val="left" w:pos="2206"/>
        </w:tabs>
        <w:autoSpaceDE w:val="0"/>
        <w:autoSpaceDN w:val="0"/>
        <w:spacing w:before="121"/>
        <w:rPr>
          <w:rFonts w:ascii="Arial" w:hAnsi="Arial" w:cs="Arial"/>
        </w:rPr>
      </w:pPr>
      <w:r w:rsidRPr="005652CC">
        <w:rPr>
          <w:rFonts w:ascii="Arial" w:hAnsi="Arial" w:cs="Arial"/>
        </w:rPr>
        <w:t>Record all incidents and all action taken</w:t>
      </w:r>
    </w:p>
    <w:p w14:paraId="737DD50A" w14:textId="77777777" w:rsidR="00E13331" w:rsidRPr="005652CC" w:rsidRDefault="00E13331" w:rsidP="00E13331">
      <w:pPr>
        <w:pStyle w:val="ListParagraph"/>
        <w:widowControl w:val="0"/>
        <w:tabs>
          <w:tab w:val="left" w:pos="2205"/>
          <w:tab w:val="left" w:pos="2206"/>
        </w:tabs>
        <w:autoSpaceDE w:val="0"/>
        <w:autoSpaceDN w:val="0"/>
        <w:spacing w:before="121"/>
        <w:ind w:left="1060"/>
        <w:rPr>
          <w:rFonts w:ascii="Arial" w:hAnsi="Arial" w:cs="Arial"/>
        </w:rPr>
      </w:pPr>
    </w:p>
    <w:p w14:paraId="3D62E5EE" w14:textId="77777777" w:rsidR="00E13331" w:rsidRPr="005652CC" w:rsidRDefault="00E13331" w:rsidP="00E13331">
      <w:pPr>
        <w:pStyle w:val="3Bulletedcopypink"/>
        <w:ind w:left="170" w:firstLine="0"/>
      </w:pPr>
    </w:p>
    <w:p w14:paraId="161BBAB3"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40D61355" w14:textId="77777777" w:rsidR="00E13331" w:rsidRPr="005652CC" w:rsidRDefault="00E13331" w:rsidP="00E13331">
      <w:pPr>
        <w:jc w:val="both"/>
        <w:rPr>
          <w:rFonts w:ascii="Arial" w:hAnsi="Arial" w:cs="Arial"/>
        </w:rPr>
      </w:pPr>
    </w:p>
    <w:p w14:paraId="6FB08775" w14:textId="77777777" w:rsidR="00E13331" w:rsidRPr="005652CC" w:rsidRDefault="00E13331" w:rsidP="00E13331">
      <w:pPr>
        <w:spacing w:after="160" w:line="259" w:lineRule="auto"/>
        <w:rPr>
          <w:rFonts w:ascii="Arial" w:hAnsi="Arial" w:cs="Arial"/>
        </w:rPr>
      </w:pPr>
      <w:hyperlink r:id="rId43" w:history="1">
        <w:r w:rsidRPr="005652CC">
          <w:rPr>
            <w:rStyle w:val="Hyperlink"/>
            <w:rFonts w:ascii="Arial" w:hAnsi="Arial" w:cs="Arial"/>
          </w:rPr>
          <w:t>https://www.gov.uk/government/publications/working-together-to-safeguard-children--2</w:t>
        </w:r>
      </w:hyperlink>
    </w:p>
    <w:p w14:paraId="62497CB4" w14:textId="77777777" w:rsidR="00E13331" w:rsidRPr="005652CC" w:rsidRDefault="00E13331" w:rsidP="00E13331">
      <w:pPr>
        <w:spacing w:after="160" w:line="259" w:lineRule="auto"/>
        <w:rPr>
          <w:rFonts w:ascii="Arial" w:hAnsi="Arial" w:cs="Arial"/>
        </w:rPr>
      </w:pPr>
      <w:hyperlink r:id="rId44" w:history="1">
        <w:r w:rsidRPr="005652CC">
          <w:rPr>
            <w:rStyle w:val="Hyperlink"/>
            <w:rFonts w:ascii="Arial" w:hAnsi="Arial" w:cs="Arial"/>
          </w:rPr>
          <w:t>https://assets.publishing.service.gov.uk/media/66d7301b9084b18b95709f75/Keeping_children_safe_in_education_2024.pdf</w:t>
        </w:r>
      </w:hyperlink>
    </w:p>
    <w:p w14:paraId="3841E021" w14:textId="77777777" w:rsidR="00E13331" w:rsidRPr="005652CC" w:rsidRDefault="00E13331" w:rsidP="00E13331">
      <w:pPr>
        <w:spacing w:after="160" w:line="259" w:lineRule="auto"/>
        <w:rPr>
          <w:rFonts w:ascii="Arial" w:hAnsi="Arial" w:cs="Arial"/>
        </w:rPr>
      </w:pPr>
      <w:hyperlink r:id="rId45" w:history="1">
        <w:r w:rsidRPr="005652CC">
          <w:rPr>
            <w:rStyle w:val="Hyperlink"/>
            <w:rFonts w:ascii="Arial" w:hAnsi="Arial" w:cs="Arial"/>
          </w:rPr>
          <w:t>https://learning.nspcc.org.uk/child-abuse-and-neglect/harmful-sexual-behaviour</w:t>
        </w:r>
      </w:hyperlink>
    </w:p>
    <w:p w14:paraId="52402A8D" w14:textId="77777777" w:rsidR="00E13331" w:rsidRPr="005652CC" w:rsidRDefault="00E13331" w:rsidP="00E13331">
      <w:pPr>
        <w:spacing w:after="160" w:line="259" w:lineRule="auto"/>
        <w:rPr>
          <w:rFonts w:ascii="Arial" w:hAnsi="Arial" w:cs="Arial"/>
        </w:rPr>
      </w:pPr>
      <w:hyperlink r:id="rId46" w:history="1">
        <w:r w:rsidRPr="005652CC">
          <w:rPr>
            <w:rStyle w:val="Hyperlink"/>
            <w:rFonts w:ascii="Arial" w:hAnsi="Arial" w:cs="Arial"/>
          </w:rPr>
          <w:t>https://www.internetmatters.org/issues/online-child-on-child-abuse/</w:t>
        </w:r>
      </w:hyperlink>
    </w:p>
    <w:p w14:paraId="02AD57E4"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4F11722F"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lastRenderedPageBreak/>
        <w:t>Private Fostering</w:t>
      </w:r>
    </w:p>
    <w:p w14:paraId="6B56634B" w14:textId="77777777" w:rsidR="00E13331" w:rsidRPr="005652CC" w:rsidRDefault="00E13331" w:rsidP="00E13331">
      <w:pPr>
        <w:pStyle w:val="2Subheadblue"/>
        <w:rPr>
          <w:color w:val="C00000"/>
        </w:rPr>
      </w:pPr>
      <w:r w:rsidRPr="005652CC">
        <w:rPr>
          <w:color w:val="C00000"/>
        </w:rPr>
        <w:t>What is it?</w:t>
      </w:r>
    </w:p>
    <w:p w14:paraId="6C2C2C81" w14:textId="77777777" w:rsidR="00E13331" w:rsidRPr="005652CC" w:rsidRDefault="00E13331" w:rsidP="00E13331">
      <w:pPr>
        <w:pStyle w:val="3Bulletedcopypink"/>
        <w:ind w:left="0" w:firstLine="0"/>
      </w:pPr>
      <w:r w:rsidRPr="005652CC">
        <w:t>When someone other than a parent or close relative becomes responsible for the day-to-day care and accommodation of a child under 16 (or 18, if the child has disabilities). A private foster carer could be:</w:t>
      </w:r>
    </w:p>
    <w:p w14:paraId="75B43F3B" w14:textId="77777777" w:rsidR="00E13331" w:rsidRPr="005652CC" w:rsidRDefault="00E13331" w:rsidP="00E13331">
      <w:pPr>
        <w:pStyle w:val="3Bulletedcopypink"/>
        <w:numPr>
          <w:ilvl w:val="0"/>
          <w:numId w:val="102"/>
        </w:numPr>
      </w:pPr>
      <w:r w:rsidRPr="005652CC">
        <w:t>A friend of the family</w:t>
      </w:r>
    </w:p>
    <w:p w14:paraId="1EEAA9B4" w14:textId="77777777" w:rsidR="00E13331" w:rsidRPr="005652CC" w:rsidRDefault="00E13331" w:rsidP="00E13331">
      <w:pPr>
        <w:pStyle w:val="3Bulletedcopypink"/>
        <w:numPr>
          <w:ilvl w:val="0"/>
          <w:numId w:val="102"/>
        </w:numPr>
      </w:pPr>
      <w:r w:rsidRPr="005652CC">
        <w:t>Someone previously unknown to the family who is willing to care for the child</w:t>
      </w:r>
    </w:p>
    <w:p w14:paraId="2B7D2E31" w14:textId="77777777" w:rsidR="00E13331" w:rsidRPr="005652CC" w:rsidRDefault="00E13331" w:rsidP="00E13331">
      <w:pPr>
        <w:pStyle w:val="3Bulletedcopypink"/>
        <w:numPr>
          <w:ilvl w:val="0"/>
          <w:numId w:val="102"/>
        </w:numPr>
      </w:pPr>
      <w:r w:rsidRPr="005652CC">
        <w:t xml:space="preserve">A member of the extended family (grandparents, siblings, aunts, uncles and step-parents </w:t>
      </w:r>
      <w:r w:rsidRPr="005652CC">
        <w:rPr>
          <w:b/>
        </w:rPr>
        <w:t xml:space="preserve">don’t </w:t>
      </w:r>
      <w:r w:rsidRPr="005652CC">
        <w:t>count as private foster carers)</w:t>
      </w:r>
    </w:p>
    <w:p w14:paraId="7C61D26F" w14:textId="77777777" w:rsidR="00E13331" w:rsidRPr="005652CC" w:rsidRDefault="00E13331" w:rsidP="00E13331">
      <w:pPr>
        <w:pStyle w:val="1bodycopy"/>
        <w:numPr>
          <w:ilvl w:val="0"/>
          <w:numId w:val="102"/>
        </w:numPr>
        <w:rPr>
          <w:rFonts w:ascii="Arial" w:hAnsi="Arial" w:cs="Arial"/>
          <w:szCs w:val="20"/>
        </w:rPr>
      </w:pPr>
      <w:r w:rsidRPr="005652CC">
        <w:rPr>
          <w:rFonts w:ascii="Arial" w:hAnsi="Arial" w:cs="Arial"/>
          <w:szCs w:val="20"/>
        </w:rPr>
        <w:t>The arrangement is private fostering if it will last for 28 days or more, and the parent(s) or private foster carer(s) must notify the local authority so it can make sure the child will stay safe and well.</w:t>
      </w:r>
    </w:p>
    <w:p w14:paraId="4FD2D4D9" w14:textId="77777777" w:rsidR="00E13331" w:rsidRPr="005652CC" w:rsidRDefault="00E13331" w:rsidP="00E13331">
      <w:pPr>
        <w:pStyle w:val="2Subheadblue"/>
        <w:rPr>
          <w:color w:val="C00000"/>
        </w:rPr>
      </w:pPr>
      <w:r w:rsidRPr="005652CC">
        <w:rPr>
          <w:color w:val="C00000"/>
        </w:rPr>
        <w:t>Why should we be concerned?</w:t>
      </w:r>
    </w:p>
    <w:p w14:paraId="663C71A8" w14:textId="77777777" w:rsidR="00E13331" w:rsidRPr="005652CC" w:rsidRDefault="00E13331" w:rsidP="00E13331">
      <w:pPr>
        <w:pStyle w:val="1bodycopy"/>
        <w:rPr>
          <w:rFonts w:ascii="Arial" w:hAnsi="Arial" w:cs="Arial"/>
          <w:szCs w:val="20"/>
        </w:rPr>
      </w:pPr>
      <w:r w:rsidRPr="005652CC">
        <w:rPr>
          <w:rFonts w:ascii="Arial" w:hAnsi="Arial" w:cs="Arial"/>
          <w:szCs w:val="20"/>
        </w:rPr>
        <w:t>Children who are privately fostered are more likely to potentially need early help. They may also be ‘hidden’ if the arrangement isn’t reported to the local authority, and could be living in unsafe arrangements, or be at risk of abuse.</w:t>
      </w:r>
    </w:p>
    <w:p w14:paraId="37E1184B" w14:textId="77777777" w:rsidR="00E13331" w:rsidRPr="005652CC" w:rsidRDefault="00E13331" w:rsidP="00E13331">
      <w:pPr>
        <w:pStyle w:val="1bodycopy"/>
        <w:rPr>
          <w:rFonts w:ascii="Arial" w:hAnsi="Arial" w:cs="Arial"/>
          <w:szCs w:val="20"/>
        </w:rPr>
      </w:pPr>
      <w:r w:rsidRPr="005652CC">
        <w:rPr>
          <w:rFonts w:ascii="Arial" w:hAnsi="Arial" w:cs="Arial"/>
          <w:szCs w:val="20"/>
        </w:rPr>
        <w:t>One high-profile example is Victoria Climbié, who was privately fostered and tragically murdered in 2000 after being abused in her private fostering arrangement.</w:t>
      </w:r>
    </w:p>
    <w:p w14:paraId="516DBC0D"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79D43182" w14:textId="77777777" w:rsidR="00E13331" w:rsidRPr="005652CC" w:rsidRDefault="00E13331" w:rsidP="00E13331">
      <w:pPr>
        <w:pStyle w:val="3Bulletedcopypink"/>
        <w:numPr>
          <w:ilvl w:val="0"/>
          <w:numId w:val="101"/>
        </w:numPr>
      </w:pPr>
      <w:r w:rsidRPr="005652CC">
        <w:t>A new arrival, particularly from abroad, or a child moving without a given reason</w:t>
      </w:r>
    </w:p>
    <w:p w14:paraId="5C7C52EB" w14:textId="77777777" w:rsidR="00E13331" w:rsidRPr="005652CC" w:rsidRDefault="00E13331" w:rsidP="00E13331">
      <w:pPr>
        <w:pStyle w:val="3Bulletedcopypink"/>
        <w:numPr>
          <w:ilvl w:val="0"/>
          <w:numId w:val="101"/>
        </w:numPr>
      </w:pPr>
      <w:r w:rsidRPr="005652CC">
        <w:t>A child mentioning living with someone other than their family</w:t>
      </w:r>
    </w:p>
    <w:p w14:paraId="2885E39B" w14:textId="77777777" w:rsidR="00E13331" w:rsidRPr="005652CC" w:rsidRDefault="00E13331" w:rsidP="00E13331">
      <w:pPr>
        <w:pStyle w:val="3Bulletedcopypink"/>
        <w:numPr>
          <w:ilvl w:val="0"/>
          <w:numId w:val="101"/>
        </w:numPr>
      </w:pPr>
      <w:r w:rsidRPr="005652CC">
        <w:t>A child being dropped off or picked up by different adults</w:t>
      </w:r>
    </w:p>
    <w:p w14:paraId="337969CE" w14:textId="77777777" w:rsidR="00E13331" w:rsidRPr="005652CC" w:rsidRDefault="00E13331" w:rsidP="00E13331">
      <w:pPr>
        <w:pStyle w:val="3Bulletedcopypink"/>
        <w:numPr>
          <w:ilvl w:val="0"/>
          <w:numId w:val="101"/>
        </w:numPr>
      </w:pPr>
      <w:r w:rsidRPr="005652CC">
        <w:t>Carers who are vague about the child’s routines, needs and education</w:t>
      </w:r>
    </w:p>
    <w:p w14:paraId="53DCDC07" w14:textId="77777777" w:rsidR="00E13331" w:rsidRPr="005652CC" w:rsidRDefault="00E13331" w:rsidP="00E13331">
      <w:pPr>
        <w:rPr>
          <w:rFonts w:ascii="Arial" w:hAnsi="Arial" w:cs="Arial"/>
          <w:b/>
          <w:bCs/>
          <w:szCs w:val="24"/>
        </w:rPr>
      </w:pPr>
    </w:p>
    <w:p w14:paraId="5AF1CA5D"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08ED391D" w14:textId="77777777" w:rsidR="00E13331" w:rsidRPr="005652CC" w:rsidRDefault="00E13331" w:rsidP="00E13331">
      <w:pPr>
        <w:pStyle w:val="3Bulletedcopypink"/>
        <w:numPr>
          <w:ilvl w:val="0"/>
          <w:numId w:val="100"/>
        </w:numPr>
      </w:pPr>
      <w:r w:rsidRPr="005652CC">
        <w:t>Report them to the designated safeguarding lead (DSL) or deputy and make a written record</w:t>
      </w:r>
    </w:p>
    <w:p w14:paraId="0FB4D385" w14:textId="77777777" w:rsidR="00E13331" w:rsidRPr="005652CC" w:rsidRDefault="00E13331" w:rsidP="00E13331">
      <w:pPr>
        <w:pStyle w:val="3Bulletedcopypink"/>
        <w:numPr>
          <w:ilvl w:val="0"/>
          <w:numId w:val="100"/>
        </w:numPr>
      </w:pPr>
      <w:r w:rsidRPr="005652CC">
        <w:t>If you think a child is in immediate danger, have an immediate discussion with the school DSL or DDSL who can contact the Family Front Door or contact the police if appropriate</w:t>
      </w:r>
    </w:p>
    <w:p w14:paraId="272361D2" w14:textId="77777777" w:rsidR="00E13331" w:rsidRPr="005652CC" w:rsidRDefault="00E13331" w:rsidP="00E13331">
      <w:pPr>
        <w:pStyle w:val="3Bulletedcopypink"/>
      </w:pPr>
    </w:p>
    <w:p w14:paraId="136C7A3A"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4399BABE" w14:textId="77777777" w:rsidR="00E13331" w:rsidRPr="005652CC" w:rsidRDefault="00E13331" w:rsidP="00E13331">
      <w:pPr>
        <w:rPr>
          <w:rFonts w:ascii="Arial" w:hAnsi="Arial" w:cs="Arial"/>
          <w:sz w:val="18"/>
          <w:szCs w:val="16"/>
        </w:rPr>
      </w:pPr>
      <w:hyperlink r:id="rId47" w:history="1">
        <w:r w:rsidRPr="005652CC">
          <w:rPr>
            <w:rStyle w:val="Hyperlink"/>
            <w:rFonts w:ascii="Arial" w:hAnsi="Arial" w:cs="Arial"/>
            <w:sz w:val="18"/>
            <w:szCs w:val="16"/>
          </w:rPr>
          <w:t>Private fostering: better information, better understanding, GOV.UK - Ofsted</w:t>
        </w:r>
      </w:hyperlink>
    </w:p>
    <w:p w14:paraId="7B9DE349" w14:textId="77777777" w:rsidR="00E13331" w:rsidRPr="005652CC" w:rsidRDefault="00E13331" w:rsidP="00E13331">
      <w:pPr>
        <w:rPr>
          <w:rFonts w:ascii="Arial" w:eastAsia="MS Mincho" w:hAnsi="Arial" w:cs="Arial"/>
          <w:b/>
          <w:color w:val="C00000"/>
          <w:sz w:val="32"/>
          <w:szCs w:val="32"/>
          <w:lang w:val="en-US"/>
        </w:rPr>
      </w:pPr>
      <w:hyperlink r:id="rId48" w:history="1">
        <w:r w:rsidRPr="005652CC">
          <w:rPr>
            <w:rStyle w:val="Hyperlink"/>
            <w:rFonts w:ascii="Arial" w:hAnsi="Arial" w:cs="Arial"/>
            <w:sz w:val="18"/>
            <w:szCs w:val="16"/>
          </w:rPr>
          <w:t>Children Act 1989: private fostering</w:t>
        </w:r>
      </w:hyperlink>
    </w:p>
    <w:p w14:paraId="732566AC" w14:textId="77777777" w:rsidR="00E13331" w:rsidRPr="005652CC" w:rsidRDefault="00E13331" w:rsidP="00E13331">
      <w:pPr>
        <w:jc w:val="both"/>
        <w:rPr>
          <w:rFonts w:ascii="Arial" w:hAnsi="Arial" w:cs="Arial"/>
        </w:rPr>
      </w:pPr>
    </w:p>
    <w:p w14:paraId="7CE0B7C3"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53F6A79A"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lastRenderedPageBreak/>
        <w:t>Child Sexual Exploitation (CSE)</w:t>
      </w:r>
    </w:p>
    <w:p w14:paraId="3888B136" w14:textId="77777777" w:rsidR="00E13331" w:rsidRPr="005652CC" w:rsidRDefault="00E13331" w:rsidP="00E13331">
      <w:pPr>
        <w:pStyle w:val="2Subheadblue"/>
        <w:rPr>
          <w:color w:val="C00000"/>
        </w:rPr>
      </w:pPr>
      <w:r w:rsidRPr="005652CC">
        <w:rPr>
          <w:color w:val="C00000"/>
        </w:rPr>
        <w:t>What is it?</w:t>
      </w:r>
    </w:p>
    <w:p w14:paraId="6F033E87" w14:textId="77777777" w:rsidR="00E13331" w:rsidRPr="005652CC" w:rsidRDefault="00E13331" w:rsidP="00E13331">
      <w:pPr>
        <w:pStyle w:val="2Subheadblue"/>
        <w:jc w:val="both"/>
        <w:rPr>
          <w:b w:val="0"/>
          <w:bCs/>
          <w:sz w:val="22"/>
          <w:szCs w:val="22"/>
        </w:rPr>
      </w:pPr>
      <w:r w:rsidRPr="005652CC">
        <w:rPr>
          <w:b w:val="0"/>
          <w:bCs/>
          <w:sz w:val="22"/>
          <w:szCs w:val="22"/>
        </w:rPr>
        <w:t xml:space="preserve">CSE is the process where a child, male or female under the age of 18, is exploited for sexual purposes. They may be knowingly or unknowingly coerced into sexual activity inappropriate for their age. It is a form of child abuse where the child receives something e.g. affection, gifts, drugs, alcohol, cigarettes, money or accommodation as a result of performing, and or allowing others to perform on them, sexual activities. </w:t>
      </w:r>
    </w:p>
    <w:p w14:paraId="6A82C00B" w14:textId="77777777" w:rsidR="00E13331" w:rsidRPr="005652CC" w:rsidRDefault="00E13331" w:rsidP="00E13331">
      <w:pPr>
        <w:pStyle w:val="2Subheadblue"/>
        <w:jc w:val="both"/>
        <w:rPr>
          <w:b w:val="0"/>
          <w:bCs/>
          <w:sz w:val="22"/>
          <w:szCs w:val="22"/>
        </w:rPr>
      </w:pPr>
      <w:r w:rsidRPr="005652CC">
        <w:rPr>
          <w:b w:val="0"/>
          <w:bCs/>
          <w:sz w:val="22"/>
          <w:szCs w:val="22"/>
        </w:rPr>
        <w:t>In the UK, the law defines a child as a person under the age of 18. Even though the legal age of consent to sexual activity is age 16, due to the abusive nature, CSE applies to all children up to the age of 18. Sexual activity is a broad term but includes watching sexual acts, inciting sexual activity and penetrative sexual acts. Sexual activity which involves children under the age of 16 is unlawful. However, a court will take in account the circumstances of child-to-child sexual activity. Sexual activity which involves children under the age of 13 is unlawful as they are deemed not to have legal capacity to consent to such activity.</w:t>
      </w:r>
    </w:p>
    <w:p w14:paraId="350E61B4" w14:textId="77777777" w:rsidR="00E13331" w:rsidRPr="005652CC" w:rsidRDefault="00E13331" w:rsidP="00E13331">
      <w:pPr>
        <w:pStyle w:val="2Subheadblue"/>
        <w:rPr>
          <w:color w:val="C00000"/>
        </w:rPr>
      </w:pPr>
      <w:r w:rsidRPr="005652CC">
        <w:rPr>
          <w:color w:val="C00000"/>
        </w:rPr>
        <w:t>Why should we be concerned?</w:t>
      </w:r>
    </w:p>
    <w:p w14:paraId="03C70BF6" w14:textId="77777777" w:rsidR="00E13331" w:rsidRPr="005652CC" w:rsidRDefault="00E13331" w:rsidP="00E13331">
      <w:pPr>
        <w:pStyle w:val="1bodycopy"/>
        <w:jc w:val="both"/>
        <w:rPr>
          <w:rFonts w:ascii="Arial" w:hAnsi="Arial" w:cs="Arial"/>
        </w:rPr>
      </w:pPr>
      <w:r w:rsidRPr="005652CC">
        <w:rPr>
          <w:rFonts w:ascii="Arial" w:hAnsi="Arial" w:cs="Arial"/>
        </w:rPr>
        <w:t>Data gathered from Freedom of Information requests has shown that in the last six years, 34,000 online grooming offences were recorded by UK police forces, a quarter of which were victims under the age of 12. In cases where gender was known, 83% of victims were girls. Where the method of these communications was recorded, 47% of cases involved the use of Facebook, Instagram and WhatsApp and 26% involved use of Snapchat. A total of 6,350 crimes related to sexual communication were recorded in the year to the end of March 2023, representing an 82% rise since the offence was introduced in 2017.</w:t>
      </w:r>
    </w:p>
    <w:p w14:paraId="0622A07B"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7973466D" w14:textId="77777777" w:rsidR="00E13331" w:rsidRPr="005652CC" w:rsidRDefault="00E13331" w:rsidP="00E13331">
      <w:pPr>
        <w:pStyle w:val="3Bulletedcopypink"/>
        <w:ind w:left="0" w:firstLine="0"/>
        <w:rPr>
          <w:szCs w:val="22"/>
        </w:rPr>
      </w:pPr>
      <w:r w:rsidRPr="005652CC">
        <w:rPr>
          <w:szCs w:val="22"/>
        </w:rPr>
        <w:t xml:space="preserve">In CSE, the term grooming describes the process abusers use to manipulate a child. This includes physical and mental manipulation in order for the perpetrator to take advantage of the child sexually. Such perpetrators are often patient and develop the grooming process over a long period of time to achieve their aim. </w:t>
      </w:r>
    </w:p>
    <w:p w14:paraId="5661C932" w14:textId="77777777" w:rsidR="00E13331" w:rsidRPr="005652CC" w:rsidRDefault="00E13331" w:rsidP="00E13331">
      <w:pPr>
        <w:pStyle w:val="3Bulletedcopypink"/>
        <w:ind w:left="0" w:firstLine="0"/>
        <w:rPr>
          <w:szCs w:val="22"/>
        </w:rPr>
      </w:pPr>
      <w:r w:rsidRPr="005652CC">
        <w:rPr>
          <w:szCs w:val="22"/>
        </w:rPr>
        <w:t>Typical grooming tactics are:</w:t>
      </w:r>
    </w:p>
    <w:p w14:paraId="007057EA" w14:textId="77777777" w:rsidR="00E13331" w:rsidRPr="005652CC" w:rsidRDefault="00E13331" w:rsidP="00E13331">
      <w:pPr>
        <w:pStyle w:val="3Bulletedcopypink"/>
        <w:numPr>
          <w:ilvl w:val="0"/>
          <w:numId w:val="99"/>
        </w:numPr>
        <w:rPr>
          <w:szCs w:val="22"/>
        </w:rPr>
      </w:pPr>
      <w:r w:rsidRPr="005652CC">
        <w:rPr>
          <w:szCs w:val="22"/>
        </w:rPr>
        <w:t>Making the child feel special;</w:t>
      </w:r>
    </w:p>
    <w:p w14:paraId="70E949D4" w14:textId="77777777" w:rsidR="00E13331" w:rsidRPr="005652CC" w:rsidRDefault="00E13331" w:rsidP="00E13331">
      <w:pPr>
        <w:pStyle w:val="3Bulletedcopypink"/>
        <w:numPr>
          <w:ilvl w:val="0"/>
          <w:numId w:val="99"/>
        </w:numPr>
        <w:rPr>
          <w:szCs w:val="22"/>
        </w:rPr>
      </w:pPr>
      <w:r w:rsidRPr="005652CC">
        <w:rPr>
          <w:szCs w:val="22"/>
        </w:rPr>
        <w:t>Pretending to feel like or have similar experiences of the child;</w:t>
      </w:r>
    </w:p>
    <w:p w14:paraId="40C22F18" w14:textId="77777777" w:rsidR="00E13331" w:rsidRPr="005652CC" w:rsidRDefault="00E13331" w:rsidP="00E13331">
      <w:pPr>
        <w:pStyle w:val="3Bulletedcopypink"/>
        <w:numPr>
          <w:ilvl w:val="0"/>
          <w:numId w:val="99"/>
        </w:numPr>
        <w:rPr>
          <w:szCs w:val="22"/>
        </w:rPr>
      </w:pPr>
      <w:r w:rsidRPr="005652CC">
        <w:rPr>
          <w:szCs w:val="22"/>
        </w:rPr>
        <w:t>Careful construction of the relationship to get to know all about the child;</w:t>
      </w:r>
    </w:p>
    <w:p w14:paraId="74959271" w14:textId="77777777" w:rsidR="00E13331" w:rsidRPr="005652CC" w:rsidRDefault="00E13331" w:rsidP="00E13331">
      <w:pPr>
        <w:pStyle w:val="3Bulletedcopypink"/>
        <w:numPr>
          <w:ilvl w:val="0"/>
          <w:numId w:val="99"/>
        </w:numPr>
        <w:rPr>
          <w:szCs w:val="22"/>
        </w:rPr>
      </w:pPr>
      <w:r w:rsidRPr="005652CC">
        <w:rPr>
          <w:szCs w:val="22"/>
        </w:rPr>
        <w:t>Pretending the relationship is friendship or support, non-sexual;</w:t>
      </w:r>
    </w:p>
    <w:p w14:paraId="291FFA61" w14:textId="77777777" w:rsidR="00E13331" w:rsidRPr="005652CC" w:rsidRDefault="00E13331" w:rsidP="00E13331">
      <w:pPr>
        <w:pStyle w:val="3Bulletedcopypink"/>
        <w:numPr>
          <w:ilvl w:val="0"/>
          <w:numId w:val="99"/>
        </w:numPr>
        <w:rPr>
          <w:szCs w:val="22"/>
        </w:rPr>
      </w:pPr>
      <w:r w:rsidRPr="005652CC">
        <w:rPr>
          <w:szCs w:val="22"/>
        </w:rPr>
        <w:t>Giving the child things they need or want;</w:t>
      </w:r>
    </w:p>
    <w:p w14:paraId="4AD5227F" w14:textId="77777777" w:rsidR="00E13331" w:rsidRPr="005652CC" w:rsidRDefault="00E13331" w:rsidP="00E13331">
      <w:pPr>
        <w:pStyle w:val="3Bulletedcopypink"/>
        <w:numPr>
          <w:ilvl w:val="0"/>
          <w:numId w:val="99"/>
        </w:numPr>
        <w:rPr>
          <w:szCs w:val="22"/>
        </w:rPr>
      </w:pPr>
      <w:r w:rsidRPr="005652CC">
        <w:rPr>
          <w:szCs w:val="22"/>
        </w:rPr>
        <w:t>A gradual increasing physical contact or pressuring for exploitative activity;</w:t>
      </w:r>
    </w:p>
    <w:p w14:paraId="6D993202" w14:textId="77777777" w:rsidR="00E13331" w:rsidRPr="005652CC" w:rsidRDefault="00E13331" w:rsidP="00E13331">
      <w:pPr>
        <w:pStyle w:val="3Bulletedcopypink"/>
        <w:numPr>
          <w:ilvl w:val="0"/>
          <w:numId w:val="99"/>
        </w:numPr>
        <w:rPr>
          <w:szCs w:val="22"/>
        </w:rPr>
      </w:pPr>
      <w:r w:rsidRPr="005652CC">
        <w:rPr>
          <w:szCs w:val="22"/>
        </w:rPr>
        <w:lastRenderedPageBreak/>
        <w:t>Construction of the need for secrecy;</w:t>
      </w:r>
    </w:p>
    <w:p w14:paraId="292068B2" w14:textId="77777777" w:rsidR="00E13331" w:rsidRPr="005652CC" w:rsidRDefault="00E13331" w:rsidP="00E13331">
      <w:pPr>
        <w:pStyle w:val="3Bulletedcopypink"/>
        <w:numPr>
          <w:ilvl w:val="0"/>
          <w:numId w:val="99"/>
        </w:numPr>
        <w:rPr>
          <w:szCs w:val="22"/>
        </w:rPr>
      </w:pPr>
      <w:r w:rsidRPr="005652CC">
        <w:rPr>
          <w:szCs w:val="22"/>
        </w:rPr>
        <w:t>Using other children or young people to help groom.</w:t>
      </w:r>
    </w:p>
    <w:p w14:paraId="5B5D32C7" w14:textId="77777777" w:rsidR="00E13331" w:rsidRPr="005652CC" w:rsidRDefault="00E13331" w:rsidP="00E13331">
      <w:pPr>
        <w:rPr>
          <w:rFonts w:ascii="Arial" w:hAnsi="Arial" w:cs="Arial"/>
        </w:rPr>
      </w:pPr>
      <w:r w:rsidRPr="005652CC">
        <w:rPr>
          <w:rFonts w:ascii="Arial" w:hAnsi="Arial" w:cs="Arial"/>
          <w:sz w:val="22"/>
          <w:szCs w:val="22"/>
        </w:rPr>
        <w:t>As with other forms of child abuse there are no definitive indicators that will make a child susceptible to CSE but the following should be considered:</w:t>
      </w:r>
    </w:p>
    <w:p w14:paraId="2171EC63"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Chaotic dysfunctional home life;</w:t>
      </w:r>
    </w:p>
    <w:p w14:paraId="2A86619E"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Poor or problematic parenting, including parental mental health issues;</w:t>
      </w:r>
    </w:p>
    <w:p w14:paraId="005BA11A"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A history of abuse or neglect;</w:t>
      </w:r>
    </w:p>
    <w:p w14:paraId="5640067C"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Domestic violence in the home;</w:t>
      </w:r>
    </w:p>
    <w:p w14:paraId="7145AB0C"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Bereavement;</w:t>
      </w:r>
    </w:p>
    <w:p w14:paraId="18BFD815"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Low self-esteem or self-worth;</w:t>
      </w:r>
    </w:p>
    <w:p w14:paraId="12D166B0"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SEND;</w:t>
      </w:r>
    </w:p>
    <w:p w14:paraId="065D253D"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Uncertainty of sexual orientation;</w:t>
      </w:r>
    </w:p>
    <w:p w14:paraId="3E6A4A96"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Association with children who are or have been sexually exploited;</w:t>
      </w:r>
    </w:p>
    <w:p w14:paraId="0EBC2387"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Homelessness or living in residential care;</w:t>
      </w:r>
    </w:p>
    <w:p w14:paraId="62ABAD02"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Where the child is a young carer:</w:t>
      </w:r>
    </w:p>
    <w:p w14:paraId="6F19240E" w14:textId="77777777" w:rsidR="00E13331" w:rsidRPr="005652CC" w:rsidRDefault="00E13331" w:rsidP="00E13331">
      <w:pPr>
        <w:pStyle w:val="ListParagraph"/>
        <w:numPr>
          <w:ilvl w:val="0"/>
          <w:numId w:val="98"/>
        </w:numPr>
        <w:spacing w:after="160" w:line="259" w:lineRule="auto"/>
        <w:rPr>
          <w:rFonts w:ascii="Arial" w:hAnsi="Arial" w:cs="Arial"/>
          <w:b/>
          <w:bCs/>
        </w:rPr>
      </w:pPr>
      <w:r w:rsidRPr="005652CC">
        <w:rPr>
          <w:rFonts w:ascii="Arial" w:hAnsi="Arial" w:cs="Arial"/>
        </w:rPr>
        <w:t>Gang association, including ‘county lines’</w:t>
      </w:r>
    </w:p>
    <w:p w14:paraId="3289105E" w14:textId="77777777" w:rsidR="00E13331" w:rsidRPr="005652CC" w:rsidRDefault="00E13331" w:rsidP="00E13331">
      <w:pPr>
        <w:rPr>
          <w:rFonts w:ascii="Arial" w:hAnsi="Arial" w:cs="Arial"/>
        </w:rPr>
      </w:pPr>
      <w:r w:rsidRPr="005652CC">
        <w:rPr>
          <w:rFonts w:ascii="Arial" w:hAnsi="Arial" w:cs="Arial"/>
        </w:rPr>
        <w:t>Indicators that a child may be already exposed to CSE may include:</w:t>
      </w:r>
    </w:p>
    <w:p w14:paraId="4F45B38C"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Absence from education;</w:t>
      </w:r>
    </w:p>
    <w:p w14:paraId="4005F40D"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Reduced contact with friends and or family;</w:t>
      </w:r>
    </w:p>
    <w:p w14:paraId="3F7069AB"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Frequently going missing from home or care;</w:t>
      </w:r>
    </w:p>
    <w:p w14:paraId="5692A1E2"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Association with gangs;</w:t>
      </w:r>
    </w:p>
    <w:p w14:paraId="52592FFF"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Self-harming;</w:t>
      </w:r>
    </w:p>
    <w:p w14:paraId="42931BC2"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Poor mental health;</w:t>
      </w:r>
    </w:p>
    <w:p w14:paraId="209CBE51"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Physical injury;</w:t>
      </w:r>
    </w:p>
    <w:p w14:paraId="383DDEED"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Sexually transmitted infections;</w:t>
      </w:r>
    </w:p>
    <w:p w14:paraId="389DF819"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Pregnancy and terminations;</w:t>
      </w:r>
    </w:p>
    <w:p w14:paraId="1F43B44C"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Substance misuse;</w:t>
      </w:r>
    </w:p>
    <w:p w14:paraId="03687997"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Suicidal thoughts or attempts;</w:t>
      </w:r>
    </w:p>
    <w:p w14:paraId="5A0D4F40"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Having unexplained items or possessions;</w:t>
      </w:r>
    </w:p>
    <w:p w14:paraId="4BA62955"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Sexual activity with someone of an older age;</w:t>
      </w:r>
    </w:p>
    <w:p w14:paraId="408C8EFA"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Inappropriate relationships on social media</w:t>
      </w:r>
    </w:p>
    <w:p w14:paraId="6B55D247" w14:textId="77777777" w:rsidR="00E13331" w:rsidRPr="005652CC" w:rsidRDefault="00E13331" w:rsidP="00E13331">
      <w:pPr>
        <w:pStyle w:val="ListParagraph"/>
        <w:numPr>
          <w:ilvl w:val="0"/>
          <w:numId w:val="97"/>
        </w:numPr>
        <w:spacing w:after="160" w:line="259" w:lineRule="auto"/>
        <w:rPr>
          <w:rFonts w:ascii="Arial" w:hAnsi="Arial" w:cs="Arial"/>
        </w:rPr>
      </w:pPr>
      <w:r w:rsidRPr="005652CC">
        <w:rPr>
          <w:rFonts w:ascii="Arial" w:hAnsi="Arial" w:cs="Arial"/>
        </w:rPr>
        <w:t>Encouraging others into exploitative relationships / situations.</w:t>
      </w:r>
    </w:p>
    <w:p w14:paraId="5670D63E"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41D7EA74" w14:textId="77777777" w:rsidR="00E13331" w:rsidRPr="005652CC" w:rsidRDefault="00E13331" w:rsidP="00E13331">
      <w:pPr>
        <w:pStyle w:val="3Bulletedcopypink"/>
        <w:numPr>
          <w:ilvl w:val="0"/>
          <w:numId w:val="97"/>
        </w:numPr>
        <w:rPr>
          <w:szCs w:val="22"/>
        </w:rPr>
      </w:pPr>
      <w:r w:rsidRPr="005652CC">
        <w:rPr>
          <w:szCs w:val="22"/>
        </w:rPr>
        <w:t>Report them to the designated safeguarding lead (DSL) or deputy and make a written record</w:t>
      </w:r>
    </w:p>
    <w:p w14:paraId="134A4D7E" w14:textId="77777777" w:rsidR="00E13331" w:rsidRPr="005652CC" w:rsidRDefault="00E13331" w:rsidP="00E13331">
      <w:pPr>
        <w:pStyle w:val="3Bulletedcopypink"/>
        <w:numPr>
          <w:ilvl w:val="0"/>
          <w:numId w:val="97"/>
        </w:numPr>
        <w:rPr>
          <w:szCs w:val="22"/>
        </w:rPr>
      </w:pPr>
      <w:r w:rsidRPr="005652CC">
        <w:rPr>
          <w:szCs w:val="22"/>
        </w:rPr>
        <w:t>If you think a child is in immediate danger, have an immediate discussion with the school DSL or DDSL who can contact the Family Front Door or contact the police if appropriate</w:t>
      </w:r>
    </w:p>
    <w:p w14:paraId="248B9D16" w14:textId="77777777" w:rsidR="00E13331" w:rsidRPr="005652CC" w:rsidRDefault="00E13331" w:rsidP="00E13331">
      <w:pPr>
        <w:pStyle w:val="3Bulletedcopypink"/>
        <w:ind w:left="170" w:firstLine="0"/>
      </w:pPr>
    </w:p>
    <w:p w14:paraId="1B162551"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3BA2637A" w14:textId="77777777" w:rsidR="00E13331" w:rsidRPr="005652CC" w:rsidRDefault="00E13331" w:rsidP="00E13331">
      <w:pPr>
        <w:pStyle w:val="3Bulletedcopypink"/>
        <w:ind w:left="170" w:firstLine="0"/>
        <w:rPr>
          <w:bCs/>
          <w:color w:val="C00000"/>
          <w:szCs w:val="24"/>
        </w:rPr>
      </w:pPr>
      <w:hyperlink r:id="rId49" w:history="1">
        <w:r w:rsidRPr="005652CC">
          <w:rPr>
            <w:rStyle w:val="Hyperlink"/>
            <w:bCs/>
            <w:szCs w:val="24"/>
          </w:rPr>
          <w:t>https://www.gov.uk/government/publications/child-sexual-exploitation-definition-and-guide-for-practitioners</w:t>
        </w:r>
      </w:hyperlink>
      <w:r w:rsidRPr="005652CC">
        <w:rPr>
          <w:bCs/>
          <w:color w:val="C00000"/>
          <w:szCs w:val="24"/>
        </w:rPr>
        <w:t xml:space="preserve"> </w:t>
      </w:r>
    </w:p>
    <w:p w14:paraId="5FCF0AFF" w14:textId="77777777" w:rsidR="00E13331" w:rsidRPr="005652CC" w:rsidRDefault="00E13331" w:rsidP="00E13331">
      <w:pPr>
        <w:pStyle w:val="3Bulletedcopypink"/>
        <w:ind w:left="170" w:firstLine="0"/>
        <w:rPr>
          <w:bCs/>
          <w:color w:val="C00000"/>
          <w:szCs w:val="24"/>
        </w:rPr>
      </w:pPr>
      <w:hyperlink r:id="rId50" w:history="1">
        <w:r w:rsidRPr="005652CC">
          <w:rPr>
            <w:rStyle w:val="Hyperlink"/>
            <w:bCs/>
            <w:szCs w:val="24"/>
          </w:rPr>
          <w:t>https://www.barnardos.org.uk/get-support/support-for-parents-and-carers/child-abuse-and-harm/child-sexual-abuse-and-exploitation</w:t>
        </w:r>
      </w:hyperlink>
      <w:r w:rsidRPr="005652CC">
        <w:rPr>
          <w:bCs/>
          <w:color w:val="C00000"/>
          <w:szCs w:val="24"/>
        </w:rPr>
        <w:t xml:space="preserve"> </w:t>
      </w:r>
    </w:p>
    <w:p w14:paraId="24E5C403"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1D9D65BB"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lastRenderedPageBreak/>
        <w:t>Online Safety</w:t>
      </w:r>
    </w:p>
    <w:p w14:paraId="3A548B14" w14:textId="77777777" w:rsidR="00E13331" w:rsidRPr="005652CC" w:rsidRDefault="00E13331" w:rsidP="00E13331">
      <w:pPr>
        <w:pStyle w:val="2Subheadblue"/>
        <w:rPr>
          <w:color w:val="C00000"/>
        </w:rPr>
      </w:pPr>
      <w:r w:rsidRPr="005652CC">
        <w:rPr>
          <w:color w:val="C00000"/>
        </w:rPr>
        <w:t>What is it?</w:t>
      </w:r>
    </w:p>
    <w:p w14:paraId="5868576E" w14:textId="77777777" w:rsidR="00E13331" w:rsidRPr="005652CC" w:rsidRDefault="00E13331" w:rsidP="00E13331">
      <w:pPr>
        <w:pStyle w:val="2Subheadblue"/>
        <w:jc w:val="both"/>
        <w:rPr>
          <w:b w:val="0"/>
          <w:bCs/>
          <w:sz w:val="22"/>
          <w:szCs w:val="22"/>
        </w:rPr>
      </w:pPr>
      <w:r w:rsidRPr="005652CC">
        <w:rPr>
          <w:b w:val="0"/>
          <w:bCs/>
          <w:sz w:val="22"/>
          <w:szCs w:val="22"/>
        </w:rPr>
        <w:t xml:space="preserve">In line with Keeping children safe in education (KCSIE) and the Online Safety Act, all educational settings have a statutory responsibility to safeguard children and young people and this includes all aspects of e-safety. </w:t>
      </w:r>
    </w:p>
    <w:p w14:paraId="35EEF6A5" w14:textId="77777777" w:rsidR="00E13331" w:rsidRPr="005652CC" w:rsidRDefault="00E13331" w:rsidP="00E13331">
      <w:pPr>
        <w:pStyle w:val="2Subheadblue"/>
        <w:jc w:val="both"/>
        <w:rPr>
          <w:b w:val="0"/>
          <w:bCs/>
          <w:sz w:val="22"/>
          <w:szCs w:val="22"/>
        </w:rPr>
      </w:pPr>
      <w:r w:rsidRPr="005652CC">
        <w:rPr>
          <w:b w:val="0"/>
          <w:bCs/>
          <w:sz w:val="22"/>
          <w:szCs w:val="22"/>
        </w:rPr>
        <w:t xml:space="preserve">To fulfil this they have a dual responsibility: </w:t>
      </w:r>
    </w:p>
    <w:p w14:paraId="2B78F00F" w14:textId="77777777" w:rsidR="00E13331" w:rsidRPr="005652CC" w:rsidRDefault="00E13331" w:rsidP="00E13331">
      <w:pPr>
        <w:pStyle w:val="2Subheadblue"/>
        <w:numPr>
          <w:ilvl w:val="0"/>
          <w:numId w:val="96"/>
        </w:numPr>
        <w:spacing w:before="0" w:after="0" w:line="240" w:lineRule="auto"/>
        <w:jc w:val="both"/>
        <w:rPr>
          <w:b w:val="0"/>
          <w:bCs/>
          <w:sz w:val="22"/>
          <w:szCs w:val="22"/>
        </w:rPr>
      </w:pPr>
      <w:r w:rsidRPr="005652CC">
        <w:rPr>
          <w:b w:val="0"/>
          <w:bCs/>
          <w:sz w:val="22"/>
          <w:szCs w:val="22"/>
        </w:rPr>
        <w:t>To ensure the setting has e-safety measures in place and that they are effective. This includes organisational e-safety procedures together with measures to protect data management and storage;</w:t>
      </w:r>
    </w:p>
    <w:p w14:paraId="599E3A4D" w14:textId="77777777" w:rsidR="00E13331" w:rsidRPr="005652CC" w:rsidRDefault="00E13331" w:rsidP="00E13331">
      <w:pPr>
        <w:pStyle w:val="2Subheadblue"/>
        <w:numPr>
          <w:ilvl w:val="0"/>
          <w:numId w:val="96"/>
        </w:numPr>
        <w:spacing w:before="0" w:after="0" w:line="240" w:lineRule="auto"/>
        <w:jc w:val="both"/>
        <w:rPr>
          <w:b w:val="0"/>
          <w:bCs/>
          <w:sz w:val="22"/>
          <w:szCs w:val="22"/>
        </w:rPr>
      </w:pPr>
      <w:r w:rsidRPr="005652CC">
        <w:rPr>
          <w:b w:val="0"/>
          <w:bCs/>
          <w:sz w:val="22"/>
          <w:szCs w:val="22"/>
        </w:rPr>
        <w:t>To educate pupils about all aspects of e-safety, particularly online safety. This includes usage within the setting, whilst on educational visits e.g. cameras and other smart devices and safe private use</w:t>
      </w:r>
    </w:p>
    <w:p w14:paraId="262F876C" w14:textId="77777777" w:rsidR="00E13331" w:rsidRPr="005652CC" w:rsidRDefault="00E13331" w:rsidP="00E13331">
      <w:pPr>
        <w:pStyle w:val="2Subheadblue"/>
        <w:numPr>
          <w:ilvl w:val="0"/>
          <w:numId w:val="96"/>
        </w:numPr>
        <w:spacing w:before="0" w:after="0" w:line="240" w:lineRule="auto"/>
        <w:jc w:val="both"/>
        <w:rPr>
          <w:b w:val="0"/>
          <w:bCs/>
          <w:sz w:val="22"/>
          <w:szCs w:val="22"/>
        </w:rPr>
      </w:pPr>
      <w:r w:rsidRPr="005652CC">
        <w:rPr>
          <w:b w:val="0"/>
          <w:bCs/>
          <w:sz w:val="22"/>
          <w:szCs w:val="22"/>
        </w:rPr>
        <w:t xml:space="preserve">The breadth of issues classified within online safety is considerable and ever evolving, but can be categorised into four areas of risk: </w:t>
      </w:r>
    </w:p>
    <w:p w14:paraId="086AFFD9" w14:textId="77777777" w:rsidR="00E13331" w:rsidRPr="005652CC" w:rsidRDefault="00E13331" w:rsidP="00E13331">
      <w:pPr>
        <w:pStyle w:val="2Subheadblue"/>
        <w:numPr>
          <w:ilvl w:val="0"/>
          <w:numId w:val="96"/>
        </w:numPr>
        <w:spacing w:before="120"/>
        <w:jc w:val="both"/>
        <w:rPr>
          <w:b w:val="0"/>
          <w:bCs/>
          <w:sz w:val="22"/>
          <w:szCs w:val="22"/>
        </w:rPr>
      </w:pPr>
      <w:r w:rsidRPr="005652CC">
        <w:rPr>
          <w:sz w:val="22"/>
          <w:szCs w:val="22"/>
        </w:rPr>
        <w:t>content</w:t>
      </w:r>
      <w:r w:rsidRPr="005652CC">
        <w:rPr>
          <w:b w:val="0"/>
          <w:bCs/>
          <w:sz w:val="22"/>
          <w:szCs w:val="22"/>
        </w:rPr>
        <w:t xml:space="preserve">: being exposed to illegal, inappropriate, or harmful content, for example: pornography, fake news, racism, misogyny, self-harm, suicide, anti-Semitism, radicalisation, and extremism. </w:t>
      </w:r>
    </w:p>
    <w:p w14:paraId="0BE5D17F" w14:textId="77777777" w:rsidR="00E13331" w:rsidRPr="005652CC" w:rsidRDefault="00E13331" w:rsidP="00E13331">
      <w:pPr>
        <w:pStyle w:val="2Subheadblue"/>
        <w:numPr>
          <w:ilvl w:val="0"/>
          <w:numId w:val="96"/>
        </w:numPr>
        <w:spacing w:before="120"/>
        <w:jc w:val="both"/>
        <w:rPr>
          <w:b w:val="0"/>
          <w:bCs/>
          <w:sz w:val="22"/>
          <w:szCs w:val="22"/>
        </w:rPr>
      </w:pPr>
      <w:r w:rsidRPr="005652CC">
        <w:rPr>
          <w:sz w:val="22"/>
          <w:szCs w:val="22"/>
        </w:rPr>
        <w:t>contact:</w:t>
      </w:r>
      <w:r w:rsidRPr="005652CC">
        <w:rPr>
          <w:b w:val="0"/>
          <w:bCs/>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0AA2A851" w14:textId="77777777" w:rsidR="00E13331" w:rsidRPr="005652CC" w:rsidRDefault="00E13331" w:rsidP="00E13331">
      <w:pPr>
        <w:pStyle w:val="2Subheadblue"/>
        <w:numPr>
          <w:ilvl w:val="0"/>
          <w:numId w:val="96"/>
        </w:numPr>
        <w:spacing w:before="120"/>
        <w:jc w:val="both"/>
        <w:rPr>
          <w:b w:val="0"/>
          <w:bCs/>
          <w:sz w:val="22"/>
          <w:szCs w:val="22"/>
        </w:rPr>
      </w:pPr>
      <w:r w:rsidRPr="005652CC">
        <w:rPr>
          <w:sz w:val="22"/>
          <w:szCs w:val="22"/>
        </w:rPr>
        <w:t>conduct</w:t>
      </w:r>
      <w:r w:rsidRPr="005652CC">
        <w:rPr>
          <w:b w:val="0"/>
          <w:bCs/>
          <w:sz w:val="22"/>
          <w:szCs w:val="22"/>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14:paraId="1D1FE13A" w14:textId="77777777" w:rsidR="00E13331" w:rsidRPr="005652CC" w:rsidRDefault="00E13331" w:rsidP="00E13331">
      <w:pPr>
        <w:pStyle w:val="2Subheadblue"/>
        <w:numPr>
          <w:ilvl w:val="0"/>
          <w:numId w:val="96"/>
        </w:numPr>
        <w:spacing w:before="120"/>
        <w:jc w:val="both"/>
        <w:rPr>
          <w:b w:val="0"/>
          <w:bCs/>
          <w:sz w:val="22"/>
          <w:szCs w:val="22"/>
        </w:rPr>
      </w:pPr>
      <w:r w:rsidRPr="005652CC">
        <w:rPr>
          <w:sz w:val="22"/>
          <w:szCs w:val="22"/>
        </w:rPr>
        <w:t>commerce</w:t>
      </w:r>
      <w:r w:rsidRPr="005652CC">
        <w:rPr>
          <w:b w:val="0"/>
          <w:bCs/>
          <w:sz w:val="22"/>
          <w:szCs w:val="22"/>
        </w:rPr>
        <w:t>: risks such as online gambling, inappropriate advertising, phishing and or financial scams. If you feel your pupils, students or staff are at risk, please report it to the Anti-Phishing Working Group (</w:t>
      </w:r>
      <w:hyperlink r:id="rId51" w:history="1">
        <w:r w:rsidRPr="005652CC">
          <w:rPr>
            <w:rStyle w:val="Hyperlink"/>
            <w:b w:val="0"/>
            <w:bCs/>
            <w:sz w:val="22"/>
            <w:szCs w:val="22"/>
          </w:rPr>
          <w:t>https://apwg.org/</w:t>
        </w:r>
      </w:hyperlink>
      <w:r w:rsidRPr="005652CC">
        <w:rPr>
          <w:b w:val="0"/>
          <w:bCs/>
          <w:sz w:val="22"/>
          <w:szCs w:val="22"/>
        </w:rPr>
        <w:t>).</w:t>
      </w:r>
    </w:p>
    <w:p w14:paraId="6B103194" w14:textId="77777777" w:rsidR="00E13331" w:rsidRPr="005652CC" w:rsidRDefault="00E13331" w:rsidP="00E13331">
      <w:pPr>
        <w:pStyle w:val="2Subheadblue"/>
        <w:rPr>
          <w:color w:val="C00000"/>
        </w:rPr>
      </w:pPr>
      <w:r w:rsidRPr="005652CC">
        <w:rPr>
          <w:color w:val="C00000"/>
        </w:rPr>
        <w:t>Why should we be concerned?</w:t>
      </w:r>
    </w:p>
    <w:p w14:paraId="674AEDDA" w14:textId="77777777" w:rsidR="00E13331" w:rsidRPr="005652CC" w:rsidRDefault="00E13331" w:rsidP="00E13331">
      <w:pPr>
        <w:pStyle w:val="1bodycopy"/>
        <w:jc w:val="both"/>
        <w:rPr>
          <w:rFonts w:ascii="Arial" w:hAnsi="Arial" w:cs="Arial"/>
        </w:rPr>
      </w:pPr>
      <w:r w:rsidRPr="005652CC">
        <w:rPr>
          <w:rFonts w:ascii="Arial" w:hAnsi="Arial" w:cs="Arial"/>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4093C466"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Harmful content:</w:t>
      </w:r>
    </w:p>
    <w:p w14:paraId="7FE24EB9" w14:textId="77777777" w:rsidR="00E13331" w:rsidRPr="005652CC" w:rsidRDefault="00E13331" w:rsidP="00E13331">
      <w:pPr>
        <w:pStyle w:val="3Bulletedcopypink"/>
        <w:numPr>
          <w:ilvl w:val="0"/>
          <w:numId w:val="95"/>
        </w:numPr>
        <w:spacing w:after="0"/>
      </w:pPr>
      <w:r w:rsidRPr="005652CC">
        <w:t>Sexual content – from suggestive to images and violent pornography</w:t>
      </w:r>
    </w:p>
    <w:p w14:paraId="27F30EF6" w14:textId="77777777" w:rsidR="00E13331" w:rsidRPr="005652CC" w:rsidRDefault="00E13331" w:rsidP="00E13331">
      <w:pPr>
        <w:pStyle w:val="3Bulletedcopypink"/>
        <w:numPr>
          <w:ilvl w:val="0"/>
          <w:numId w:val="95"/>
        </w:numPr>
        <w:spacing w:after="0"/>
      </w:pPr>
      <w:r w:rsidRPr="005652CC">
        <w:t>Violent or distressing content</w:t>
      </w:r>
    </w:p>
    <w:p w14:paraId="3291C1AB" w14:textId="77777777" w:rsidR="00E13331" w:rsidRPr="005652CC" w:rsidRDefault="00E13331" w:rsidP="00E13331">
      <w:pPr>
        <w:pStyle w:val="3Bulletedcopypink"/>
        <w:numPr>
          <w:ilvl w:val="0"/>
          <w:numId w:val="95"/>
        </w:numPr>
        <w:spacing w:after="0"/>
      </w:pPr>
      <w:r w:rsidRPr="005652CC">
        <w:t>Online hate content – prejudiced or hateful content</w:t>
      </w:r>
    </w:p>
    <w:p w14:paraId="1CBF8FD8" w14:textId="77777777" w:rsidR="00E13331" w:rsidRPr="005652CC" w:rsidRDefault="00E13331" w:rsidP="00E13331">
      <w:pPr>
        <w:pStyle w:val="3Bulletedcopypink"/>
        <w:numPr>
          <w:ilvl w:val="0"/>
          <w:numId w:val="95"/>
        </w:numPr>
        <w:spacing w:after="0"/>
      </w:pPr>
      <w:r w:rsidRPr="005652CC">
        <w:lastRenderedPageBreak/>
        <w:t>Harmful online challenges and hoaxes – involving dangerous acts, self harm and suicide hoaxes</w:t>
      </w:r>
    </w:p>
    <w:p w14:paraId="7BFE1952" w14:textId="77777777" w:rsidR="00E13331" w:rsidRPr="005652CC" w:rsidRDefault="00E13331" w:rsidP="00E13331">
      <w:pPr>
        <w:pStyle w:val="3Bulletedcopypink"/>
        <w:numPr>
          <w:ilvl w:val="0"/>
          <w:numId w:val="95"/>
        </w:numPr>
        <w:spacing w:after="0"/>
      </w:pPr>
      <w:r w:rsidRPr="005652CC">
        <w:t>Value-based content – terror and extremist content</w:t>
      </w:r>
    </w:p>
    <w:p w14:paraId="5E1E6668" w14:textId="77777777" w:rsidR="00E13331" w:rsidRPr="005652CC" w:rsidRDefault="00E13331" w:rsidP="00E13331">
      <w:pPr>
        <w:pStyle w:val="3Bulletedcopypink"/>
        <w:numPr>
          <w:ilvl w:val="0"/>
          <w:numId w:val="95"/>
        </w:numPr>
        <w:spacing w:after="0"/>
      </w:pPr>
      <w:r w:rsidRPr="005652CC">
        <w:t>Radicalisation online – see Prevent</w:t>
      </w:r>
    </w:p>
    <w:p w14:paraId="4F4B9B4B" w14:textId="77777777" w:rsidR="00E13331" w:rsidRPr="005652CC" w:rsidRDefault="00E13331" w:rsidP="00E13331">
      <w:pPr>
        <w:pStyle w:val="3Bulletedcopypink"/>
        <w:numPr>
          <w:ilvl w:val="0"/>
          <w:numId w:val="95"/>
        </w:numPr>
        <w:spacing w:after="0"/>
      </w:pPr>
      <w:r w:rsidRPr="005652CC">
        <w:t>Biased content – fake news, normalizing harmful behaviours such as self hard, eating disorders and suicide</w:t>
      </w:r>
    </w:p>
    <w:p w14:paraId="22915B39" w14:textId="77777777" w:rsidR="00E13331" w:rsidRPr="005652CC" w:rsidRDefault="00E13331" w:rsidP="00E13331">
      <w:pPr>
        <w:pStyle w:val="3Bulletedcopypink"/>
        <w:numPr>
          <w:ilvl w:val="0"/>
          <w:numId w:val="95"/>
        </w:numPr>
        <w:spacing w:after="0"/>
      </w:pPr>
      <w:r w:rsidRPr="005652CC">
        <w:t>Misinformation and disinformation – information designed to mislead or disinform</w:t>
      </w:r>
    </w:p>
    <w:p w14:paraId="3D655E6B" w14:textId="77777777" w:rsidR="00E13331" w:rsidRPr="005652CC" w:rsidRDefault="00E13331" w:rsidP="00E13331">
      <w:pPr>
        <w:pStyle w:val="3Bulletedcopypink"/>
        <w:ind w:left="0" w:right="113" w:firstLine="0"/>
        <w:rPr>
          <w:b/>
          <w:bCs/>
          <w:color w:val="C00000"/>
          <w:sz w:val="32"/>
          <w:szCs w:val="28"/>
        </w:rPr>
      </w:pPr>
      <w:r w:rsidRPr="005652CC">
        <w:rPr>
          <w:b/>
          <w:bCs/>
          <w:color w:val="C00000"/>
          <w:sz w:val="32"/>
          <w:szCs w:val="28"/>
        </w:rPr>
        <w:t>Harmful behaviours:</w:t>
      </w:r>
    </w:p>
    <w:p w14:paraId="74E3F800" w14:textId="77777777" w:rsidR="00E13331" w:rsidRPr="005652CC" w:rsidRDefault="00E13331" w:rsidP="00E13331">
      <w:pPr>
        <w:pStyle w:val="3Bulletedcopypink"/>
        <w:numPr>
          <w:ilvl w:val="0"/>
          <w:numId w:val="94"/>
        </w:numPr>
        <w:spacing w:after="0"/>
      </w:pPr>
      <w:r w:rsidRPr="005652CC">
        <w:t>Cyberbullying</w:t>
      </w:r>
    </w:p>
    <w:p w14:paraId="68ADFCA0" w14:textId="77777777" w:rsidR="00E13331" w:rsidRPr="005652CC" w:rsidRDefault="00E13331" w:rsidP="00E13331">
      <w:pPr>
        <w:pStyle w:val="3Bulletedcopypink"/>
        <w:numPr>
          <w:ilvl w:val="0"/>
          <w:numId w:val="94"/>
        </w:numPr>
        <w:spacing w:after="0"/>
      </w:pPr>
      <w:r w:rsidRPr="005652CC">
        <w:t>Trolling – anti social behaviour deliberately to cause conflict or hostility to others</w:t>
      </w:r>
    </w:p>
    <w:p w14:paraId="75C1843A" w14:textId="77777777" w:rsidR="00E13331" w:rsidRPr="005652CC" w:rsidRDefault="00E13331" w:rsidP="00E13331">
      <w:pPr>
        <w:pStyle w:val="3Bulletedcopypink"/>
        <w:numPr>
          <w:ilvl w:val="0"/>
          <w:numId w:val="94"/>
        </w:numPr>
        <w:spacing w:after="0"/>
      </w:pPr>
      <w:r w:rsidRPr="005652CC">
        <w:t>Sexual content – Children under the age of 13 cannot legally consent to any for of offline or online sexual activity</w:t>
      </w:r>
    </w:p>
    <w:p w14:paraId="1BFA99D0" w14:textId="77777777" w:rsidR="00E13331" w:rsidRPr="005652CC" w:rsidRDefault="00E13331" w:rsidP="00E13331">
      <w:pPr>
        <w:pStyle w:val="3Bulletedcopypink"/>
        <w:numPr>
          <w:ilvl w:val="0"/>
          <w:numId w:val="94"/>
        </w:numPr>
        <w:spacing w:after="0"/>
      </w:pPr>
      <w:r w:rsidRPr="005652CC">
        <w:t>Pornography</w:t>
      </w:r>
    </w:p>
    <w:p w14:paraId="77EB7409" w14:textId="77777777" w:rsidR="00E13331" w:rsidRPr="005652CC" w:rsidRDefault="00E13331" w:rsidP="00E13331">
      <w:pPr>
        <w:pStyle w:val="3Bulletedcopypink"/>
        <w:numPr>
          <w:ilvl w:val="0"/>
          <w:numId w:val="94"/>
        </w:numPr>
        <w:spacing w:after="0"/>
      </w:pPr>
      <w:r w:rsidRPr="005652CC">
        <w:t>Sexting – sending sexual messages, photos or videos</w:t>
      </w:r>
    </w:p>
    <w:p w14:paraId="1ECF754F" w14:textId="77777777" w:rsidR="00E13331" w:rsidRPr="005652CC" w:rsidRDefault="00E13331" w:rsidP="00E13331">
      <w:pPr>
        <w:pStyle w:val="3Bulletedcopypink"/>
        <w:numPr>
          <w:ilvl w:val="0"/>
          <w:numId w:val="94"/>
        </w:numPr>
        <w:spacing w:after="0"/>
        <w:jc w:val="both"/>
      </w:pPr>
      <w:r w:rsidRPr="005652CC">
        <w:t>Nude and Semi-nude image sharing – If an intimate image is shared with the intent to cause alarm, distress, or humiliation, perpetrators could face a maximum of two years imprisonment. In addition, sharing an intimate image without consent, or a reasonable belief of consent, to obtain sexual gratification could result in the perpetrator also being made subject to the sex offenders register.</w:t>
      </w:r>
    </w:p>
    <w:p w14:paraId="17D40AE1"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Monitoring and Filtering:</w:t>
      </w:r>
    </w:p>
    <w:p w14:paraId="3CB20F8A" w14:textId="77777777" w:rsidR="00E13331" w:rsidRPr="005652CC" w:rsidRDefault="00E13331" w:rsidP="00E13331">
      <w:pPr>
        <w:rPr>
          <w:rFonts w:ascii="Arial" w:eastAsia="MS Mincho" w:hAnsi="Arial" w:cs="Arial"/>
          <w:lang w:val="en-US"/>
        </w:rPr>
      </w:pPr>
      <w:r w:rsidRPr="005652CC">
        <w:rPr>
          <w:rFonts w:ascii="Arial" w:eastAsia="MS Mincho" w:hAnsi="Arial" w:cs="Arial"/>
          <w:lang w:val="en-US"/>
        </w:rPr>
        <w:t xml:space="preserve">The Department for Education’s filtering and monitoring standards set out that schools and colleges should: </w:t>
      </w:r>
    </w:p>
    <w:p w14:paraId="160AE4A5" w14:textId="77777777" w:rsidR="00E13331" w:rsidRPr="005652CC" w:rsidRDefault="00E13331" w:rsidP="00E13331">
      <w:pPr>
        <w:pStyle w:val="ListParagraph"/>
        <w:numPr>
          <w:ilvl w:val="0"/>
          <w:numId w:val="93"/>
        </w:numPr>
        <w:spacing w:line="259" w:lineRule="auto"/>
        <w:rPr>
          <w:rFonts w:ascii="Arial" w:eastAsia="MS Mincho" w:hAnsi="Arial" w:cs="Arial"/>
          <w:lang w:val="en-US"/>
        </w:rPr>
      </w:pPr>
      <w:r w:rsidRPr="005652CC">
        <w:rPr>
          <w:rFonts w:ascii="Arial" w:eastAsia="MS Mincho" w:hAnsi="Arial" w:cs="Arial"/>
          <w:lang w:val="en-US"/>
        </w:rPr>
        <w:t>identify and assign roles and responsibilities to manage filtering and monitoring systems.</w:t>
      </w:r>
    </w:p>
    <w:p w14:paraId="3AF25AAB" w14:textId="77777777" w:rsidR="00E13331" w:rsidRPr="005652CC" w:rsidRDefault="00E13331" w:rsidP="00E13331">
      <w:pPr>
        <w:pStyle w:val="ListParagraph"/>
        <w:numPr>
          <w:ilvl w:val="0"/>
          <w:numId w:val="93"/>
        </w:numPr>
        <w:spacing w:line="259" w:lineRule="auto"/>
        <w:rPr>
          <w:rFonts w:ascii="Arial" w:eastAsia="MS Mincho" w:hAnsi="Arial" w:cs="Arial"/>
          <w:lang w:val="en-US"/>
        </w:rPr>
      </w:pPr>
      <w:r w:rsidRPr="005652CC">
        <w:rPr>
          <w:rFonts w:ascii="Arial" w:eastAsia="MS Mincho" w:hAnsi="Arial" w:cs="Arial"/>
          <w:lang w:val="en-US"/>
        </w:rPr>
        <w:t>review filtering and monitoring provision at least annually.</w:t>
      </w:r>
    </w:p>
    <w:p w14:paraId="7E8D2BF5" w14:textId="77777777" w:rsidR="00E13331" w:rsidRPr="005652CC" w:rsidRDefault="00E13331" w:rsidP="00E13331">
      <w:pPr>
        <w:pStyle w:val="ListParagraph"/>
        <w:numPr>
          <w:ilvl w:val="0"/>
          <w:numId w:val="93"/>
        </w:numPr>
        <w:spacing w:line="259" w:lineRule="auto"/>
        <w:rPr>
          <w:rFonts w:ascii="Arial" w:eastAsia="MS Mincho" w:hAnsi="Arial" w:cs="Arial"/>
          <w:lang w:val="en-US"/>
        </w:rPr>
      </w:pPr>
      <w:r w:rsidRPr="005652CC">
        <w:rPr>
          <w:rFonts w:ascii="Arial" w:eastAsia="MS Mincho" w:hAnsi="Arial" w:cs="Arial"/>
          <w:lang w:val="en-US"/>
        </w:rPr>
        <w:t>block harmful and inappropriate content without unreasonably impacting teaching and learning.</w:t>
      </w:r>
    </w:p>
    <w:p w14:paraId="08DC4E0B" w14:textId="77777777" w:rsidR="00E13331" w:rsidRPr="005652CC" w:rsidRDefault="00E13331" w:rsidP="00E13331">
      <w:pPr>
        <w:pStyle w:val="ListParagraph"/>
        <w:numPr>
          <w:ilvl w:val="0"/>
          <w:numId w:val="93"/>
        </w:numPr>
        <w:spacing w:line="259" w:lineRule="auto"/>
        <w:rPr>
          <w:rFonts w:ascii="Arial" w:eastAsia="MS Mincho" w:hAnsi="Arial" w:cs="Arial"/>
          <w:lang w:val="en-US"/>
        </w:rPr>
      </w:pPr>
      <w:r w:rsidRPr="005652CC">
        <w:rPr>
          <w:rFonts w:ascii="Arial" w:eastAsia="MS Mincho" w:hAnsi="Arial" w:cs="Arial"/>
          <w:lang w:val="en-US"/>
        </w:rPr>
        <w:t>have effective monitoring strategies in place that meet their safeguarding</w:t>
      </w:r>
    </w:p>
    <w:p w14:paraId="06AAAF2D" w14:textId="46DD10D9" w:rsidR="00E13331" w:rsidRPr="005652CC" w:rsidRDefault="00154CF1" w:rsidP="00E13331">
      <w:pPr>
        <w:pStyle w:val="ListParagraph"/>
        <w:numPr>
          <w:ilvl w:val="0"/>
          <w:numId w:val="93"/>
        </w:numPr>
        <w:rPr>
          <w:rFonts w:ascii="Arial" w:eastAsia="MS Mincho" w:hAnsi="Arial" w:cs="Arial"/>
          <w:lang w:val="en-US"/>
        </w:rPr>
      </w:pPr>
      <w:r>
        <w:rPr>
          <w:rFonts w:ascii="Arial" w:eastAsia="MS Mincho" w:hAnsi="Arial" w:cs="Arial"/>
          <w:lang w:val="en-US"/>
        </w:rPr>
        <w:t xml:space="preserve">We use </w:t>
      </w:r>
      <w:r w:rsidR="00E13331" w:rsidRPr="005652CC">
        <w:rPr>
          <w:rFonts w:ascii="Arial" w:eastAsia="MS Mincho" w:hAnsi="Arial" w:cs="Arial"/>
          <w:lang w:val="en-US"/>
        </w:rPr>
        <w:t xml:space="preserve">Securus monitoring system to meet the legal and moral requirements of online safety In our school. </w:t>
      </w:r>
    </w:p>
    <w:p w14:paraId="5D0F0725"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24920051" w14:textId="77777777" w:rsidR="00E13331" w:rsidRPr="005652CC" w:rsidRDefault="00E13331" w:rsidP="00E13331">
      <w:pPr>
        <w:pStyle w:val="3Bulletedcopypink"/>
        <w:numPr>
          <w:ilvl w:val="0"/>
          <w:numId w:val="92"/>
        </w:numPr>
      </w:pPr>
      <w:r w:rsidRPr="005652CC">
        <w:t>Report them to the designated safeguarding lead (DSL) or deputy and make a written record</w:t>
      </w:r>
    </w:p>
    <w:p w14:paraId="1022F028" w14:textId="77777777" w:rsidR="00E13331" w:rsidRPr="005652CC" w:rsidRDefault="00E13331" w:rsidP="00E13331">
      <w:pPr>
        <w:pStyle w:val="3Bulletedcopypink"/>
        <w:numPr>
          <w:ilvl w:val="0"/>
          <w:numId w:val="92"/>
        </w:numPr>
      </w:pPr>
      <w:r w:rsidRPr="005652CC">
        <w:t>If you think a child is in immediate danger, have an immediate discussion with the school DSL or DDSL who can contact the Family Front Door or contact the police if appropriate</w:t>
      </w:r>
    </w:p>
    <w:p w14:paraId="2763E202" w14:textId="77777777" w:rsidR="00E13331" w:rsidRPr="005652CC" w:rsidRDefault="00E13331" w:rsidP="00E13331">
      <w:pPr>
        <w:pStyle w:val="3Bulletedcopypink"/>
        <w:ind w:left="0" w:firstLine="0"/>
        <w:rPr>
          <w:b/>
          <w:color w:val="C00000"/>
          <w:sz w:val="32"/>
          <w:szCs w:val="32"/>
        </w:rPr>
      </w:pPr>
      <w:r w:rsidRPr="005652CC">
        <w:rPr>
          <w:b/>
          <w:color w:val="C00000"/>
          <w:sz w:val="32"/>
          <w:szCs w:val="32"/>
        </w:rPr>
        <w:t>Further reading</w:t>
      </w:r>
    </w:p>
    <w:p w14:paraId="3DE23866" w14:textId="77777777" w:rsidR="00E13331" w:rsidRPr="005652CC" w:rsidRDefault="00E13331" w:rsidP="00E13331">
      <w:pPr>
        <w:pStyle w:val="3Bulletedcopypink"/>
        <w:ind w:left="170" w:firstLine="0"/>
        <w:rPr>
          <w:bCs/>
          <w:color w:val="C00000"/>
          <w:szCs w:val="22"/>
        </w:rPr>
      </w:pPr>
      <w:hyperlink r:id="rId52" w:history="1">
        <w:r w:rsidRPr="005652CC">
          <w:rPr>
            <w:rStyle w:val="Hyperlink"/>
            <w:bCs/>
            <w:szCs w:val="22"/>
          </w:rPr>
          <w:t>https://www.gov.uk/government/publications/teaching-online-safety-in-schools/teaching-online-safety-in-schools</w:t>
        </w:r>
      </w:hyperlink>
      <w:r w:rsidRPr="005652CC">
        <w:rPr>
          <w:bCs/>
          <w:color w:val="C00000"/>
          <w:szCs w:val="22"/>
        </w:rPr>
        <w:t xml:space="preserve"> </w:t>
      </w:r>
    </w:p>
    <w:p w14:paraId="2A9A7A72" w14:textId="77777777" w:rsidR="00E13331" w:rsidRPr="005652CC" w:rsidRDefault="00E13331" w:rsidP="00E13331">
      <w:pPr>
        <w:pStyle w:val="3Bulletedcopypink"/>
        <w:ind w:left="170" w:firstLine="0"/>
        <w:rPr>
          <w:bCs/>
          <w:color w:val="C00000"/>
          <w:szCs w:val="22"/>
        </w:rPr>
      </w:pPr>
      <w:hyperlink r:id="rId53" w:history="1">
        <w:r w:rsidRPr="005652CC">
          <w:rPr>
            <w:rStyle w:val="Hyperlink"/>
            <w:bCs/>
            <w:szCs w:val="22"/>
          </w:rPr>
          <w:t>https://www.gov.uk/guidance/meeting-digital-and-technology-standards-in-schools-and-colleges/filtering-and-monitoring-standards-for-schools-and-colleges</w:t>
        </w:r>
      </w:hyperlink>
      <w:r w:rsidRPr="005652CC">
        <w:rPr>
          <w:bCs/>
          <w:color w:val="C00000"/>
          <w:szCs w:val="22"/>
        </w:rPr>
        <w:t xml:space="preserve"> </w:t>
      </w:r>
    </w:p>
    <w:p w14:paraId="035835A5" w14:textId="77777777" w:rsidR="00E13331" w:rsidRPr="005652CC" w:rsidRDefault="00E13331" w:rsidP="00E13331">
      <w:pPr>
        <w:spacing w:after="160" w:line="259" w:lineRule="auto"/>
        <w:rPr>
          <w:rFonts w:ascii="Arial" w:hAnsi="Arial" w:cs="Arial"/>
        </w:rPr>
      </w:pPr>
      <w:r w:rsidRPr="005652CC">
        <w:rPr>
          <w:rFonts w:ascii="Arial" w:hAnsi="Arial" w:cs="Arial"/>
        </w:rPr>
        <w:lastRenderedPageBreak/>
        <w:br w:type="page"/>
      </w:r>
    </w:p>
    <w:p w14:paraId="6A0EA054" w14:textId="77777777" w:rsidR="00E13331" w:rsidRPr="005652CC" w:rsidRDefault="00E13331" w:rsidP="00E13331">
      <w:pPr>
        <w:rPr>
          <w:rFonts w:ascii="Arial" w:hAnsi="Arial" w:cs="Arial"/>
          <w:b/>
          <w:bCs/>
          <w:color w:val="C00000"/>
          <w:sz w:val="64"/>
          <w:szCs w:val="64"/>
        </w:rPr>
      </w:pPr>
      <w:r w:rsidRPr="005652CC">
        <w:rPr>
          <w:rFonts w:ascii="Arial" w:hAnsi="Arial" w:cs="Arial"/>
          <w:b/>
          <w:bCs/>
          <w:noProof/>
          <w:color w:val="C00000"/>
          <w:sz w:val="64"/>
          <w:szCs w:val="64"/>
        </w:rPr>
        <w:lastRenderedPageBreak/>
        <w:t xml:space="preserve">Female Genital Mutilation (FGM) </w:t>
      </w:r>
    </w:p>
    <w:p w14:paraId="4E29A8DB" w14:textId="77777777" w:rsidR="00E13331" w:rsidRPr="005652CC" w:rsidRDefault="00E13331" w:rsidP="00E13331">
      <w:pPr>
        <w:pStyle w:val="2Subheadblue"/>
        <w:rPr>
          <w:color w:val="C00000"/>
        </w:rPr>
      </w:pPr>
      <w:r w:rsidRPr="005652CC">
        <w:rPr>
          <w:color w:val="C00000"/>
        </w:rPr>
        <w:t>What is it?</w:t>
      </w:r>
    </w:p>
    <w:p w14:paraId="2F3FBA71" w14:textId="77777777" w:rsidR="00E13331" w:rsidRPr="005652CC" w:rsidRDefault="00E13331" w:rsidP="00E13331">
      <w:pPr>
        <w:pStyle w:val="2Subheadblue"/>
        <w:jc w:val="both"/>
        <w:rPr>
          <w:b w:val="0"/>
          <w:color w:val="auto"/>
          <w:sz w:val="22"/>
          <w:szCs w:val="20"/>
          <w:lang w:val="en-GB"/>
        </w:rPr>
      </w:pPr>
      <w:r w:rsidRPr="005652CC">
        <w:rPr>
          <w:b w:val="0"/>
          <w:color w:val="auto"/>
          <w:sz w:val="22"/>
          <w:szCs w:val="20"/>
          <w:lang w:val="en-GB"/>
        </w:rPr>
        <w:t xml:space="preserve">FGM is a form of child abuse that can lead to extreme and lifelong physical and psychological suffering to women and girls. The term FGM comprises all procedures involving the partial or total removal of the external female genitalia or other injury to the female genital organs for non-medical reasons. In general, girls undergo female genital cutting around the age of 3, though this may vary depending on the type of ritual / custom of the local village, region or belief system. </w:t>
      </w:r>
    </w:p>
    <w:p w14:paraId="3AE05592" w14:textId="77777777" w:rsidR="00E13331" w:rsidRPr="005652CC" w:rsidRDefault="00E13331" w:rsidP="00E13331">
      <w:pPr>
        <w:pStyle w:val="2Subheadblue"/>
        <w:rPr>
          <w:color w:val="C00000"/>
        </w:rPr>
      </w:pPr>
      <w:r w:rsidRPr="005652CC">
        <w:rPr>
          <w:color w:val="C00000"/>
        </w:rPr>
        <w:t>Why should we be concerned?</w:t>
      </w:r>
    </w:p>
    <w:p w14:paraId="4B3F97AF" w14:textId="77777777" w:rsidR="00E13331" w:rsidRPr="005652CC" w:rsidRDefault="00E13331" w:rsidP="00E13331">
      <w:pPr>
        <w:pStyle w:val="1bodycopy"/>
        <w:rPr>
          <w:rFonts w:ascii="Arial" w:hAnsi="Arial" w:cs="Arial"/>
          <w:lang w:val="en-GB"/>
        </w:rPr>
      </w:pPr>
      <w:r w:rsidRPr="005652CC">
        <w:rPr>
          <w:rFonts w:ascii="Arial" w:hAnsi="Arial" w:cs="Arial"/>
          <w:lang w:val="en-GB"/>
        </w:rPr>
        <w:t>The immediate health consequences of FGM may include:</w:t>
      </w:r>
    </w:p>
    <w:p w14:paraId="61AADFA7"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Fatality as a result of shock, haemorrhage or septicaemia;</w:t>
      </w:r>
    </w:p>
    <w:p w14:paraId="7352E3A7"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Infection due to insanitary conditions;</w:t>
      </w:r>
    </w:p>
    <w:p w14:paraId="4DF483A4"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Transmission of the HIV virus which can cause AIDS;</w:t>
      </w:r>
    </w:p>
    <w:p w14:paraId="386AFBBA"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Extreme levels of pain, fear, anxiety and discomfort.</w:t>
      </w:r>
    </w:p>
    <w:p w14:paraId="7B47DD8B" w14:textId="77777777" w:rsidR="00E13331" w:rsidRPr="005652CC" w:rsidRDefault="00E13331" w:rsidP="00E13331">
      <w:pPr>
        <w:pStyle w:val="1bodycopy"/>
        <w:rPr>
          <w:rFonts w:ascii="Arial" w:hAnsi="Arial" w:cs="Arial"/>
          <w:lang w:val="en-GB"/>
        </w:rPr>
      </w:pPr>
    </w:p>
    <w:p w14:paraId="0F0B0892" w14:textId="77777777" w:rsidR="00E13331" w:rsidRPr="005652CC" w:rsidRDefault="00E13331" w:rsidP="00E13331">
      <w:pPr>
        <w:pStyle w:val="1bodycopy"/>
        <w:numPr>
          <w:ilvl w:val="0"/>
          <w:numId w:val="91"/>
        </w:numPr>
        <w:jc w:val="both"/>
        <w:rPr>
          <w:rFonts w:ascii="Arial" w:hAnsi="Arial" w:cs="Arial"/>
          <w:lang w:val="en-GB"/>
        </w:rPr>
      </w:pPr>
      <w:r w:rsidRPr="005652CC">
        <w:rPr>
          <w:rFonts w:ascii="Arial" w:hAnsi="Arial" w:cs="Arial"/>
          <w:lang w:val="en-GB"/>
        </w:rPr>
        <w:t>FGM has many long-term physiological, sexual and psychological effects some of which include:</w:t>
      </w:r>
    </w:p>
    <w:p w14:paraId="3554923F"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Kidney and or recurrent urinary retention / infection;</w:t>
      </w:r>
    </w:p>
    <w:p w14:paraId="087B4020"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Genital malformation, cysts, keloid scar formation; • Delayed menarche (first menstrual cycle);</w:t>
      </w:r>
    </w:p>
    <w:p w14:paraId="7B57B8CE"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Chronic pelvic complications;</w:t>
      </w:r>
    </w:p>
    <w:p w14:paraId="6F59A4FA"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Sexual frigidity, pain during sex, lack of pleasurable sensation;</w:t>
      </w:r>
    </w:p>
    <w:p w14:paraId="5D1B0B9F"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Obstetric complications;</w:t>
      </w:r>
    </w:p>
    <w:p w14:paraId="7199B5E4" w14:textId="77777777" w:rsidR="00E13331" w:rsidRPr="005652CC" w:rsidRDefault="00E13331" w:rsidP="00E13331">
      <w:pPr>
        <w:pStyle w:val="1bodycopy"/>
        <w:numPr>
          <w:ilvl w:val="0"/>
          <w:numId w:val="91"/>
        </w:numPr>
        <w:spacing w:after="0"/>
        <w:rPr>
          <w:rFonts w:ascii="Arial" w:hAnsi="Arial" w:cs="Arial"/>
        </w:rPr>
      </w:pPr>
      <w:r w:rsidRPr="005652CC">
        <w:rPr>
          <w:rFonts w:ascii="Arial" w:hAnsi="Arial" w:cs="Arial"/>
          <w:lang w:val="en-GB"/>
        </w:rPr>
        <w:t>Mental health difficulties, Post-Traumatic Stress Disorder (PTSD).</w:t>
      </w:r>
    </w:p>
    <w:p w14:paraId="30E3D195" w14:textId="77777777" w:rsidR="00E13331" w:rsidRPr="005652CC" w:rsidRDefault="00E13331" w:rsidP="00E13331">
      <w:pPr>
        <w:pStyle w:val="1bodycopy"/>
        <w:rPr>
          <w:rFonts w:ascii="Arial" w:hAnsi="Arial" w:cs="Arial"/>
          <w:b/>
          <w:color w:val="C00000"/>
          <w:sz w:val="32"/>
          <w:szCs w:val="32"/>
        </w:rPr>
      </w:pPr>
    </w:p>
    <w:p w14:paraId="2EEC0E62"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30F0837E" w14:textId="77777777" w:rsidR="00E13331" w:rsidRPr="005652CC" w:rsidRDefault="00E13331" w:rsidP="00E13331">
      <w:pPr>
        <w:rPr>
          <w:rFonts w:ascii="Arial" w:hAnsi="Arial" w:cs="Arial"/>
          <w:szCs w:val="24"/>
        </w:rPr>
      </w:pPr>
      <w:r w:rsidRPr="005652CC">
        <w:rPr>
          <w:rFonts w:ascii="Arial" w:hAnsi="Arial" w:cs="Arial"/>
          <w:szCs w:val="24"/>
        </w:rPr>
        <w:t>Mandatory direct reporting to the police is required if the professional has:</w:t>
      </w:r>
    </w:p>
    <w:p w14:paraId="15F153F7" w14:textId="77777777" w:rsidR="00E13331" w:rsidRPr="005652CC" w:rsidRDefault="00E13331" w:rsidP="00E13331">
      <w:pPr>
        <w:rPr>
          <w:rFonts w:ascii="Arial" w:hAnsi="Arial" w:cs="Arial"/>
          <w:szCs w:val="24"/>
        </w:rPr>
      </w:pPr>
    </w:p>
    <w:p w14:paraId="662EE061" w14:textId="77777777" w:rsidR="00E13331" w:rsidRPr="005652CC" w:rsidRDefault="00E13331" w:rsidP="00E13331">
      <w:pPr>
        <w:rPr>
          <w:rFonts w:ascii="Arial" w:hAnsi="Arial" w:cs="Arial"/>
          <w:b/>
          <w:bCs/>
          <w:szCs w:val="24"/>
        </w:rPr>
      </w:pPr>
      <w:r w:rsidRPr="005652CC">
        <w:rPr>
          <w:rFonts w:ascii="Arial" w:hAnsi="Arial" w:cs="Arial"/>
          <w:color w:val="C00000"/>
          <w:szCs w:val="24"/>
        </w:rPr>
        <w:t>"visually confirmed FGM has taken place and there is no reason to believe the act was carried out in relation to physical or mental health purposes or connected to labour or birth;"</w:t>
      </w:r>
      <w:r w:rsidRPr="005652CC">
        <w:rPr>
          <w:rFonts w:ascii="Arial" w:hAnsi="Arial" w:cs="Arial"/>
          <w:b/>
          <w:bCs/>
          <w:szCs w:val="24"/>
        </w:rPr>
        <w:t xml:space="preserve"> </w:t>
      </w:r>
    </w:p>
    <w:p w14:paraId="2F62C52D" w14:textId="77777777" w:rsidR="00E13331" w:rsidRPr="005652CC" w:rsidRDefault="00E13331" w:rsidP="00E13331">
      <w:pPr>
        <w:rPr>
          <w:rFonts w:ascii="Arial" w:hAnsi="Arial" w:cs="Arial"/>
          <w:b/>
          <w:bCs/>
          <w:szCs w:val="24"/>
        </w:rPr>
      </w:pPr>
      <w:r w:rsidRPr="005652CC">
        <w:rPr>
          <w:rFonts w:ascii="Arial" w:hAnsi="Arial" w:cs="Arial"/>
          <w:b/>
          <w:bCs/>
          <w:szCs w:val="24"/>
        </w:rPr>
        <w:t xml:space="preserve">or </w:t>
      </w:r>
    </w:p>
    <w:p w14:paraId="7B332450" w14:textId="77777777" w:rsidR="00E13331" w:rsidRPr="005652CC" w:rsidRDefault="00E13331" w:rsidP="00E13331">
      <w:pPr>
        <w:rPr>
          <w:rFonts w:ascii="Arial" w:hAnsi="Arial" w:cs="Arial"/>
          <w:color w:val="C00000"/>
          <w:szCs w:val="24"/>
        </w:rPr>
      </w:pPr>
      <w:r w:rsidRPr="005652CC">
        <w:rPr>
          <w:rFonts w:ascii="Arial" w:hAnsi="Arial" w:cs="Arial"/>
          <w:color w:val="C00000"/>
          <w:szCs w:val="24"/>
        </w:rPr>
        <w:t>"directly experienced a verbal disclosure that FGM has been carried out."</w:t>
      </w:r>
    </w:p>
    <w:p w14:paraId="74051083" w14:textId="77777777" w:rsidR="00E13331" w:rsidRPr="005652CC" w:rsidRDefault="00E13331" w:rsidP="00E13331">
      <w:pPr>
        <w:rPr>
          <w:rFonts w:ascii="Arial" w:hAnsi="Arial" w:cs="Arial"/>
          <w:color w:val="C00000"/>
          <w:szCs w:val="24"/>
        </w:rPr>
      </w:pPr>
    </w:p>
    <w:p w14:paraId="015770BF" w14:textId="77777777" w:rsidR="00E13331" w:rsidRPr="005652CC" w:rsidRDefault="00E13331" w:rsidP="00E13331">
      <w:pPr>
        <w:jc w:val="both"/>
        <w:rPr>
          <w:rFonts w:ascii="Arial" w:hAnsi="Arial" w:cs="Arial"/>
          <w:szCs w:val="24"/>
        </w:rPr>
      </w:pPr>
      <w:r w:rsidRPr="005652CC">
        <w:rPr>
          <w:rFonts w:ascii="Arial" w:hAnsi="Arial" w:cs="Arial"/>
          <w:szCs w:val="24"/>
        </w:rPr>
        <w:t xml:space="preserve">There are no circumstances in which teachers or social workers should examine a girl. It is possible however that an educator may see something which appears to show that FGM may have taken place e.g. changing a nappy, assisting toileting, SEND </w:t>
      </w:r>
      <w:r w:rsidRPr="005652CC">
        <w:rPr>
          <w:rFonts w:ascii="Arial" w:hAnsi="Arial" w:cs="Arial"/>
          <w:szCs w:val="24"/>
        </w:rPr>
        <w:lastRenderedPageBreak/>
        <w:t>intimate care</w:t>
      </w:r>
      <w:r w:rsidRPr="005652CC">
        <w:rPr>
          <w:rFonts w:ascii="Arial" w:hAnsi="Arial" w:cs="Arial"/>
          <w:b/>
          <w:bCs/>
          <w:szCs w:val="24"/>
        </w:rPr>
        <w:t xml:space="preserve"> </w:t>
      </w:r>
      <w:r w:rsidRPr="005652CC">
        <w:rPr>
          <w:rFonts w:ascii="Arial" w:hAnsi="Arial" w:cs="Arial"/>
          <w:szCs w:val="24"/>
        </w:rPr>
        <w:t>needs. In such</w:t>
      </w:r>
      <w:r w:rsidRPr="005652CC">
        <w:rPr>
          <w:rFonts w:ascii="Arial" w:hAnsi="Arial" w:cs="Arial"/>
          <w:b/>
          <w:bCs/>
          <w:szCs w:val="24"/>
        </w:rPr>
        <w:t xml:space="preserve"> </w:t>
      </w:r>
      <w:r w:rsidRPr="005652CC">
        <w:rPr>
          <w:rFonts w:ascii="Arial" w:hAnsi="Arial" w:cs="Arial"/>
          <w:szCs w:val="24"/>
        </w:rPr>
        <w:t>circumstances, the teacher must make a report under the duty, but should not conduct any further examination of the child</w:t>
      </w:r>
    </w:p>
    <w:p w14:paraId="128D0C4E" w14:textId="77777777" w:rsidR="00E13331" w:rsidRPr="005652CC" w:rsidRDefault="00E13331" w:rsidP="00E13331">
      <w:pPr>
        <w:jc w:val="both"/>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481DD9AA" w14:textId="77777777" w:rsidR="00E13331" w:rsidRPr="005652CC" w:rsidRDefault="00E13331" w:rsidP="00E13331">
      <w:pPr>
        <w:pStyle w:val="3Bulletedcopypink"/>
        <w:numPr>
          <w:ilvl w:val="0"/>
          <w:numId w:val="90"/>
        </w:numPr>
        <w:ind w:right="170"/>
        <w:jc w:val="both"/>
      </w:pPr>
      <w:r w:rsidRPr="005652CC">
        <w:t>Report them to the designated safeguarding lead (DSL) or deputy and make a written record</w:t>
      </w:r>
    </w:p>
    <w:p w14:paraId="3C341F1E" w14:textId="77777777" w:rsidR="00E13331" w:rsidRPr="005652CC" w:rsidRDefault="00E13331" w:rsidP="00E13331">
      <w:pPr>
        <w:pStyle w:val="3Bulletedcopypink"/>
        <w:numPr>
          <w:ilvl w:val="0"/>
          <w:numId w:val="90"/>
        </w:numPr>
        <w:ind w:right="170"/>
        <w:jc w:val="both"/>
      </w:pPr>
      <w:r w:rsidRPr="005652CC">
        <w:rPr>
          <w:lang w:val="en-GB"/>
        </w:rPr>
        <w:t>It is important to note that professionals are not required to report directly to the Police in relation to at-risk or suspected cases, or where the woman is over 18. In these cases, you should follow your organisation’s safeguarding procedures and reporting protocols. However, as with all aspects of Child Protection, where there is a risk to life or likelihood of serious immediate harm, professionals should report the case immediately to police.</w:t>
      </w:r>
    </w:p>
    <w:p w14:paraId="369AA7A7" w14:textId="77777777" w:rsidR="00E13331" w:rsidRPr="005652CC" w:rsidRDefault="00E13331" w:rsidP="00E13331">
      <w:pPr>
        <w:pStyle w:val="3Bulletedcopypink"/>
        <w:ind w:left="0" w:firstLine="0"/>
        <w:jc w:val="both"/>
        <w:rPr>
          <w:b/>
          <w:color w:val="C00000"/>
          <w:sz w:val="32"/>
          <w:szCs w:val="32"/>
        </w:rPr>
      </w:pPr>
    </w:p>
    <w:p w14:paraId="661E7EC4" w14:textId="77777777" w:rsidR="00E13331" w:rsidRPr="005652CC" w:rsidRDefault="00E13331" w:rsidP="00E13331">
      <w:pPr>
        <w:pStyle w:val="3Bulletedcopypink"/>
        <w:ind w:left="0" w:firstLine="0"/>
        <w:jc w:val="both"/>
        <w:rPr>
          <w:b/>
          <w:color w:val="C00000"/>
          <w:sz w:val="32"/>
          <w:szCs w:val="32"/>
        </w:rPr>
      </w:pPr>
      <w:r w:rsidRPr="005652CC">
        <w:rPr>
          <w:b/>
          <w:color w:val="C00000"/>
          <w:sz w:val="32"/>
          <w:szCs w:val="32"/>
        </w:rPr>
        <w:t>FGM – Making a report to the police</w:t>
      </w:r>
    </w:p>
    <w:p w14:paraId="3AF221E2" w14:textId="77777777" w:rsidR="00E13331" w:rsidRPr="005652CC" w:rsidRDefault="00E13331" w:rsidP="00E13331">
      <w:pPr>
        <w:pStyle w:val="3Bulletedcopypink"/>
        <w:numPr>
          <w:ilvl w:val="0"/>
          <w:numId w:val="89"/>
        </w:numPr>
        <w:jc w:val="both"/>
      </w:pPr>
      <w:r w:rsidRPr="005652CC">
        <w:t>Reports under the duty should be made as soon as possible after a case is discovered, best practice being by the close of the next working day. The legislation requires you to make a report to the police force area within which the girl resides. Reports can be made in writing or orally by calling the single non-emergency number 101. You will be required to share the following information:</w:t>
      </w:r>
    </w:p>
    <w:p w14:paraId="760ABE87" w14:textId="77777777" w:rsidR="00E13331" w:rsidRPr="005652CC" w:rsidRDefault="00E13331" w:rsidP="00E13331">
      <w:pPr>
        <w:pStyle w:val="3Bulletedcopypink"/>
        <w:numPr>
          <w:ilvl w:val="0"/>
          <w:numId w:val="89"/>
        </w:numPr>
        <w:jc w:val="both"/>
      </w:pPr>
      <w:r w:rsidRPr="005652CC">
        <w:t>An explanation of why you are making a report under FGM duty;</w:t>
      </w:r>
    </w:p>
    <w:p w14:paraId="153C42AC" w14:textId="77777777" w:rsidR="00E13331" w:rsidRPr="005652CC" w:rsidRDefault="00E13331" w:rsidP="00E13331">
      <w:pPr>
        <w:pStyle w:val="3Bulletedcopypink"/>
        <w:numPr>
          <w:ilvl w:val="0"/>
          <w:numId w:val="89"/>
        </w:numPr>
        <w:jc w:val="both"/>
      </w:pPr>
      <w:r w:rsidRPr="005652CC">
        <w:t>Your details – name, place of work, role, contact details and availability;</w:t>
      </w:r>
    </w:p>
    <w:p w14:paraId="43D67D40" w14:textId="77777777" w:rsidR="00E13331" w:rsidRPr="005652CC" w:rsidRDefault="00E13331" w:rsidP="00E13331">
      <w:pPr>
        <w:pStyle w:val="3Bulletedcopypink"/>
        <w:numPr>
          <w:ilvl w:val="0"/>
          <w:numId w:val="89"/>
        </w:numPr>
        <w:jc w:val="both"/>
      </w:pPr>
      <w:r w:rsidRPr="005652CC">
        <w:t>Contact details of your organisation’s safeguarding lead;</w:t>
      </w:r>
    </w:p>
    <w:p w14:paraId="168FE601" w14:textId="77777777" w:rsidR="00E13331" w:rsidRPr="005652CC" w:rsidRDefault="00E13331" w:rsidP="00E13331">
      <w:pPr>
        <w:pStyle w:val="3Bulletedcopypink"/>
        <w:numPr>
          <w:ilvl w:val="0"/>
          <w:numId w:val="89"/>
        </w:numPr>
        <w:jc w:val="both"/>
      </w:pPr>
      <w:r w:rsidRPr="005652CC">
        <w:t xml:space="preserve">The girl’s details – name, age, date of birth and address. </w:t>
      </w:r>
    </w:p>
    <w:p w14:paraId="29778177" w14:textId="77777777" w:rsidR="00E13331" w:rsidRPr="005652CC" w:rsidRDefault="00E13331" w:rsidP="00E13331">
      <w:pPr>
        <w:pStyle w:val="3Bulletedcopypink"/>
        <w:ind w:left="720" w:firstLine="0"/>
        <w:jc w:val="both"/>
      </w:pPr>
    </w:p>
    <w:p w14:paraId="68AE888C" w14:textId="77777777" w:rsidR="00E13331" w:rsidRPr="005652CC" w:rsidRDefault="00E13331" w:rsidP="00E13331">
      <w:pPr>
        <w:pStyle w:val="3Bulletedcopypink"/>
        <w:ind w:left="170" w:firstLine="0"/>
        <w:jc w:val="both"/>
      </w:pPr>
      <w:r w:rsidRPr="005652CC">
        <w:t>The Police will issue a reference number which should be recorded in the safeguarding record. The record should include details of the discussion and any decisions made.</w:t>
      </w:r>
    </w:p>
    <w:p w14:paraId="0AB9464B" w14:textId="77777777" w:rsidR="00E13331" w:rsidRPr="005652CC" w:rsidRDefault="00E13331" w:rsidP="00E13331">
      <w:pPr>
        <w:pStyle w:val="3Bulletedcopypink"/>
        <w:ind w:left="0" w:firstLine="0"/>
      </w:pPr>
    </w:p>
    <w:p w14:paraId="00CA6026"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6ED74E6B" w14:textId="77777777" w:rsidR="00E13331" w:rsidRPr="005652CC" w:rsidRDefault="00E13331" w:rsidP="00E13331">
      <w:pPr>
        <w:pStyle w:val="3Bulletedcopypink"/>
        <w:ind w:left="170" w:firstLine="0"/>
        <w:rPr>
          <w:bCs/>
          <w:color w:val="C00000"/>
          <w:szCs w:val="24"/>
        </w:rPr>
      </w:pPr>
      <w:hyperlink r:id="rId54" w:history="1">
        <w:r w:rsidRPr="005652CC">
          <w:rPr>
            <w:rStyle w:val="Hyperlink"/>
            <w:bCs/>
            <w:szCs w:val="24"/>
          </w:rPr>
          <w:t>https://www.who.int/news-room/fact-sheets/detail/female-genital-mutilation</w:t>
        </w:r>
      </w:hyperlink>
      <w:r w:rsidRPr="005652CC">
        <w:rPr>
          <w:bCs/>
          <w:color w:val="C00000"/>
          <w:szCs w:val="24"/>
        </w:rPr>
        <w:t xml:space="preserve"> </w:t>
      </w:r>
    </w:p>
    <w:p w14:paraId="54E85D0D" w14:textId="77777777" w:rsidR="00E13331" w:rsidRPr="005652CC" w:rsidRDefault="00E13331" w:rsidP="00E13331">
      <w:pPr>
        <w:pStyle w:val="3Bulletedcopypink"/>
        <w:ind w:left="170" w:firstLine="0"/>
        <w:rPr>
          <w:bCs/>
          <w:color w:val="C00000"/>
          <w:szCs w:val="24"/>
        </w:rPr>
      </w:pPr>
      <w:hyperlink r:id="rId55" w:history="1">
        <w:r w:rsidRPr="005652CC">
          <w:rPr>
            <w:rStyle w:val="Hyperlink"/>
            <w:bCs/>
            <w:szCs w:val="24"/>
          </w:rPr>
          <w:t>https://www.nhs.uk/conditions/female-genital-mutilation-fgm/</w:t>
        </w:r>
      </w:hyperlink>
      <w:r w:rsidRPr="005652CC">
        <w:rPr>
          <w:bCs/>
          <w:color w:val="C00000"/>
          <w:szCs w:val="24"/>
        </w:rPr>
        <w:t xml:space="preserve"> </w:t>
      </w:r>
    </w:p>
    <w:p w14:paraId="71469C9A"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3CF2BAD4" w14:textId="77777777" w:rsidR="00E13331" w:rsidRPr="005652CC" w:rsidRDefault="00E13331" w:rsidP="00E13331">
      <w:pPr>
        <w:rPr>
          <w:rFonts w:ascii="Arial" w:hAnsi="Arial" w:cs="Arial"/>
          <w:b/>
          <w:bCs/>
          <w:color w:val="C00000"/>
          <w:sz w:val="64"/>
          <w:szCs w:val="64"/>
        </w:rPr>
      </w:pPr>
      <w:r w:rsidRPr="005652CC">
        <w:rPr>
          <w:rFonts w:ascii="Arial" w:hAnsi="Arial" w:cs="Arial"/>
          <w:b/>
          <w:bCs/>
          <w:noProof/>
          <w:color w:val="C00000"/>
          <w:sz w:val="64"/>
          <w:szCs w:val="64"/>
        </w:rPr>
        <w:lastRenderedPageBreak/>
        <w:t xml:space="preserve">Forced marriage and honour based abuse </w:t>
      </w:r>
    </w:p>
    <w:p w14:paraId="46F62CA9" w14:textId="77777777" w:rsidR="00E13331" w:rsidRPr="005652CC" w:rsidRDefault="00E13331" w:rsidP="00E13331">
      <w:pPr>
        <w:pStyle w:val="2Subheadblue"/>
        <w:rPr>
          <w:color w:val="C00000"/>
        </w:rPr>
      </w:pPr>
      <w:r w:rsidRPr="005652CC">
        <w:rPr>
          <w:color w:val="C00000"/>
        </w:rPr>
        <w:t>What is it?</w:t>
      </w:r>
    </w:p>
    <w:p w14:paraId="6D1C1A78"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A forced marriage is where one or both people do not or cannot consent to the marriage and pressure or abuse is used to force them into the marriage. It is also when anything is done to make someone marry before they turn 18, even if there is no pressure or abuse.</w:t>
      </w:r>
    </w:p>
    <w:p w14:paraId="6A306DF2"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Forced marriage is illegal in the UK. It is a form of domestic abuse and a serious abuse of human rights.</w:t>
      </w:r>
    </w:p>
    <w:p w14:paraId="5EF6BC99" w14:textId="77777777" w:rsidR="00E13331" w:rsidRPr="005652CC" w:rsidRDefault="00E13331" w:rsidP="00E13331">
      <w:pPr>
        <w:shd w:val="clear" w:color="auto" w:fill="FFFFFF"/>
        <w:jc w:val="both"/>
        <w:rPr>
          <w:rFonts w:ascii="Arial" w:hAnsi="Arial" w:cs="Arial"/>
          <w:color w:val="0B0C0C"/>
          <w:szCs w:val="24"/>
          <w:lang w:eastAsia="en-GB"/>
        </w:rPr>
      </w:pPr>
    </w:p>
    <w:p w14:paraId="3AAE11B3"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The pressure put on people to marry against their will may be:</w:t>
      </w:r>
    </w:p>
    <w:p w14:paraId="42E9CAE1" w14:textId="77777777" w:rsidR="00E13331" w:rsidRPr="005652CC" w:rsidRDefault="00E13331" w:rsidP="00E13331">
      <w:pPr>
        <w:numPr>
          <w:ilvl w:val="0"/>
          <w:numId w:val="88"/>
        </w:num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physical: for example, threats, physical violence or sexual violence</w:t>
      </w:r>
    </w:p>
    <w:p w14:paraId="1E190530" w14:textId="77777777" w:rsidR="00E13331" w:rsidRPr="005652CC" w:rsidRDefault="00E13331" w:rsidP="00E13331">
      <w:pPr>
        <w:numPr>
          <w:ilvl w:val="0"/>
          <w:numId w:val="88"/>
        </w:num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emotional and psychological: for example, making someone feel like they are bringing ‘shame’ on their family</w:t>
      </w:r>
    </w:p>
    <w:p w14:paraId="40E8C80C"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Financial abuse, for example taking someone’s wages, may also be a factor. Schools and colleges can play an important role in safeguarding children from forced marriage.</w:t>
      </w:r>
    </w:p>
    <w:p w14:paraId="3D4F4462" w14:textId="77777777" w:rsidR="00E13331" w:rsidRPr="005652CC" w:rsidRDefault="00E13331" w:rsidP="00E13331">
      <w:pPr>
        <w:shd w:val="clear" w:color="auto" w:fill="FFFFFF"/>
        <w:jc w:val="both"/>
        <w:rPr>
          <w:rFonts w:ascii="Arial" w:hAnsi="Arial" w:cs="Arial"/>
          <w:color w:val="0B0C0C"/>
          <w:szCs w:val="24"/>
          <w:lang w:eastAsia="en-GB"/>
        </w:rPr>
      </w:pPr>
    </w:p>
    <w:p w14:paraId="24FF3D25"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 xml:space="preserve">The terms ‘honour’ crime, </w:t>
      </w:r>
      <w:r w:rsidRPr="005652CC">
        <w:rPr>
          <w:rFonts w:ascii="Arial" w:hAnsi="Arial" w:cs="Arial"/>
          <w:b/>
          <w:bCs/>
          <w:color w:val="0B0C0C"/>
          <w:szCs w:val="24"/>
          <w:lang w:eastAsia="en-GB"/>
        </w:rPr>
        <w:t>‘honour’-based abuse</w:t>
      </w:r>
      <w:r w:rsidRPr="005652CC">
        <w:rPr>
          <w:rFonts w:ascii="Arial" w:hAnsi="Arial" w:cs="Arial"/>
          <w:color w:val="0B0C0C"/>
          <w:szCs w:val="24"/>
          <w:lang w:eastAsia="en-GB"/>
        </w:rPr>
        <w:t xml:space="preserve"> and ‘honour’-based violence relate to a variety of offences (mainly but not exclusively against women and girls), including emotional abuse, controlling and coercive behaviour, physical assault, imprisonment and murder, with the victim often being punished by their family or community for undermining what the family or community perceives to be the correct code of behaviour. Such behaviour is also likely to amount to domestic abuse and may comprise psychological, emotional and financial abuse, as well as physical abuse.</w:t>
      </w:r>
    </w:p>
    <w:p w14:paraId="6ED96A3D"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In transgressing what is perceived to be the correct code of behaviour in the eyes of the family or the community, the victim shows that they have not followed their family’s and/or community’s rules of behaviour and this is said to be to the ‘shame’ or ‘dishonour’ of the family and/or community.</w:t>
      </w:r>
    </w:p>
    <w:p w14:paraId="25CD9009" w14:textId="77777777" w:rsidR="00E13331" w:rsidRPr="005652CC" w:rsidRDefault="00E13331" w:rsidP="00E13331">
      <w:pPr>
        <w:shd w:val="clear" w:color="auto" w:fill="FFFFFF"/>
        <w:jc w:val="both"/>
        <w:rPr>
          <w:rFonts w:ascii="Arial" w:hAnsi="Arial" w:cs="Arial"/>
          <w:color w:val="0B0C0C"/>
          <w:szCs w:val="24"/>
          <w:lang w:eastAsia="en-GB"/>
        </w:rPr>
      </w:pPr>
    </w:p>
    <w:p w14:paraId="5A1B7612" w14:textId="77777777" w:rsidR="00E13331" w:rsidRPr="005652CC" w:rsidRDefault="00E13331" w:rsidP="00E13331">
      <w:pPr>
        <w:shd w:val="clear" w:color="auto" w:fill="FFFFFF"/>
        <w:jc w:val="both"/>
        <w:rPr>
          <w:rFonts w:ascii="Arial" w:hAnsi="Arial" w:cs="Arial"/>
          <w:color w:val="0B0C0C"/>
          <w:szCs w:val="24"/>
          <w:lang w:eastAsia="en-GB"/>
        </w:rPr>
      </w:pPr>
      <w:hyperlink r:id="rId56" w:history="1">
        <w:r w:rsidRPr="005652CC">
          <w:rPr>
            <w:rStyle w:val="Hyperlink"/>
            <w:rFonts w:ascii="Arial" w:hAnsi="Arial" w:cs="Arial"/>
            <w:szCs w:val="24"/>
            <w:lang w:eastAsia="en-GB"/>
          </w:rPr>
          <w:t>https://www.youtube.com/watch?v=FqYPIzXq8NE</w:t>
        </w:r>
      </w:hyperlink>
      <w:r w:rsidRPr="005652CC">
        <w:rPr>
          <w:rFonts w:ascii="Arial" w:hAnsi="Arial" w:cs="Arial"/>
          <w:color w:val="0B0C0C"/>
          <w:szCs w:val="24"/>
          <w:lang w:eastAsia="en-GB"/>
        </w:rPr>
        <w:t xml:space="preserve"> 7 minute video</w:t>
      </w:r>
    </w:p>
    <w:p w14:paraId="6A8D7158" w14:textId="77777777" w:rsidR="00E13331" w:rsidRPr="005652CC" w:rsidRDefault="00E13331" w:rsidP="00E13331">
      <w:pPr>
        <w:pStyle w:val="2Subheadblue"/>
        <w:rPr>
          <w:color w:val="C00000"/>
        </w:rPr>
      </w:pPr>
      <w:r w:rsidRPr="005652CC">
        <w:rPr>
          <w:color w:val="C00000"/>
        </w:rPr>
        <w:t>What can I do?</w:t>
      </w:r>
    </w:p>
    <w:p w14:paraId="4F4230E2"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The Forced Marriage Unit (FMU) is a joint Foreign, Commonwealth and Development Office (FCDO) and Home Office unit which leads on the government’s forced marriage policy, outreach and casework. It operates both inside the UK (where support is provided to any individual) and overseas (where consular assistance is provided to British nationals, including dual nationals).</w:t>
      </w:r>
    </w:p>
    <w:p w14:paraId="395A27DE" w14:textId="77777777" w:rsidR="00E13331" w:rsidRPr="005652CC" w:rsidRDefault="00E13331" w:rsidP="00E13331">
      <w:pPr>
        <w:shd w:val="clear" w:color="auto" w:fill="FFFFFF"/>
        <w:jc w:val="both"/>
        <w:rPr>
          <w:rFonts w:ascii="Arial" w:hAnsi="Arial" w:cs="Arial"/>
          <w:color w:val="0B0C0C"/>
          <w:szCs w:val="24"/>
          <w:lang w:eastAsia="en-GB"/>
        </w:rPr>
      </w:pPr>
    </w:p>
    <w:p w14:paraId="52B83A5A"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The FMU operates a public helpline to provide advice and support to:</w:t>
      </w:r>
    </w:p>
    <w:p w14:paraId="00A36C36" w14:textId="77777777" w:rsidR="00E13331" w:rsidRPr="005652CC" w:rsidRDefault="00E13331" w:rsidP="00E13331">
      <w:pPr>
        <w:numPr>
          <w:ilvl w:val="0"/>
          <w:numId w:val="58"/>
        </w:numPr>
        <w:shd w:val="clear" w:color="auto" w:fill="FFFFFF"/>
        <w:ind w:left="1020"/>
        <w:jc w:val="both"/>
        <w:rPr>
          <w:rFonts w:ascii="Arial" w:hAnsi="Arial" w:cs="Arial"/>
          <w:color w:val="0B0C0C"/>
          <w:szCs w:val="24"/>
          <w:lang w:eastAsia="en-GB"/>
        </w:rPr>
      </w:pPr>
      <w:r w:rsidRPr="005652CC">
        <w:rPr>
          <w:rFonts w:ascii="Arial" w:hAnsi="Arial" w:cs="Arial"/>
          <w:color w:val="0B0C0C"/>
          <w:szCs w:val="24"/>
          <w:lang w:eastAsia="en-GB"/>
        </w:rPr>
        <w:t>victims and potential victims of forced marriage</w:t>
      </w:r>
    </w:p>
    <w:p w14:paraId="187AFB1B" w14:textId="77777777" w:rsidR="00E13331" w:rsidRPr="005652CC" w:rsidRDefault="00E13331" w:rsidP="00E13331">
      <w:pPr>
        <w:numPr>
          <w:ilvl w:val="0"/>
          <w:numId w:val="58"/>
        </w:numPr>
        <w:shd w:val="clear" w:color="auto" w:fill="FFFFFF"/>
        <w:ind w:left="1020"/>
        <w:jc w:val="both"/>
        <w:rPr>
          <w:rFonts w:ascii="Arial" w:hAnsi="Arial" w:cs="Arial"/>
          <w:color w:val="0B0C0C"/>
          <w:szCs w:val="24"/>
          <w:lang w:eastAsia="en-GB"/>
        </w:rPr>
      </w:pPr>
      <w:r w:rsidRPr="005652CC">
        <w:rPr>
          <w:rFonts w:ascii="Arial" w:hAnsi="Arial" w:cs="Arial"/>
          <w:color w:val="0B0C0C"/>
          <w:szCs w:val="24"/>
          <w:lang w:eastAsia="en-GB"/>
        </w:rPr>
        <w:t>professionals dealing with cases</w:t>
      </w:r>
    </w:p>
    <w:p w14:paraId="41000A16" w14:textId="77777777" w:rsidR="00E13331" w:rsidRPr="005652CC" w:rsidRDefault="00E13331" w:rsidP="00E13331">
      <w:pPr>
        <w:shd w:val="clear" w:color="auto" w:fill="FFFFFF"/>
        <w:ind w:left="1020"/>
        <w:jc w:val="both"/>
        <w:rPr>
          <w:rFonts w:ascii="Arial" w:hAnsi="Arial" w:cs="Arial"/>
          <w:color w:val="0B0C0C"/>
          <w:szCs w:val="24"/>
          <w:lang w:eastAsia="en-GB"/>
        </w:rPr>
      </w:pPr>
    </w:p>
    <w:p w14:paraId="398FB3B7" w14:textId="77777777" w:rsidR="00E13331" w:rsidRPr="005652CC" w:rsidRDefault="00E13331" w:rsidP="00E13331">
      <w:pPr>
        <w:shd w:val="clear" w:color="auto" w:fill="FFFFFF"/>
        <w:jc w:val="both"/>
        <w:rPr>
          <w:rFonts w:ascii="Arial" w:hAnsi="Arial" w:cs="Arial"/>
          <w:color w:val="0B0C0C"/>
          <w:szCs w:val="24"/>
          <w:lang w:eastAsia="en-GB"/>
        </w:rPr>
      </w:pPr>
      <w:r w:rsidRPr="005652CC">
        <w:rPr>
          <w:rFonts w:ascii="Arial" w:hAnsi="Arial" w:cs="Arial"/>
          <w:color w:val="0B0C0C"/>
          <w:szCs w:val="24"/>
          <w:lang w:eastAsia="en-GB"/>
        </w:rPr>
        <w:t>The FMU public helpline can help with:</w:t>
      </w:r>
    </w:p>
    <w:p w14:paraId="58EE3AD0" w14:textId="77777777" w:rsidR="00E13331" w:rsidRPr="005652CC" w:rsidRDefault="00E13331" w:rsidP="00E13331">
      <w:pPr>
        <w:numPr>
          <w:ilvl w:val="0"/>
          <w:numId w:val="59"/>
        </w:numPr>
        <w:shd w:val="clear" w:color="auto" w:fill="FFFFFF"/>
        <w:ind w:left="1020"/>
        <w:jc w:val="both"/>
        <w:rPr>
          <w:rFonts w:ascii="Arial" w:hAnsi="Arial" w:cs="Arial"/>
          <w:color w:val="0B0C0C"/>
          <w:szCs w:val="24"/>
          <w:lang w:eastAsia="en-GB"/>
        </w:rPr>
      </w:pPr>
      <w:r w:rsidRPr="005652CC">
        <w:rPr>
          <w:rFonts w:ascii="Arial" w:hAnsi="Arial" w:cs="Arial"/>
          <w:color w:val="0B0C0C"/>
          <w:szCs w:val="24"/>
          <w:lang w:eastAsia="en-GB"/>
        </w:rPr>
        <w:lastRenderedPageBreak/>
        <w:t>safety advice</w:t>
      </w:r>
    </w:p>
    <w:p w14:paraId="46531468" w14:textId="77777777" w:rsidR="00E13331" w:rsidRPr="005652CC" w:rsidRDefault="00E13331" w:rsidP="00E13331">
      <w:pPr>
        <w:numPr>
          <w:ilvl w:val="0"/>
          <w:numId w:val="59"/>
        </w:numPr>
        <w:shd w:val="clear" w:color="auto" w:fill="FFFFFF"/>
        <w:ind w:left="1020"/>
        <w:jc w:val="both"/>
        <w:rPr>
          <w:rFonts w:ascii="Arial" w:hAnsi="Arial" w:cs="Arial"/>
          <w:color w:val="0B0C0C"/>
          <w:szCs w:val="24"/>
          <w:lang w:eastAsia="en-GB"/>
        </w:rPr>
      </w:pPr>
      <w:r w:rsidRPr="005652CC">
        <w:rPr>
          <w:rFonts w:ascii="Arial" w:hAnsi="Arial" w:cs="Arial"/>
          <w:color w:val="0B0C0C"/>
          <w:szCs w:val="24"/>
          <w:lang w:eastAsia="en-GB"/>
        </w:rPr>
        <w:t>providing assistance when an unwanted spouse is due to move to the UK (‘reluctant sponsor’ cases)</w:t>
      </w:r>
    </w:p>
    <w:p w14:paraId="7C42A142" w14:textId="77777777" w:rsidR="00E13331" w:rsidRPr="005652CC" w:rsidRDefault="00E13331" w:rsidP="00E13331">
      <w:pPr>
        <w:numPr>
          <w:ilvl w:val="0"/>
          <w:numId w:val="59"/>
        </w:numPr>
        <w:shd w:val="clear" w:color="auto" w:fill="FFFFFF"/>
        <w:ind w:left="1020"/>
        <w:jc w:val="both"/>
        <w:rPr>
          <w:rFonts w:ascii="Arial" w:hAnsi="Arial" w:cs="Arial"/>
          <w:color w:val="0B0C0C"/>
          <w:szCs w:val="24"/>
          <w:lang w:eastAsia="en-GB"/>
        </w:rPr>
      </w:pPr>
      <w:r w:rsidRPr="005652CC">
        <w:rPr>
          <w:rFonts w:ascii="Arial" w:hAnsi="Arial" w:cs="Arial"/>
          <w:color w:val="0B0C0C"/>
          <w:szCs w:val="24"/>
          <w:lang w:eastAsia="en-GB"/>
        </w:rPr>
        <w:t>where possible, assistance in repatriation of victims held against their will overseas</w:t>
      </w:r>
    </w:p>
    <w:p w14:paraId="23316C1F" w14:textId="77777777" w:rsidR="00E13331" w:rsidRPr="005652CC" w:rsidRDefault="00E13331" w:rsidP="00E13331">
      <w:pPr>
        <w:shd w:val="clear" w:color="auto" w:fill="FFFFFF"/>
        <w:spacing w:before="300" w:after="300"/>
        <w:jc w:val="both"/>
        <w:rPr>
          <w:rFonts w:ascii="Arial" w:hAnsi="Arial" w:cs="Arial"/>
          <w:color w:val="0B0C0C"/>
          <w:szCs w:val="24"/>
          <w:lang w:eastAsia="en-GB"/>
        </w:rPr>
      </w:pPr>
      <w:r w:rsidRPr="005652CC">
        <w:rPr>
          <w:rFonts w:ascii="Arial" w:hAnsi="Arial" w:cs="Arial"/>
          <w:color w:val="0B0C0C"/>
          <w:szCs w:val="24"/>
          <w:lang w:eastAsia="en-GB"/>
        </w:rPr>
        <w:t>The FMU undertakes an extensive training and awareness programme targeting both professionals and potential victims and carries out a range of work to raise awareness.</w:t>
      </w:r>
    </w:p>
    <w:p w14:paraId="3A0DA094"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37D613E6" w14:textId="77777777" w:rsidR="00E13331" w:rsidRPr="005652CC" w:rsidRDefault="00E13331" w:rsidP="00E13331">
      <w:pPr>
        <w:pStyle w:val="1bodycopy"/>
        <w:numPr>
          <w:ilvl w:val="0"/>
          <w:numId w:val="87"/>
        </w:numPr>
        <w:jc w:val="both"/>
        <w:rPr>
          <w:rFonts w:ascii="Arial" w:hAnsi="Arial" w:cs="Arial"/>
          <w:szCs w:val="20"/>
          <w:lang w:val="en-GB"/>
        </w:rPr>
      </w:pPr>
      <w:r w:rsidRPr="005652CC">
        <w:rPr>
          <w:rFonts w:ascii="Arial" w:hAnsi="Arial" w:cs="Arial"/>
          <w:szCs w:val="20"/>
          <w:lang w:val="en-GB"/>
        </w:rPr>
        <w:t>All professionals working with suspected or actual victims of forced marriage and ‘honour’-based abuse need to be aware of the “one chance” rule. That is, they may only have one opportunity to speak to a victim or potential victim and may possibly only have one chance to save a life. As a result, all professionals working within statutory agencies need to be aware of their responsibilities and obligations when they are faced with forced marriage cases. If the victim is allowed to leave without the appropriate support and advice being offered, that one chance might be wasted.</w:t>
      </w:r>
    </w:p>
    <w:p w14:paraId="2AC638FF" w14:textId="77777777" w:rsidR="00E13331" w:rsidRPr="005652CC" w:rsidRDefault="00E13331" w:rsidP="00E13331">
      <w:pPr>
        <w:pStyle w:val="1bodycopy"/>
        <w:numPr>
          <w:ilvl w:val="0"/>
          <w:numId w:val="87"/>
        </w:numPr>
        <w:jc w:val="both"/>
        <w:rPr>
          <w:rFonts w:ascii="Arial" w:hAnsi="Arial" w:cs="Arial"/>
          <w:szCs w:val="20"/>
        </w:rPr>
      </w:pPr>
      <w:r w:rsidRPr="005652CC">
        <w:rPr>
          <w:rFonts w:ascii="Arial" w:hAnsi="Arial" w:cs="Arial"/>
          <w:szCs w:val="20"/>
        </w:rPr>
        <w:t>Whatever someone’s circumstances, they have rights that should always be respected such as their personal safety and the right to receive accurate information about their rights and choices. Professionals should listen to the victim and respect their wishes whenever possible.</w:t>
      </w:r>
    </w:p>
    <w:p w14:paraId="11854B55" w14:textId="77777777" w:rsidR="00E13331" w:rsidRPr="005652CC" w:rsidRDefault="00E13331" w:rsidP="00E13331">
      <w:pPr>
        <w:pStyle w:val="1bodycopy"/>
        <w:numPr>
          <w:ilvl w:val="0"/>
          <w:numId w:val="87"/>
        </w:numPr>
        <w:jc w:val="both"/>
        <w:rPr>
          <w:rFonts w:ascii="Arial" w:hAnsi="Arial" w:cs="Arial"/>
          <w:szCs w:val="20"/>
        </w:rPr>
      </w:pPr>
      <w:r w:rsidRPr="005652CC">
        <w:rPr>
          <w:rFonts w:ascii="Arial" w:hAnsi="Arial" w:cs="Arial"/>
          <w:szCs w:val="20"/>
        </w:rPr>
        <w:t>However, there may be times when someone wants to take a course of action that may place them at risk. On these occasions, professionals should explain all the risks and adopt the necessary child or adult protection precautions.</w:t>
      </w:r>
    </w:p>
    <w:p w14:paraId="41A7B44D" w14:textId="77777777" w:rsidR="00E13331" w:rsidRPr="005652CC" w:rsidRDefault="00E13331" w:rsidP="00E13331">
      <w:pPr>
        <w:pStyle w:val="1bodycopy"/>
        <w:numPr>
          <w:ilvl w:val="0"/>
          <w:numId w:val="87"/>
        </w:numPr>
        <w:jc w:val="both"/>
        <w:rPr>
          <w:rFonts w:ascii="Arial" w:hAnsi="Arial" w:cs="Arial"/>
          <w:szCs w:val="20"/>
        </w:rPr>
      </w:pPr>
      <w:r w:rsidRPr="005652CC">
        <w:rPr>
          <w:rFonts w:ascii="Arial" w:hAnsi="Arial" w:cs="Arial"/>
          <w:szCs w:val="20"/>
        </w:rPr>
        <w:t>Young people, especially those aged 16 and 17, can present specific difficulties to agencies as there may be occasions when it is appropriate to use both child and adult protection frameworks. For example, some 16 and 17 year olds may not wish to enter the care system but prefer to access refuge accommodation. Whatever the case, professionals should be led by the wishes of the victim.</w:t>
      </w:r>
    </w:p>
    <w:p w14:paraId="59BCBF32" w14:textId="77777777" w:rsidR="00E13331" w:rsidRPr="005652CC" w:rsidRDefault="00E13331" w:rsidP="00E13331">
      <w:pPr>
        <w:pStyle w:val="1bodycopy"/>
        <w:numPr>
          <w:ilvl w:val="0"/>
          <w:numId w:val="87"/>
        </w:numPr>
        <w:jc w:val="both"/>
        <w:rPr>
          <w:rFonts w:ascii="Arial" w:hAnsi="Arial" w:cs="Arial"/>
          <w:szCs w:val="20"/>
        </w:rPr>
      </w:pPr>
      <w:r w:rsidRPr="005652CC">
        <w:rPr>
          <w:rFonts w:ascii="Arial" w:hAnsi="Arial" w:cs="Arial"/>
          <w:szCs w:val="20"/>
        </w:rPr>
        <w:t>Disclosures of forced marriage should not be dismissed as merely a ‘family matter’. For many people, seeking help from an agency is a last resort and therefore all disclosures of forced marriage must be taken seriously.</w:t>
      </w:r>
    </w:p>
    <w:p w14:paraId="38FFB71C" w14:textId="77777777" w:rsidR="00E13331" w:rsidRPr="005652CC" w:rsidRDefault="00E13331" w:rsidP="00E13331">
      <w:pPr>
        <w:jc w:val="both"/>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45206DC3" w14:textId="77777777" w:rsidR="00E13331" w:rsidRPr="005652CC" w:rsidRDefault="00E13331" w:rsidP="00E13331">
      <w:pPr>
        <w:pStyle w:val="3Bulletedcopypink"/>
        <w:numPr>
          <w:ilvl w:val="0"/>
          <w:numId w:val="86"/>
        </w:numPr>
        <w:spacing w:after="0"/>
        <w:ind w:right="170"/>
        <w:jc w:val="both"/>
      </w:pPr>
      <w:r w:rsidRPr="005652CC">
        <w:t>Report them to the designated safeguarding lead (DSL) or deputy and make a written record</w:t>
      </w:r>
    </w:p>
    <w:p w14:paraId="081F9B59" w14:textId="77777777" w:rsidR="00E13331" w:rsidRPr="005652CC" w:rsidRDefault="00E13331" w:rsidP="00E13331">
      <w:pPr>
        <w:pStyle w:val="3Bulletedcopypink"/>
        <w:numPr>
          <w:ilvl w:val="0"/>
          <w:numId w:val="86"/>
        </w:numPr>
        <w:spacing w:after="0"/>
        <w:ind w:right="170"/>
        <w:jc w:val="both"/>
      </w:pPr>
      <w:r w:rsidRPr="005652CC">
        <w:rPr>
          <w:lang w:val="en-GB"/>
        </w:rPr>
        <w:t xml:space="preserve">Involving families in cases of forced marriage (i.e. visiting the family to ask them whether they are intending to force their child to marry or writing a letter to the family requesting a meeting about their child’s allegation) is dangerous and should NOT be a course of action. </w:t>
      </w:r>
    </w:p>
    <w:p w14:paraId="3F976013" w14:textId="77777777" w:rsidR="00E13331" w:rsidRPr="005652CC" w:rsidRDefault="00E13331" w:rsidP="00E13331">
      <w:pPr>
        <w:pStyle w:val="3Bulletedcopypink"/>
        <w:spacing w:after="0"/>
        <w:ind w:left="170" w:right="170" w:firstLine="0"/>
        <w:jc w:val="both"/>
      </w:pPr>
    </w:p>
    <w:p w14:paraId="2D4DA254" w14:textId="77777777" w:rsidR="00E13331" w:rsidRPr="005652CC" w:rsidRDefault="00E13331" w:rsidP="00E13331">
      <w:pPr>
        <w:pStyle w:val="NormalWeb"/>
        <w:spacing w:before="0" w:beforeAutospacing="0" w:after="0" w:afterAutospacing="0"/>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Do not:</w:t>
      </w:r>
    </w:p>
    <w:p w14:paraId="165939CC" w14:textId="77777777" w:rsidR="00E13331" w:rsidRPr="005652CC" w:rsidRDefault="00E13331" w:rsidP="00E13331">
      <w:pPr>
        <w:pStyle w:val="NormalWeb"/>
        <w:numPr>
          <w:ilvl w:val="0"/>
          <w:numId w:val="85"/>
        </w:numPr>
        <w:spacing w:before="0" w:beforeAutospacing="0" w:after="0" w:afterAutospacing="0"/>
        <w:rPr>
          <w:rFonts w:ascii="Arial" w:hAnsi="Arial" w:cs="Arial"/>
          <w:color w:val="0B0C0C"/>
        </w:rPr>
      </w:pPr>
      <w:r w:rsidRPr="005652CC">
        <w:rPr>
          <w:rFonts w:ascii="Arial" w:hAnsi="Arial" w:cs="Arial"/>
          <w:color w:val="0B0C0C"/>
        </w:rPr>
        <w:t xml:space="preserve">Use family members, friends, neighbours or those with influence in the community as interpreters – people may feel embarrassed to discuss personal </w:t>
      </w:r>
      <w:r w:rsidRPr="005652CC">
        <w:rPr>
          <w:rFonts w:ascii="Arial" w:hAnsi="Arial" w:cs="Arial"/>
          <w:color w:val="0B0C0C"/>
        </w:rPr>
        <w:lastRenderedPageBreak/>
        <w:t>issues in front of them and sensitive information may be passed on to others and place the person in danger.</w:t>
      </w:r>
    </w:p>
    <w:p w14:paraId="780B134F" w14:textId="77777777" w:rsidR="00E13331" w:rsidRPr="005652CC" w:rsidRDefault="00E13331" w:rsidP="00E13331">
      <w:pPr>
        <w:pStyle w:val="NormalWeb"/>
        <w:numPr>
          <w:ilvl w:val="0"/>
          <w:numId w:val="85"/>
        </w:numPr>
        <w:spacing w:before="0" w:beforeAutospacing="0" w:after="0" w:afterAutospacing="0"/>
        <w:rPr>
          <w:rFonts w:ascii="Arial" w:hAnsi="Arial" w:cs="Arial"/>
          <w:color w:val="0B0C0C"/>
        </w:rPr>
      </w:pPr>
      <w:r w:rsidRPr="005652CC">
        <w:rPr>
          <w:rFonts w:ascii="Arial" w:hAnsi="Arial" w:cs="Arial"/>
          <w:color w:val="0B0C0C"/>
        </w:rPr>
        <w:t>Furthermore, such an interpreter may deliberately mislead professionals and/or encourage the person to drop the complaint and submit to their family’s wishes.</w:t>
      </w:r>
    </w:p>
    <w:p w14:paraId="5BF0B37C" w14:textId="77777777" w:rsidR="00E13331" w:rsidRPr="005652CC" w:rsidRDefault="00E13331" w:rsidP="00E13331">
      <w:pPr>
        <w:pStyle w:val="3Bulletedcopypink"/>
        <w:ind w:left="170" w:right="170" w:firstLine="0"/>
        <w:jc w:val="both"/>
      </w:pPr>
    </w:p>
    <w:p w14:paraId="3C228A91"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142AB372" w14:textId="77777777" w:rsidR="00E13331" w:rsidRPr="005652CC" w:rsidRDefault="00E13331" w:rsidP="00E13331">
      <w:pPr>
        <w:shd w:val="clear" w:color="auto" w:fill="FFFFFF"/>
        <w:spacing w:before="300" w:after="300"/>
        <w:rPr>
          <w:rFonts w:ascii="Arial" w:hAnsi="Arial" w:cs="Arial"/>
          <w:color w:val="0B0C0C"/>
          <w:szCs w:val="24"/>
          <w:lang w:eastAsia="en-GB"/>
        </w:rPr>
      </w:pPr>
      <w:r w:rsidRPr="005652CC">
        <w:rPr>
          <w:rFonts w:ascii="Arial" w:hAnsi="Arial" w:cs="Arial"/>
          <w:color w:val="0B0C0C"/>
          <w:szCs w:val="24"/>
          <w:lang w:eastAsia="en-GB"/>
        </w:rPr>
        <w:t>The FMU is always happy to talk to frontline professionals handling cases of forced marriage at any stage in a case. It can offer further information and advice on the wide range of tools available to tackle forced marriage, including legal remedies, overseas assistance, and how to approach victims. FMU staff can also speak at conferences or run training workshops for teams of frontline practitioners. Resources, including downloadable leaflets in a range of languages, and posters, can be found at: www.gov.uk/forced-marriage.</w:t>
      </w:r>
    </w:p>
    <w:p w14:paraId="4532DCED" w14:textId="77777777" w:rsidR="00E13331" w:rsidRPr="005652CC" w:rsidRDefault="00E13331" w:rsidP="00E13331">
      <w:pPr>
        <w:shd w:val="clear" w:color="auto" w:fill="FFFFFF"/>
        <w:spacing w:before="300" w:after="300"/>
        <w:rPr>
          <w:rFonts w:ascii="Arial" w:hAnsi="Arial" w:cs="Arial"/>
          <w:color w:val="0B0C0C"/>
          <w:szCs w:val="24"/>
          <w:lang w:eastAsia="en-GB"/>
        </w:rPr>
      </w:pPr>
      <w:r w:rsidRPr="005652CC">
        <w:rPr>
          <w:rFonts w:ascii="Arial" w:hAnsi="Arial" w:cs="Arial"/>
          <w:color w:val="0B0C0C"/>
          <w:szCs w:val="24"/>
          <w:lang w:eastAsia="en-GB"/>
        </w:rPr>
        <w:t>Call: 020 7008 0151 (Monday-Friday: 09.00-17.00 [UK time])</w:t>
      </w:r>
    </w:p>
    <w:p w14:paraId="4B5258FF" w14:textId="77777777" w:rsidR="00E13331" w:rsidRPr="005652CC" w:rsidRDefault="00E13331" w:rsidP="00E13331">
      <w:pPr>
        <w:shd w:val="clear" w:color="auto" w:fill="FFFFFF"/>
        <w:spacing w:before="300" w:after="300"/>
        <w:rPr>
          <w:rFonts w:ascii="Arial" w:hAnsi="Arial" w:cs="Arial"/>
          <w:color w:val="0B0C0C"/>
          <w:szCs w:val="24"/>
          <w:lang w:eastAsia="en-GB"/>
        </w:rPr>
      </w:pPr>
      <w:r w:rsidRPr="005652CC">
        <w:rPr>
          <w:rFonts w:ascii="Arial" w:hAnsi="Arial" w:cs="Arial"/>
          <w:color w:val="0B0C0C"/>
          <w:szCs w:val="24"/>
          <w:lang w:eastAsia="en-GB"/>
        </w:rPr>
        <w:t>Call from abroad: 0044 20 7008 0151</w:t>
      </w:r>
    </w:p>
    <w:p w14:paraId="312D13DE" w14:textId="77777777" w:rsidR="00E13331" w:rsidRPr="005652CC" w:rsidRDefault="00E13331" w:rsidP="00E13331">
      <w:pPr>
        <w:shd w:val="clear" w:color="auto" w:fill="FFFFFF"/>
        <w:spacing w:before="300" w:after="300"/>
        <w:rPr>
          <w:rFonts w:ascii="Arial" w:hAnsi="Arial" w:cs="Arial"/>
          <w:color w:val="0B0C0C"/>
          <w:szCs w:val="24"/>
          <w:lang w:eastAsia="en-GB"/>
        </w:rPr>
      </w:pPr>
      <w:r w:rsidRPr="005652CC">
        <w:rPr>
          <w:rFonts w:ascii="Arial" w:hAnsi="Arial" w:cs="Arial"/>
          <w:color w:val="0B0C0C"/>
          <w:szCs w:val="24"/>
          <w:lang w:eastAsia="en-GB"/>
        </w:rPr>
        <w:t>Email: </w:t>
      </w:r>
      <w:hyperlink r:id="rId57" w:history="1">
        <w:r w:rsidRPr="005652CC">
          <w:rPr>
            <w:rFonts w:ascii="Arial" w:hAnsi="Arial" w:cs="Arial"/>
            <w:color w:val="1D70B8"/>
            <w:szCs w:val="24"/>
            <w:u w:val="single"/>
            <w:lang w:eastAsia="en-GB"/>
          </w:rPr>
          <w:t>fmu@fcdo.gov.uk</w:t>
        </w:r>
      </w:hyperlink>
    </w:p>
    <w:p w14:paraId="295FEE56" w14:textId="77777777" w:rsidR="00E13331" w:rsidRPr="005652CC" w:rsidRDefault="00E13331" w:rsidP="00E13331">
      <w:pPr>
        <w:shd w:val="clear" w:color="auto" w:fill="FFFFFF"/>
        <w:spacing w:before="300" w:after="300"/>
        <w:rPr>
          <w:rFonts w:ascii="Arial" w:hAnsi="Arial" w:cs="Arial"/>
          <w:color w:val="0B0C0C"/>
          <w:szCs w:val="24"/>
          <w:lang w:eastAsia="en-GB"/>
        </w:rPr>
      </w:pPr>
      <w:r w:rsidRPr="005652CC">
        <w:rPr>
          <w:rFonts w:ascii="Arial" w:hAnsi="Arial" w:cs="Arial"/>
          <w:color w:val="0B0C0C"/>
          <w:szCs w:val="24"/>
          <w:lang w:eastAsia="en-GB"/>
        </w:rPr>
        <w:t>Web: </w:t>
      </w:r>
      <w:hyperlink r:id="rId58" w:history="1">
        <w:r w:rsidRPr="005652CC">
          <w:rPr>
            <w:rFonts w:ascii="Arial" w:hAnsi="Arial" w:cs="Arial"/>
            <w:color w:val="1D70B8"/>
            <w:szCs w:val="24"/>
            <w:u w:val="single"/>
            <w:lang w:eastAsia="en-GB"/>
          </w:rPr>
          <w:t>www.gov.uk/forced-marriage</w:t>
        </w:r>
      </w:hyperlink>
    </w:p>
    <w:p w14:paraId="6047260B" w14:textId="77777777" w:rsidR="00E13331" w:rsidRPr="005652CC" w:rsidRDefault="00E13331" w:rsidP="00E13331">
      <w:pPr>
        <w:pStyle w:val="3Bulletedcopypink"/>
        <w:ind w:left="170" w:firstLine="0"/>
        <w:rPr>
          <w:bCs/>
          <w:color w:val="C00000"/>
          <w:szCs w:val="22"/>
        </w:rPr>
      </w:pPr>
      <w:hyperlink r:id="rId59" w:anchor="good-practice-keeping-victims-safe" w:history="1">
        <w:r w:rsidRPr="005652CC">
          <w:rPr>
            <w:rStyle w:val="Hyperlink"/>
            <w:bCs/>
            <w:szCs w:val="22"/>
          </w:rPr>
          <w:t>DFE Right to Choose</w:t>
        </w:r>
      </w:hyperlink>
    </w:p>
    <w:p w14:paraId="248B54CE" w14:textId="77777777" w:rsidR="00E13331" w:rsidRPr="005652CC" w:rsidRDefault="00E13331" w:rsidP="00E13331">
      <w:pPr>
        <w:pStyle w:val="3Bulletedcopypink"/>
        <w:ind w:left="170" w:firstLine="0"/>
        <w:rPr>
          <w:bCs/>
          <w:color w:val="C00000"/>
          <w:szCs w:val="22"/>
        </w:rPr>
      </w:pPr>
      <w:r w:rsidRPr="005652CC">
        <w:rPr>
          <w:bCs/>
          <w:color w:val="C00000"/>
          <w:szCs w:val="22"/>
        </w:rPr>
        <w:t xml:space="preserve"> </w:t>
      </w:r>
    </w:p>
    <w:p w14:paraId="10413064"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2FEA1FBB" w14:textId="77777777" w:rsidR="00E13331" w:rsidRPr="005652CC" w:rsidRDefault="00E13331" w:rsidP="00E13331">
      <w:pPr>
        <w:rPr>
          <w:rFonts w:ascii="Arial" w:hAnsi="Arial" w:cs="Arial"/>
          <w:b/>
          <w:bCs/>
          <w:color w:val="C00000"/>
          <w:sz w:val="64"/>
          <w:szCs w:val="64"/>
        </w:rPr>
      </w:pPr>
      <w:r w:rsidRPr="005652CC">
        <w:rPr>
          <w:rFonts w:ascii="Arial" w:hAnsi="Arial" w:cs="Arial"/>
          <w:b/>
          <w:bCs/>
          <w:noProof/>
          <w:color w:val="C00000"/>
          <w:sz w:val="64"/>
          <w:szCs w:val="64"/>
        </w:rPr>
        <w:lastRenderedPageBreak/>
        <w:t>Use of reasonable force in schools.</w:t>
      </w:r>
    </w:p>
    <w:p w14:paraId="43D013A3" w14:textId="77777777" w:rsidR="00E13331" w:rsidRPr="005652CC" w:rsidRDefault="00E13331" w:rsidP="00E13331">
      <w:pPr>
        <w:pStyle w:val="2Subheadblue"/>
        <w:rPr>
          <w:color w:val="C00000"/>
        </w:rPr>
      </w:pPr>
      <w:r w:rsidRPr="005652CC">
        <w:rPr>
          <w:color w:val="C00000"/>
        </w:rPr>
        <w:t>What is it?</w:t>
      </w:r>
    </w:p>
    <w:p w14:paraId="208E31BA" w14:textId="77777777" w:rsidR="00E13331" w:rsidRPr="005652CC" w:rsidRDefault="00E13331" w:rsidP="00E13331">
      <w:pPr>
        <w:pStyle w:val="2Subheadblue"/>
        <w:jc w:val="both"/>
        <w:rPr>
          <w:b w:val="0"/>
          <w:bCs/>
          <w:sz w:val="22"/>
          <w:szCs w:val="22"/>
        </w:rPr>
      </w:pPr>
      <w:r w:rsidRPr="005652CC">
        <w:rPr>
          <w:b w:val="0"/>
          <w:bCs/>
          <w:sz w:val="22"/>
          <w:szCs w:val="22"/>
        </w:rPr>
        <w:t>The term ‘reasonable force’ covers the broad range of actions used by most teachers at some point in their career that involve a degree of physical contact with pupils. Force is usually used either to control or restrain. This can range from guiding a pupil to safety by the arm through to more extreme circumstances such as breaking up a fight or where a student needs to be restrained to prevent violence or injury.</w:t>
      </w:r>
    </w:p>
    <w:p w14:paraId="0A167A6D" w14:textId="77777777" w:rsidR="00E13331" w:rsidRPr="005652CC" w:rsidRDefault="00E13331" w:rsidP="00E13331">
      <w:pPr>
        <w:pStyle w:val="2Subheadblue"/>
        <w:rPr>
          <w:color w:val="C00000"/>
        </w:rPr>
      </w:pPr>
      <w:r w:rsidRPr="005652CC">
        <w:rPr>
          <w:color w:val="C00000"/>
        </w:rPr>
        <w:t>Who can use reasonable force?</w:t>
      </w:r>
    </w:p>
    <w:p w14:paraId="1B635083" w14:textId="77777777" w:rsidR="00E13331" w:rsidRPr="005652CC" w:rsidRDefault="00E13331" w:rsidP="00E13331">
      <w:pPr>
        <w:pStyle w:val="1bodycopy"/>
        <w:rPr>
          <w:rFonts w:ascii="Arial" w:hAnsi="Arial" w:cs="Arial"/>
        </w:rPr>
      </w:pPr>
      <w:r w:rsidRPr="005652CC">
        <w:rPr>
          <w:rFonts w:ascii="Arial" w:hAnsi="Arial" w:cs="Arial"/>
        </w:rPr>
        <w:t>All members of school staff have a legal power to use reasonable force.</w:t>
      </w:r>
    </w:p>
    <w:p w14:paraId="4C146BCF" w14:textId="77777777" w:rsidR="00E13331" w:rsidRPr="005652CC" w:rsidRDefault="00E13331" w:rsidP="00E13331">
      <w:pPr>
        <w:pStyle w:val="1bodycopy"/>
        <w:jc w:val="both"/>
        <w:rPr>
          <w:rFonts w:ascii="Arial" w:hAnsi="Arial" w:cs="Arial"/>
          <w:b/>
          <w:color w:val="C00000"/>
          <w:sz w:val="32"/>
          <w:szCs w:val="32"/>
        </w:rPr>
      </w:pPr>
      <w:r w:rsidRPr="005652CC">
        <w:rPr>
          <w:rFonts w:ascii="Arial" w:hAnsi="Arial" w:cs="Arial"/>
          <w:b/>
          <w:color w:val="C00000"/>
          <w:sz w:val="32"/>
          <w:szCs w:val="32"/>
        </w:rPr>
        <w:t>Communicating the school’s approach:</w:t>
      </w:r>
    </w:p>
    <w:p w14:paraId="4678C335" w14:textId="77777777" w:rsidR="00E13331" w:rsidRPr="005652CC" w:rsidRDefault="00E13331" w:rsidP="00E13331">
      <w:pPr>
        <w:pStyle w:val="ListParagraph"/>
        <w:numPr>
          <w:ilvl w:val="0"/>
          <w:numId w:val="84"/>
        </w:numPr>
        <w:spacing w:after="160" w:line="259" w:lineRule="auto"/>
        <w:jc w:val="both"/>
        <w:rPr>
          <w:rFonts w:ascii="Arial" w:eastAsiaTheme="minorHAnsi" w:hAnsi="Arial" w:cs="Arial"/>
          <w:b/>
          <w:bCs/>
          <w:kern w:val="2"/>
          <w14:ligatures w14:val="standardContextual"/>
        </w:rPr>
      </w:pPr>
      <w:r w:rsidRPr="005652CC">
        <w:rPr>
          <w:rFonts w:ascii="Arial" w:eastAsia="MS Mincho" w:hAnsi="Arial" w:cs="Arial"/>
        </w:rPr>
        <w:t>Every school is required to have a behaviour policy and to make this policy known to staff, parents and pupils. The governing body should notify the headteacher that it expects the school behaviour policy to include the power to use reasonable force.</w:t>
      </w:r>
    </w:p>
    <w:p w14:paraId="21E5AE62" w14:textId="77777777" w:rsidR="00E13331" w:rsidRPr="005652CC" w:rsidRDefault="00E13331" w:rsidP="00E13331">
      <w:pPr>
        <w:pStyle w:val="ListParagraph"/>
        <w:numPr>
          <w:ilvl w:val="0"/>
          <w:numId w:val="84"/>
        </w:numPr>
        <w:spacing w:after="160" w:line="259" w:lineRule="auto"/>
        <w:jc w:val="both"/>
        <w:rPr>
          <w:rFonts w:ascii="Arial" w:eastAsiaTheme="minorHAnsi" w:hAnsi="Arial" w:cs="Arial"/>
          <w:b/>
          <w:bCs/>
          <w:kern w:val="2"/>
          <w14:ligatures w14:val="standardContextual"/>
        </w:rPr>
      </w:pPr>
      <w:r w:rsidRPr="005652CC">
        <w:rPr>
          <w:rFonts w:ascii="Arial" w:hAnsi="Arial" w:cs="Arial"/>
        </w:rPr>
        <w:t xml:space="preserve">Schools do not require parental consent to use force on a </w:t>
      </w:r>
      <w:r w:rsidRPr="005652CC">
        <w:rPr>
          <w:rFonts w:ascii="Arial" w:eastAsia="MS Mincho" w:hAnsi="Arial" w:cs="Arial"/>
        </w:rPr>
        <w:t>student.</w:t>
      </w:r>
    </w:p>
    <w:p w14:paraId="035FAF2F" w14:textId="77777777" w:rsidR="00E13331" w:rsidRPr="005652CC" w:rsidRDefault="00E13331" w:rsidP="00E13331">
      <w:pPr>
        <w:pStyle w:val="ListParagraph"/>
        <w:numPr>
          <w:ilvl w:val="0"/>
          <w:numId w:val="84"/>
        </w:numPr>
        <w:spacing w:after="160" w:line="259" w:lineRule="auto"/>
        <w:jc w:val="both"/>
        <w:rPr>
          <w:rFonts w:ascii="Arial" w:eastAsiaTheme="minorHAnsi" w:hAnsi="Arial" w:cs="Arial"/>
          <w:b/>
          <w:bCs/>
          <w:kern w:val="2"/>
          <w14:ligatures w14:val="standardContextual"/>
        </w:rPr>
      </w:pPr>
      <w:r w:rsidRPr="005652CC">
        <w:rPr>
          <w:rFonts w:ascii="Arial" w:eastAsia="MS Mincho" w:hAnsi="Arial" w:cs="Arial"/>
        </w:rPr>
        <w:t xml:space="preserve">Schools should </w:t>
      </w:r>
      <w:r w:rsidRPr="005652CC">
        <w:rPr>
          <w:rFonts w:ascii="Arial" w:eastAsia="MS Mincho" w:hAnsi="Arial" w:cs="Arial"/>
          <w:b/>
          <w:bCs/>
        </w:rPr>
        <w:t>not</w:t>
      </w:r>
      <w:r w:rsidRPr="005652CC">
        <w:rPr>
          <w:rFonts w:ascii="Arial" w:eastAsia="MS Mincho" w:hAnsi="Arial" w:cs="Arial"/>
        </w:rPr>
        <w:t xml:space="preserve"> have a ‘no contact’ policy. There is a real risk that such a policy might place a member of staff in breach of their duty of care towards a pupil, or prevent them taking action needed to prevent a pupil causing harm.</w:t>
      </w:r>
    </w:p>
    <w:p w14:paraId="08D05FCA" w14:textId="77777777" w:rsidR="00E13331" w:rsidRPr="005652CC" w:rsidRDefault="00E13331" w:rsidP="00E13331">
      <w:pPr>
        <w:pStyle w:val="ListParagraph"/>
        <w:numPr>
          <w:ilvl w:val="0"/>
          <w:numId w:val="84"/>
        </w:numPr>
        <w:spacing w:after="160" w:line="259" w:lineRule="auto"/>
        <w:jc w:val="both"/>
        <w:rPr>
          <w:rFonts w:ascii="Arial" w:eastAsiaTheme="minorHAnsi" w:hAnsi="Arial" w:cs="Arial"/>
          <w:b/>
          <w:bCs/>
          <w:kern w:val="2"/>
          <w14:ligatures w14:val="standardContextual"/>
        </w:rPr>
      </w:pPr>
      <w:r w:rsidRPr="005652CC">
        <w:rPr>
          <w:rFonts w:ascii="Arial" w:eastAsia="MS Mincho" w:hAnsi="Arial" w:cs="Arial"/>
        </w:rPr>
        <w:t>It is good practice to ensure staff, where possible, are appropriately trained.</w:t>
      </w:r>
    </w:p>
    <w:p w14:paraId="3CF78753" w14:textId="77777777" w:rsidR="00E13331" w:rsidRPr="005652CC" w:rsidRDefault="00E13331" w:rsidP="00E13331">
      <w:pPr>
        <w:pStyle w:val="ListParagraph"/>
        <w:numPr>
          <w:ilvl w:val="0"/>
          <w:numId w:val="84"/>
        </w:numPr>
        <w:spacing w:after="160" w:line="259" w:lineRule="auto"/>
        <w:jc w:val="both"/>
        <w:rPr>
          <w:rFonts w:ascii="Arial" w:eastAsiaTheme="minorHAnsi" w:hAnsi="Arial" w:cs="Arial"/>
          <w:b/>
          <w:bCs/>
          <w:kern w:val="2"/>
          <w14:ligatures w14:val="standardContextual"/>
        </w:rPr>
      </w:pPr>
      <w:r w:rsidRPr="005652CC">
        <w:rPr>
          <w:rFonts w:ascii="Arial" w:eastAsia="MS Mincho" w:hAnsi="Arial" w:cs="Arial"/>
        </w:rPr>
        <w:t>Parents should be informed of informed of incidents when reasonable force has been used and why it was used.</w:t>
      </w:r>
    </w:p>
    <w:p w14:paraId="7F0F44CE" w14:textId="40EE4FEF" w:rsidR="00E13331" w:rsidRPr="005652CC" w:rsidRDefault="00E13331" w:rsidP="00E13331">
      <w:pPr>
        <w:pStyle w:val="ListParagraph"/>
        <w:numPr>
          <w:ilvl w:val="0"/>
          <w:numId w:val="84"/>
        </w:numPr>
        <w:spacing w:after="160" w:line="259" w:lineRule="auto"/>
        <w:jc w:val="both"/>
        <w:rPr>
          <w:rFonts w:ascii="Arial" w:hAnsi="Arial" w:cs="Arial"/>
          <w:b/>
          <w:bCs/>
        </w:rPr>
      </w:pPr>
      <w:r w:rsidRPr="005652CC">
        <w:rPr>
          <w:rFonts w:ascii="Arial" w:eastAsia="MS Mincho" w:hAnsi="Arial" w:cs="Arial"/>
        </w:rPr>
        <w:t>Recording of the incident should be in line with</w:t>
      </w:r>
      <w:r>
        <w:rPr>
          <w:rFonts w:ascii="Arial" w:eastAsia="MS Mincho" w:hAnsi="Arial" w:cs="Arial"/>
        </w:rPr>
        <w:t xml:space="preserve"> the</w:t>
      </w:r>
      <w:r w:rsidRPr="005652CC">
        <w:rPr>
          <w:rFonts w:ascii="Arial" w:eastAsia="MS Mincho" w:hAnsi="Arial" w:cs="Arial"/>
        </w:rPr>
        <w:t xml:space="preserve"> school safeguarding record policy and procedures. </w:t>
      </w:r>
    </w:p>
    <w:p w14:paraId="07CF81E2" w14:textId="77777777" w:rsidR="00E13331" w:rsidRPr="005652CC" w:rsidRDefault="00E13331" w:rsidP="00E13331">
      <w:pPr>
        <w:jc w:val="both"/>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Schools can use reasonable force to:</w:t>
      </w:r>
    </w:p>
    <w:p w14:paraId="3EB67612" w14:textId="77777777" w:rsidR="00E13331" w:rsidRPr="005652CC" w:rsidRDefault="00E13331" w:rsidP="00E13331">
      <w:pPr>
        <w:pStyle w:val="3Bulletedcopypink"/>
        <w:numPr>
          <w:ilvl w:val="0"/>
          <w:numId w:val="83"/>
        </w:numPr>
        <w:spacing w:after="0"/>
        <w:jc w:val="both"/>
      </w:pPr>
      <w:r w:rsidRPr="005652CC">
        <w:t>remove disruptive children from the classroom where they have refused to follow an instruction to do so;</w:t>
      </w:r>
    </w:p>
    <w:p w14:paraId="78DC6880" w14:textId="77777777" w:rsidR="00E13331" w:rsidRPr="005652CC" w:rsidRDefault="00E13331" w:rsidP="00E13331">
      <w:pPr>
        <w:pStyle w:val="3Bulletedcopypink"/>
        <w:numPr>
          <w:ilvl w:val="0"/>
          <w:numId w:val="83"/>
        </w:numPr>
        <w:spacing w:after="0"/>
        <w:jc w:val="both"/>
      </w:pPr>
      <w:r w:rsidRPr="005652CC">
        <w:t>prevent a pupil behaving in a way that disrupts a school event or a school trip or visit;</w:t>
      </w:r>
    </w:p>
    <w:p w14:paraId="3AA20025" w14:textId="77777777" w:rsidR="00E13331" w:rsidRPr="005652CC" w:rsidRDefault="00E13331" w:rsidP="00E13331">
      <w:pPr>
        <w:pStyle w:val="3Bulletedcopypink"/>
        <w:numPr>
          <w:ilvl w:val="0"/>
          <w:numId w:val="83"/>
        </w:numPr>
        <w:spacing w:after="0"/>
        <w:jc w:val="both"/>
      </w:pPr>
      <w:r w:rsidRPr="005652CC">
        <w:t>prevent a pupil leaving the classroom where allowing the pupil to leave would risk their safety or lead to behaviour that disrupts the behaviour of others;</w:t>
      </w:r>
    </w:p>
    <w:p w14:paraId="73EC58D7" w14:textId="77777777" w:rsidR="00E13331" w:rsidRPr="005652CC" w:rsidRDefault="00E13331" w:rsidP="00E13331">
      <w:pPr>
        <w:pStyle w:val="3Bulletedcopypink"/>
        <w:numPr>
          <w:ilvl w:val="0"/>
          <w:numId w:val="83"/>
        </w:numPr>
        <w:spacing w:after="0"/>
        <w:jc w:val="both"/>
      </w:pPr>
      <w:r w:rsidRPr="005652CC">
        <w:t>prevent a pupil from attacking a member of staff or another pupil, or to stop a fight in the playground; and</w:t>
      </w:r>
    </w:p>
    <w:p w14:paraId="4D19224C" w14:textId="77777777" w:rsidR="00E13331" w:rsidRPr="005652CC" w:rsidRDefault="00E13331" w:rsidP="00E13331">
      <w:pPr>
        <w:pStyle w:val="3Bulletedcopypink"/>
        <w:numPr>
          <w:ilvl w:val="0"/>
          <w:numId w:val="83"/>
        </w:numPr>
        <w:spacing w:after="0"/>
        <w:jc w:val="both"/>
      </w:pPr>
      <w:r w:rsidRPr="005652CC">
        <w:t>restrain a pupil at risk of harming themselves through physical outbursts.</w:t>
      </w:r>
    </w:p>
    <w:p w14:paraId="5845908E" w14:textId="77777777" w:rsidR="00E13331" w:rsidRPr="005652CC" w:rsidRDefault="00E13331" w:rsidP="00E13331">
      <w:pPr>
        <w:pStyle w:val="3Bulletedcopypink"/>
        <w:ind w:left="170" w:firstLine="0"/>
        <w:jc w:val="both"/>
        <w:rPr>
          <w:b/>
          <w:color w:val="C00000"/>
          <w:sz w:val="32"/>
          <w:szCs w:val="32"/>
        </w:rPr>
      </w:pPr>
    </w:p>
    <w:p w14:paraId="7FC77458"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lastRenderedPageBreak/>
        <w:t>What about other physical contact with pupils?</w:t>
      </w:r>
    </w:p>
    <w:p w14:paraId="21C74F3A" w14:textId="77777777" w:rsidR="00E13331" w:rsidRPr="005652CC" w:rsidRDefault="00E13331" w:rsidP="00E13331">
      <w:pPr>
        <w:pStyle w:val="3Bulletedcopypink"/>
        <w:ind w:left="170" w:firstLine="0"/>
      </w:pPr>
      <w:r w:rsidRPr="005652CC">
        <w:t>It is not illegal to touch a pupil. There are occasions when physical contact, other than reasonable force, with a pupil is proper and necessary.</w:t>
      </w:r>
    </w:p>
    <w:p w14:paraId="76373643" w14:textId="77777777" w:rsidR="00E13331" w:rsidRPr="005652CC" w:rsidRDefault="00E13331" w:rsidP="00E13331">
      <w:pPr>
        <w:pStyle w:val="3Bulletedcopypink"/>
        <w:ind w:left="170" w:firstLine="0"/>
      </w:pPr>
      <w:r w:rsidRPr="005652CC">
        <w:t>Examples of where touching a pupil might be proper or necessary:</w:t>
      </w:r>
    </w:p>
    <w:p w14:paraId="3F29B282" w14:textId="77777777" w:rsidR="00E13331" w:rsidRPr="005652CC" w:rsidRDefault="00E13331" w:rsidP="00E13331">
      <w:pPr>
        <w:pStyle w:val="3Bulletedcopypink"/>
        <w:numPr>
          <w:ilvl w:val="0"/>
          <w:numId w:val="82"/>
        </w:numPr>
        <w:rPr>
          <w:b/>
          <w:color w:val="C00000"/>
          <w:sz w:val="32"/>
          <w:szCs w:val="32"/>
        </w:rPr>
      </w:pPr>
      <w:r w:rsidRPr="005652CC">
        <w:t>Holding the hand of the child at the front/back of the line when going to assembly or when walking together around the school;</w:t>
      </w:r>
    </w:p>
    <w:p w14:paraId="3DB1FCF8" w14:textId="77777777" w:rsidR="00E13331" w:rsidRPr="005652CC" w:rsidRDefault="00E13331" w:rsidP="00E13331">
      <w:pPr>
        <w:pStyle w:val="3Bulletedcopypink"/>
        <w:numPr>
          <w:ilvl w:val="0"/>
          <w:numId w:val="82"/>
        </w:numPr>
        <w:rPr>
          <w:b/>
          <w:color w:val="C00000"/>
          <w:sz w:val="32"/>
          <w:szCs w:val="32"/>
        </w:rPr>
      </w:pPr>
      <w:r w:rsidRPr="005652CC">
        <w:t>When comforting a distressed pupil;</w:t>
      </w:r>
    </w:p>
    <w:p w14:paraId="70428477" w14:textId="77777777" w:rsidR="00E13331" w:rsidRPr="005652CC" w:rsidRDefault="00E13331" w:rsidP="00E13331">
      <w:pPr>
        <w:pStyle w:val="3Bulletedcopypink"/>
        <w:numPr>
          <w:ilvl w:val="0"/>
          <w:numId w:val="82"/>
        </w:numPr>
        <w:rPr>
          <w:b/>
          <w:color w:val="C00000"/>
          <w:sz w:val="32"/>
          <w:szCs w:val="32"/>
        </w:rPr>
      </w:pPr>
      <w:r w:rsidRPr="005652CC">
        <w:t>When a pupil is being congratulated or praised;</w:t>
      </w:r>
    </w:p>
    <w:p w14:paraId="42E0C948" w14:textId="77777777" w:rsidR="00E13331" w:rsidRPr="005652CC" w:rsidRDefault="00E13331" w:rsidP="00E13331">
      <w:pPr>
        <w:pStyle w:val="3Bulletedcopypink"/>
        <w:numPr>
          <w:ilvl w:val="0"/>
          <w:numId w:val="82"/>
        </w:numPr>
        <w:rPr>
          <w:b/>
          <w:color w:val="C00000"/>
          <w:sz w:val="32"/>
          <w:szCs w:val="32"/>
        </w:rPr>
      </w:pPr>
      <w:r w:rsidRPr="005652CC">
        <w:t>To demonstrate how to use a musical instrument;</w:t>
      </w:r>
    </w:p>
    <w:p w14:paraId="4496B954" w14:textId="77777777" w:rsidR="00E13331" w:rsidRPr="005652CC" w:rsidRDefault="00E13331" w:rsidP="00E13331">
      <w:pPr>
        <w:pStyle w:val="3Bulletedcopypink"/>
        <w:numPr>
          <w:ilvl w:val="0"/>
          <w:numId w:val="82"/>
        </w:numPr>
        <w:rPr>
          <w:b/>
          <w:color w:val="C00000"/>
          <w:sz w:val="32"/>
          <w:szCs w:val="32"/>
        </w:rPr>
      </w:pPr>
      <w:r w:rsidRPr="005652CC">
        <w:t>To demonstrate exercises or techniques during PE lessons or sports coaching; and</w:t>
      </w:r>
    </w:p>
    <w:p w14:paraId="6550B41D" w14:textId="77777777" w:rsidR="00E13331" w:rsidRPr="005652CC" w:rsidRDefault="00E13331" w:rsidP="00E13331">
      <w:pPr>
        <w:pStyle w:val="3Bulletedcopypink"/>
        <w:numPr>
          <w:ilvl w:val="0"/>
          <w:numId w:val="82"/>
        </w:numPr>
        <w:rPr>
          <w:b/>
          <w:color w:val="C00000"/>
          <w:sz w:val="32"/>
          <w:szCs w:val="32"/>
        </w:rPr>
      </w:pPr>
      <w:r w:rsidRPr="005652CC">
        <w:t>To give first aid</w:t>
      </w:r>
    </w:p>
    <w:p w14:paraId="641AAC40" w14:textId="77777777" w:rsidR="00E13331" w:rsidRPr="005652CC" w:rsidRDefault="00E13331" w:rsidP="00E13331">
      <w:pPr>
        <w:pStyle w:val="3Bulletedcopypink"/>
        <w:ind w:left="170" w:firstLine="0"/>
        <w:rPr>
          <w:b/>
          <w:color w:val="C00000"/>
          <w:sz w:val="32"/>
          <w:szCs w:val="32"/>
        </w:rPr>
      </w:pPr>
    </w:p>
    <w:p w14:paraId="6E4F0CC8"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69AA4652" w14:textId="77777777" w:rsidR="00E13331" w:rsidRPr="005652CC" w:rsidRDefault="00E13331" w:rsidP="00E13331">
      <w:pPr>
        <w:pStyle w:val="3Bulletedcopypink"/>
        <w:ind w:left="170" w:firstLine="0"/>
        <w:rPr>
          <w:bCs/>
          <w:color w:val="C00000"/>
          <w:sz w:val="32"/>
          <w:szCs w:val="32"/>
        </w:rPr>
      </w:pPr>
      <w:hyperlink r:id="rId60" w:history="1">
        <w:r w:rsidRPr="005652CC">
          <w:rPr>
            <w:rStyle w:val="Hyperlink"/>
            <w:bCs/>
            <w:szCs w:val="22"/>
          </w:rPr>
          <w:t>https://assets.publishing.service.gov.uk/media/5a819959ed915d74e6233224/Use_of_reasonable_force_advice_Reviewed_July_2015.pdf</w:t>
        </w:r>
      </w:hyperlink>
      <w:r w:rsidRPr="005652CC">
        <w:rPr>
          <w:bCs/>
          <w:color w:val="C00000"/>
          <w:sz w:val="32"/>
          <w:szCs w:val="32"/>
        </w:rPr>
        <w:t xml:space="preserve">  </w:t>
      </w:r>
    </w:p>
    <w:p w14:paraId="4458A6C2" w14:textId="77777777" w:rsidR="00E13331" w:rsidRPr="005652CC" w:rsidRDefault="00E13331" w:rsidP="00E13331">
      <w:pPr>
        <w:pStyle w:val="3Bulletedcopypink"/>
        <w:ind w:left="170" w:firstLine="0"/>
        <w:rPr>
          <w:b/>
          <w:szCs w:val="22"/>
          <w:lang w:val="en-GB"/>
        </w:rPr>
      </w:pPr>
    </w:p>
    <w:p w14:paraId="18023AB1" w14:textId="77777777" w:rsidR="00E13331" w:rsidRPr="005652CC" w:rsidRDefault="00E13331" w:rsidP="00E13331">
      <w:pPr>
        <w:pStyle w:val="3Bulletedcopypink"/>
        <w:ind w:left="170" w:firstLine="0"/>
        <w:jc w:val="both"/>
        <w:rPr>
          <w:b/>
          <w:color w:val="C00000"/>
          <w:sz w:val="32"/>
          <w:szCs w:val="32"/>
        </w:rPr>
      </w:pPr>
      <w:r w:rsidRPr="005652CC">
        <w:rPr>
          <w:b/>
          <w:color w:val="C00000"/>
          <w:sz w:val="32"/>
          <w:szCs w:val="32"/>
        </w:rPr>
        <w:t xml:space="preserve">Frequently Asked Questions </w:t>
      </w:r>
    </w:p>
    <w:p w14:paraId="28926674" w14:textId="77777777" w:rsidR="00E13331" w:rsidRPr="005652CC" w:rsidRDefault="00E13331" w:rsidP="00E13331">
      <w:pPr>
        <w:pStyle w:val="3Bulletedcopypink"/>
        <w:ind w:left="170" w:firstLine="0"/>
        <w:jc w:val="both"/>
        <w:rPr>
          <w:b/>
          <w:szCs w:val="22"/>
          <w:lang w:val="en-GB"/>
        </w:rPr>
      </w:pPr>
      <w:r w:rsidRPr="005652CC">
        <w:rPr>
          <w:b/>
          <w:szCs w:val="22"/>
          <w:lang w:val="en-GB"/>
        </w:rPr>
        <w:t xml:space="preserve">Q: I’m worried that if I use force a pupil or parent could make a complaint against me. Am I protected? </w:t>
      </w:r>
    </w:p>
    <w:p w14:paraId="137134EE" w14:textId="77777777" w:rsidR="00E13331" w:rsidRPr="005652CC" w:rsidRDefault="00E13331" w:rsidP="00E13331">
      <w:pPr>
        <w:pStyle w:val="3Bulletedcopypink"/>
        <w:ind w:left="170" w:firstLine="0"/>
        <w:jc w:val="both"/>
        <w:rPr>
          <w:bCs/>
          <w:szCs w:val="22"/>
          <w:lang w:val="en-GB"/>
        </w:rPr>
      </w:pPr>
      <w:r w:rsidRPr="005652CC">
        <w:rPr>
          <w:bCs/>
          <w:szCs w:val="22"/>
          <w:lang w:val="en-GB"/>
        </w:rPr>
        <w:t xml:space="preserve">A: Yes, if you have acted lawfully. If the force used is reasonable all staff will have a robust defence against any accusations. </w:t>
      </w:r>
    </w:p>
    <w:p w14:paraId="79083831" w14:textId="77777777" w:rsidR="00E13331" w:rsidRPr="005652CC" w:rsidRDefault="00E13331" w:rsidP="00E13331">
      <w:pPr>
        <w:pStyle w:val="3Bulletedcopypink"/>
        <w:ind w:left="170" w:firstLine="0"/>
        <w:jc w:val="both"/>
        <w:rPr>
          <w:b/>
          <w:szCs w:val="22"/>
          <w:lang w:val="en-GB"/>
        </w:rPr>
      </w:pPr>
      <w:r w:rsidRPr="005652CC">
        <w:rPr>
          <w:b/>
          <w:szCs w:val="22"/>
          <w:lang w:val="en-GB"/>
        </w:rPr>
        <w:t xml:space="preserve">Q: How do I know whether using a physical intervention is ‘reasonable’? </w:t>
      </w:r>
    </w:p>
    <w:p w14:paraId="4B60B6AC" w14:textId="77777777" w:rsidR="00E13331" w:rsidRPr="005652CC" w:rsidRDefault="00E13331" w:rsidP="00E13331">
      <w:pPr>
        <w:pStyle w:val="3Bulletedcopypink"/>
        <w:ind w:left="170" w:firstLine="0"/>
        <w:jc w:val="both"/>
        <w:rPr>
          <w:bCs/>
          <w:szCs w:val="22"/>
          <w:lang w:val="en-GB"/>
        </w:rPr>
      </w:pPr>
      <w:r w:rsidRPr="005652CC">
        <w:rPr>
          <w:bCs/>
          <w:szCs w:val="22"/>
          <w:lang w:val="en-GB"/>
        </w:rPr>
        <w:t xml:space="preserve">A: The decision on whether to physically intervene is down to the professional judgement of the teacher concerned. Whether the force used is reasonable will always depend on the particular circumstances of the case. The use of force is reasonable if it is proportionate to the consequences it is intended to prevent. This means the degree of force used should be no more than is needed to achieve the desired result. School staff should expect the full backing of their senior leadership team when they have used force. </w:t>
      </w:r>
    </w:p>
    <w:p w14:paraId="584CBC86" w14:textId="77777777" w:rsidR="00E13331" w:rsidRPr="005652CC" w:rsidRDefault="00E13331" w:rsidP="00E13331">
      <w:pPr>
        <w:pStyle w:val="3Bulletedcopypink"/>
        <w:ind w:left="170" w:firstLine="0"/>
        <w:jc w:val="both"/>
        <w:rPr>
          <w:b/>
          <w:szCs w:val="22"/>
          <w:lang w:val="en-GB"/>
        </w:rPr>
      </w:pPr>
      <w:r w:rsidRPr="005652CC">
        <w:rPr>
          <w:b/>
          <w:szCs w:val="22"/>
          <w:lang w:val="en-GB"/>
        </w:rPr>
        <w:t xml:space="preserve">Q: What about school trips? </w:t>
      </w:r>
    </w:p>
    <w:p w14:paraId="12E94AEE" w14:textId="77777777" w:rsidR="00E13331" w:rsidRPr="005652CC" w:rsidRDefault="00E13331" w:rsidP="00E13331">
      <w:pPr>
        <w:pStyle w:val="3Bulletedcopypink"/>
        <w:ind w:left="170" w:firstLine="0"/>
        <w:jc w:val="both"/>
        <w:rPr>
          <w:bCs/>
          <w:szCs w:val="22"/>
          <w:lang w:val="en-GB"/>
        </w:rPr>
      </w:pPr>
      <w:r w:rsidRPr="005652CC">
        <w:rPr>
          <w:bCs/>
          <w:szCs w:val="22"/>
          <w:lang w:val="en-GB"/>
        </w:rPr>
        <w:t xml:space="preserve">A: The power may be used where the member of staff is lawfully in charge of the pupils, and this includes while on school trips. </w:t>
      </w:r>
    </w:p>
    <w:p w14:paraId="1AEC55AB" w14:textId="77777777" w:rsidR="00E13331" w:rsidRPr="005652CC" w:rsidRDefault="00E13331" w:rsidP="00E13331">
      <w:pPr>
        <w:pStyle w:val="3Bulletedcopypink"/>
        <w:ind w:left="170" w:firstLine="0"/>
        <w:jc w:val="both"/>
        <w:rPr>
          <w:b/>
          <w:szCs w:val="22"/>
          <w:lang w:val="en-GB"/>
        </w:rPr>
      </w:pPr>
      <w:r w:rsidRPr="005652CC">
        <w:rPr>
          <w:b/>
          <w:szCs w:val="22"/>
          <w:lang w:val="en-GB"/>
        </w:rPr>
        <w:t xml:space="preserve">Q: Can force be used on pupils with SEN or disabilities? </w:t>
      </w:r>
    </w:p>
    <w:p w14:paraId="779F465A" w14:textId="77777777" w:rsidR="00E13331" w:rsidRPr="005652CC" w:rsidRDefault="00E13331" w:rsidP="00E13331">
      <w:pPr>
        <w:pStyle w:val="3Bulletedcopypink"/>
        <w:ind w:left="170" w:firstLine="0"/>
        <w:jc w:val="both"/>
        <w:rPr>
          <w:bCs/>
          <w:szCs w:val="22"/>
        </w:rPr>
      </w:pPr>
      <w:r w:rsidRPr="005652CC">
        <w:rPr>
          <w:bCs/>
          <w:szCs w:val="22"/>
          <w:lang w:val="en-GB"/>
        </w:rPr>
        <w:t>A: Yes, but the judgement on whether to use force should not only depend on the circumstances of the case but also on information and understanding of the needs of the pupil concerned.</w:t>
      </w:r>
    </w:p>
    <w:p w14:paraId="345AE49B" w14:textId="77777777" w:rsidR="00E13331" w:rsidRPr="005652CC" w:rsidRDefault="00E13331" w:rsidP="00E13331">
      <w:pPr>
        <w:spacing w:after="160" w:line="259" w:lineRule="auto"/>
        <w:rPr>
          <w:rFonts w:ascii="Arial" w:hAnsi="Arial" w:cs="Arial"/>
        </w:rPr>
      </w:pPr>
      <w:r w:rsidRPr="005652CC">
        <w:rPr>
          <w:rFonts w:ascii="Arial" w:hAnsi="Arial" w:cs="Arial"/>
        </w:rPr>
        <w:lastRenderedPageBreak/>
        <w:br w:type="page"/>
      </w:r>
    </w:p>
    <w:p w14:paraId="1E00D62B"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lastRenderedPageBreak/>
        <w:t>Prevent</w:t>
      </w:r>
    </w:p>
    <w:p w14:paraId="2124EA84" w14:textId="77777777" w:rsidR="00E13331" w:rsidRPr="005652CC" w:rsidRDefault="00E13331" w:rsidP="00E13331">
      <w:pPr>
        <w:pStyle w:val="2Subheadblue"/>
        <w:rPr>
          <w:color w:val="C00000"/>
        </w:rPr>
      </w:pPr>
      <w:r w:rsidRPr="005652CC">
        <w:rPr>
          <w:color w:val="C00000"/>
        </w:rPr>
        <w:t>What is it?</w:t>
      </w:r>
    </w:p>
    <w:p w14:paraId="20459AF4" w14:textId="77777777" w:rsidR="00E13331" w:rsidRPr="005652CC" w:rsidRDefault="00E13331" w:rsidP="00E13331">
      <w:pPr>
        <w:pStyle w:val="2Subheadblue"/>
        <w:jc w:val="both"/>
        <w:rPr>
          <w:b w:val="0"/>
          <w:bCs/>
          <w:sz w:val="22"/>
          <w:szCs w:val="22"/>
        </w:rPr>
      </w:pPr>
      <w:r w:rsidRPr="005652CC">
        <w:rPr>
          <w:b w:val="0"/>
          <w:bCs/>
          <w:sz w:val="22"/>
          <w:szCs w:val="22"/>
        </w:rPr>
        <w:t>The Labour government introduced the Prevent strategy in 2006 as part of the counter-terrorism strategy called CONTEST. Subsequent UK parties in government office have maintained the Prevent strategy whilst making ongoing revisions to reflect the parameters related to international terrorism threats of the time. In 2011, the Prevent strategy was explicitly changed to deal with all forms of terrorism as well as non-violent extremism.</w:t>
      </w:r>
    </w:p>
    <w:p w14:paraId="295643AE" w14:textId="77777777" w:rsidR="00E13331" w:rsidRPr="005652CC" w:rsidRDefault="00E13331" w:rsidP="00E13331">
      <w:pPr>
        <w:pStyle w:val="1bodycopy"/>
        <w:jc w:val="both"/>
        <w:rPr>
          <w:rFonts w:ascii="Arial" w:hAnsi="Arial" w:cs="Arial"/>
        </w:rPr>
      </w:pPr>
      <w:r w:rsidRPr="005652CC">
        <w:rPr>
          <w:rFonts w:ascii="Arial" w:hAnsi="Arial" w:cs="Arial"/>
        </w:rPr>
        <w:t>The statutory guidance was update and came into force in December 2023.</w:t>
      </w:r>
    </w:p>
    <w:p w14:paraId="6D6F3729" w14:textId="77777777" w:rsidR="00E13331" w:rsidRPr="005652CC" w:rsidRDefault="00E13331" w:rsidP="00E13331">
      <w:pPr>
        <w:pStyle w:val="1bodycopy"/>
        <w:jc w:val="both"/>
        <w:rPr>
          <w:rFonts w:ascii="Arial" w:hAnsi="Arial" w:cs="Arial"/>
          <w:lang w:val="en-GB"/>
        </w:rPr>
      </w:pPr>
      <w:r w:rsidRPr="005652CC">
        <w:rPr>
          <w:rFonts w:ascii="Arial" w:hAnsi="Arial" w:cs="Arial"/>
          <w:lang w:val="en-GB"/>
        </w:rPr>
        <w:t>The two key legislative documents for educational settings, Keeping Children Safe in Education (KCSIE) and Working Together to Safeguard Children, identify that children may be susceptible to various forms of abuse, including influences of extremism leading to radicalisation. This includes being vulnerable to neglect and abuse or exploitation from within their family and individuals they come across daily.</w:t>
      </w:r>
    </w:p>
    <w:p w14:paraId="5EA40EA3" w14:textId="77777777" w:rsidR="00E13331" w:rsidRPr="005652CC" w:rsidRDefault="00E13331" w:rsidP="00E13331">
      <w:pPr>
        <w:pStyle w:val="1bodycopy"/>
        <w:jc w:val="both"/>
        <w:rPr>
          <w:rFonts w:ascii="Arial" w:hAnsi="Arial" w:cs="Arial"/>
        </w:rPr>
      </w:pPr>
      <w:r w:rsidRPr="005652CC">
        <w:rPr>
          <w:rFonts w:ascii="Arial" w:hAnsi="Arial" w:cs="Arial"/>
          <w:lang w:val="en-GB"/>
        </w:rPr>
        <w:t>All schools, academies and colleges are subject to a duty under section 26 of the Counter-Terrorism and Security Act 2015 (CTSA 2015), placing wider safeguarding obligations on staff regarding the prevention of and recognition of those at risk of radicalisation in the exercise of their work. This is known as the Prevent duty, and all education providers should consider the needs of children, young people and adult learners at each stage of the safeguarding process. Providers should consider radicalisation concerns in line with their existing safeguarding processes, skills and experience</w:t>
      </w:r>
    </w:p>
    <w:p w14:paraId="56D26F09" w14:textId="77777777" w:rsidR="00E13331" w:rsidRPr="005652CC" w:rsidRDefault="00E13331" w:rsidP="00E13331">
      <w:pPr>
        <w:pStyle w:val="2Subheadblue"/>
        <w:rPr>
          <w:color w:val="C00000"/>
        </w:rPr>
      </w:pPr>
      <w:r w:rsidRPr="005652CC">
        <w:rPr>
          <w:color w:val="C00000"/>
        </w:rPr>
        <w:t>Why should we be concerned?</w:t>
      </w:r>
    </w:p>
    <w:p w14:paraId="61FA94B8" w14:textId="77777777" w:rsidR="00E13331" w:rsidRPr="005652CC" w:rsidRDefault="00E13331" w:rsidP="00E13331">
      <w:pPr>
        <w:pStyle w:val="1bodycopy"/>
        <w:jc w:val="both"/>
        <w:rPr>
          <w:rFonts w:ascii="Arial" w:hAnsi="Arial" w:cs="Arial"/>
        </w:rPr>
      </w:pPr>
      <w:r w:rsidRPr="005652CC">
        <w:rPr>
          <w:rFonts w:ascii="Arial" w:hAnsi="Arial" w:cs="Arial"/>
        </w:rPr>
        <w:t xml:space="preserve">The overall counterterrorism strategy called CONTEST has 4 key areas of work known as the ‘4 P strands’: </w:t>
      </w:r>
    </w:p>
    <w:p w14:paraId="652838A0" w14:textId="77777777" w:rsidR="00E13331" w:rsidRPr="005652CC" w:rsidRDefault="00E13331" w:rsidP="00E13331">
      <w:pPr>
        <w:pStyle w:val="1bodycopy"/>
        <w:jc w:val="both"/>
        <w:rPr>
          <w:rFonts w:ascii="Arial" w:hAnsi="Arial" w:cs="Arial"/>
        </w:rPr>
      </w:pPr>
      <w:r w:rsidRPr="005652CC">
        <w:rPr>
          <w:rFonts w:ascii="Arial" w:hAnsi="Arial" w:cs="Arial"/>
        </w:rPr>
        <w:t xml:space="preserve">1. </w:t>
      </w:r>
      <w:r w:rsidRPr="005652CC">
        <w:rPr>
          <w:rFonts w:ascii="Arial" w:hAnsi="Arial" w:cs="Arial"/>
          <w:b/>
          <w:bCs/>
        </w:rPr>
        <w:t>PREVENT</w:t>
      </w:r>
      <w:r w:rsidRPr="005652CC">
        <w:rPr>
          <w:rFonts w:ascii="Arial" w:hAnsi="Arial" w:cs="Arial"/>
        </w:rPr>
        <w:t xml:space="preserve"> – stopping people from becoming terrorists or supporting terrorism; </w:t>
      </w:r>
    </w:p>
    <w:p w14:paraId="53112D89" w14:textId="77777777" w:rsidR="00E13331" w:rsidRPr="005652CC" w:rsidRDefault="00E13331" w:rsidP="00E13331">
      <w:pPr>
        <w:pStyle w:val="1bodycopy"/>
        <w:jc w:val="both"/>
        <w:rPr>
          <w:rFonts w:ascii="Arial" w:hAnsi="Arial" w:cs="Arial"/>
        </w:rPr>
      </w:pPr>
      <w:r w:rsidRPr="005652CC">
        <w:rPr>
          <w:rFonts w:ascii="Arial" w:hAnsi="Arial" w:cs="Arial"/>
        </w:rPr>
        <w:t xml:space="preserve">2. </w:t>
      </w:r>
      <w:r w:rsidRPr="005652CC">
        <w:rPr>
          <w:rFonts w:ascii="Arial" w:hAnsi="Arial" w:cs="Arial"/>
          <w:b/>
          <w:bCs/>
        </w:rPr>
        <w:t>PURSUE</w:t>
      </w:r>
      <w:r w:rsidRPr="005652CC">
        <w:rPr>
          <w:rFonts w:ascii="Arial" w:hAnsi="Arial" w:cs="Arial"/>
        </w:rPr>
        <w:t xml:space="preserve"> – stop terrorist attacks and prosecute wherever possible; </w:t>
      </w:r>
    </w:p>
    <w:p w14:paraId="550CD1AF" w14:textId="77777777" w:rsidR="00E13331" w:rsidRPr="005652CC" w:rsidRDefault="00E13331" w:rsidP="00E13331">
      <w:pPr>
        <w:pStyle w:val="1bodycopy"/>
        <w:jc w:val="both"/>
        <w:rPr>
          <w:rFonts w:ascii="Arial" w:hAnsi="Arial" w:cs="Arial"/>
        </w:rPr>
      </w:pPr>
      <w:r w:rsidRPr="005652CC">
        <w:rPr>
          <w:rFonts w:ascii="Arial" w:hAnsi="Arial" w:cs="Arial"/>
        </w:rPr>
        <w:t xml:space="preserve">3. </w:t>
      </w:r>
      <w:r w:rsidRPr="005652CC">
        <w:rPr>
          <w:rFonts w:ascii="Arial" w:hAnsi="Arial" w:cs="Arial"/>
          <w:b/>
          <w:bCs/>
        </w:rPr>
        <w:t>PROTECT</w:t>
      </w:r>
      <w:r w:rsidRPr="005652CC">
        <w:rPr>
          <w:rFonts w:ascii="Arial" w:hAnsi="Arial" w:cs="Arial"/>
        </w:rPr>
        <w:t xml:space="preserve"> – strengthen protection against terrorist attacks in the UK and overseas interests;</w:t>
      </w:r>
    </w:p>
    <w:p w14:paraId="67D51C82" w14:textId="77777777" w:rsidR="00E13331" w:rsidRPr="005652CC" w:rsidRDefault="00E13331" w:rsidP="00E13331">
      <w:pPr>
        <w:pStyle w:val="1bodycopy"/>
        <w:jc w:val="both"/>
        <w:rPr>
          <w:rFonts w:ascii="Arial" w:hAnsi="Arial" w:cs="Arial"/>
        </w:rPr>
      </w:pPr>
      <w:r w:rsidRPr="005652CC">
        <w:rPr>
          <w:rFonts w:ascii="Arial" w:hAnsi="Arial" w:cs="Arial"/>
        </w:rPr>
        <w:t xml:space="preserve">4. </w:t>
      </w:r>
      <w:r w:rsidRPr="005652CC">
        <w:rPr>
          <w:rFonts w:ascii="Arial" w:hAnsi="Arial" w:cs="Arial"/>
          <w:b/>
          <w:bCs/>
        </w:rPr>
        <w:t>PREPARE</w:t>
      </w:r>
      <w:r w:rsidRPr="005652CC">
        <w:rPr>
          <w:rFonts w:ascii="Arial" w:hAnsi="Arial" w:cs="Arial"/>
        </w:rPr>
        <w:t xml:space="preserve"> – mitigate terrorist attacks when they can’t be stopped. </w:t>
      </w:r>
    </w:p>
    <w:p w14:paraId="75B3A3AE" w14:textId="77777777" w:rsidR="00E13331" w:rsidRPr="005652CC" w:rsidRDefault="00E13331" w:rsidP="00E13331">
      <w:pPr>
        <w:pStyle w:val="1bodycopy"/>
        <w:jc w:val="both"/>
        <w:rPr>
          <w:rFonts w:ascii="Arial" w:hAnsi="Arial" w:cs="Arial"/>
        </w:rPr>
      </w:pPr>
      <w:r w:rsidRPr="005652CC">
        <w:rPr>
          <w:rFonts w:ascii="Arial" w:hAnsi="Arial" w:cs="Arial"/>
        </w:rPr>
        <w:t xml:space="preserve">The aim of the Prevent strategy is to reduce the threat to the UK from terrorism by stopping people from becoming terrorists or supporting terrorism. </w:t>
      </w:r>
    </w:p>
    <w:p w14:paraId="079B3F1A" w14:textId="77777777" w:rsidR="00E13331" w:rsidRPr="005652CC" w:rsidRDefault="00E13331" w:rsidP="00E13331">
      <w:pPr>
        <w:pStyle w:val="1bodycopy"/>
        <w:jc w:val="both"/>
        <w:rPr>
          <w:rFonts w:ascii="Arial" w:hAnsi="Arial" w:cs="Arial"/>
        </w:rPr>
      </w:pPr>
      <w:r w:rsidRPr="005652CC">
        <w:rPr>
          <w:rFonts w:ascii="Arial" w:hAnsi="Arial" w:cs="Arial"/>
        </w:rPr>
        <w:t>Prevent’s objectives are to:</w:t>
      </w:r>
    </w:p>
    <w:p w14:paraId="69D089B5" w14:textId="77777777" w:rsidR="00E13331" w:rsidRPr="005652CC" w:rsidRDefault="00E13331" w:rsidP="00E13331">
      <w:pPr>
        <w:pStyle w:val="1bodycopy"/>
        <w:numPr>
          <w:ilvl w:val="0"/>
          <w:numId w:val="81"/>
        </w:numPr>
        <w:jc w:val="both"/>
        <w:rPr>
          <w:rFonts w:ascii="Arial" w:hAnsi="Arial" w:cs="Arial"/>
        </w:rPr>
      </w:pPr>
      <w:r w:rsidRPr="005652CC">
        <w:rPr>
          <w:rFonts w:ascii="Arial" w:hAnsi="Arial" w:cs="Arial"/>
        </w:rPr>
        <w:t>Tackle the ideological causes of terrorism;</w:t>
      </w:r>
    </w:p>
    <w:p w14:paraId="003FC69D" w14:textId="77777777" w:rsidR="00E13331" w:rsidRPr="005652CC" w:rsidRDefault="00E13331" w:rsidP="00E13331">
      <w:pPr>
        <w:pStyle w:val="1bodycopy"/>
        <w:numPr>
          <w:ilvl w:val="0"/>
          <w:numId w:val="81"/>
        </w:numPr>
        <w:jc w:val="both"/>
        <w:rPr>
          <w:rFonts w:ascii="Arial" w:hAnsi="Arial" w:cs="Arial"/>
        </w:rPr>
      </w:pPr>
      <w:r w:rsidRPr="005652CC">
        <w:rPr>
          <w:rFonts w:ascii="Arial" w:hAnsi="Arial" w:cs="Arial"/>
        </w:rPr>
        <w:t>Intervene early to support people susceptible to radicalisation;</w:t>
      </w:r>
    </w:p>
    <w:p w14:paraId="29B3310E" w14:textId="77777777" w:rsidR="00E13331" w:rsidRPr="005652CC" w:rsidRDefault="00E13331" w:rsidP="00E13331">
      <w:pPr>
        <w:pStyle w:val="1bodycopy"/>
        <w:numPr>
          <w:ilvl w:val="0"/>
          <w:numId w:val="81"/>
        </w:numPr>
        <w:jc w:val="both"/>
        <w:rPr>
          <w:rFonts w:ascii="Arial" w:hAnsi="Arial" w:cs="Arial"/>
        </w:rPr>
      </w:pPr>
      <w:r w:rsidRPr="005652CC">
        <w:rPr>
          <w:rFonts w:ascii="Arial" w:hAnsi="Arial" w:cs="Arial"/>
        </w:rPr>
        <w:t>Enable people who have already engaged in terrorism to disengage and rehabilitate.</w:t>
      </w:r>
    </w:p>
    <w:p w14:paraId="5A6DAC85"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3C8048A7" w14:textId="77777777" w:rsidR="00E13331" w:rsidRPr="005652CC" w:rsidRDefault="00E13331" w:rsidP="00E13331">
      <w:pPr>
        <w:pStyle w:val="3Bulletedcopypink"/>
        <w:ind w:left="170" w:firstLine="0"/>
        <w:jc w:val="both"/>
      </w:pPr>
      <w:r w:rsidRPr="005652CC">
        <w:lastRenderedPageBreak/>
        <w:t xml:space="preserve">Children may be susceptible to radicalisation into terrorism. Similar to protecting children from other forms of harms and abuse, protecting children from this risk should be a part of a schools or colleges safeguarding approach. </w:t>
      </w:r>
    </w:p>
    <w:p w14:paraId="206FFC72" w14:textId="77777777" w:rsidR="00E13331" w:rsidRPr="005652CC" w:rsidRDefault="00E13331" w:rsidP="00E13331">
      <w:pPr>
        <w:pStyle w:val="3Bulletedcopypink"/>
        <w:numPr>
          <w:ilvl w:val="0"/>
          <w:numId w:val="80"/>
        </w:numPr>
        <w:jc w:val="both"/>
      </w:pPr>
      <w:r w:rsidRPr="005652CC">
        <w:t xml:space="preserve">Extremism is the vocal or active opposition to our fundamental values, including democracy, the rule of law, individual liberty and the mutual respect and tolerance of different faiths and beliefs. This also includes calling for the death of members of the armed forces. </w:t>
      </w:r>
    </w:p>
    <w:p w14:paraId="033469B9" w14:textId="77777777" w:rsidR="00E13331" w:rsidRPr="005652CC" w:rsidRDefault="00E13331" w:rsidP="00E13331">
      <w:pPr>
        <w:pStyle w:val="3Bulletedcopypink"/>
        <w:numPr>
          <w:ilvl w:val="0"/>
          <w:numId w:val="80"/>
        </w:numPr>
        <w:jc w:val="both"/>
      </w:pPr>
      <w:r w:rsidRPr="005652CC">
        <w:t>Radicalisation is the process of a person legitimising support for, or use of, terrorist violence.</w:t>
      </w:r>
    </w:p>
    <w:p w14:paraId="0CC89C8D" w14:textId="77777777" w:rsidR="00E13331" w:rsidRPr="005652CC" w:rsidRDefault="00E13331" w:rsidP="00E13331">
      <w:pPr>
        <w:pStyle w:val="3Bulletedcopypink"/>
        <w:numPr>
          <w:ilvl w:val="0"/>
          <w:numId w:val="80"/>
        </w:numPr>
        <w:jc w:val="both"/>
      </w:pPr>
      <w:r w:rsidRPr="005652CC">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72A8580" w14:textId="77777777" w:rsidR="00E13331" w:rsidRPr="005652CC" w:rsidRDefault="00E13331" w:rsidP="00E13331">
      <w:pPr>
        <w:rPr>
          <w:rFonts w:ascii="Arial" w:hAnsi="Arial" w:cs="Arial"/>
          <w:b/>
          <w:bCs/>
          <w:szCs w:val="24"/>
        </w:rPr>
      </w:pPr>
    </w:p>
    <w:p w14:paraId="0550336B"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70D155BB" w14:textId="77777777" w:rsidR="00E13331" w:rsidRPr="005652CC" w:rsidRDefault="00E13331" w:rsidP="00E13331">
      <w:pPr>
        <w:jc w:val="both"/>
        <w:rPr>
          <w:rFonts w:ascii="Arial" w:eastAsia="MS Mincho" w:hAnsi="Arial" w:cs="Arial"/>
          <w:bCs/>
          <w:sz w:val="22"/>
          <w:szCs w:val="22"/>
          <w:lang w:val="en-US"/>
        </w:rPr>
      </w:pPr>
      <w:r w:rsidRPr="005652CC">
        <w:rPr>
          <w:rFonts w:ascii="Arial" w:eastAsia="MS Mincho" w:hAnsi="Arial" w:cs="Arial"/>
          <w:bCs/>
          <w:sz w:val="22"/>
          <w:szCs w:val="22"/>
        </w:rPr>
        <w:t>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w:t>
      </w:r>
    </w:p>
    <w:p w14:paraId="29D2D346" w14:textId="77777777" w:rsidR="00E13331" w:rsidRPr="005652CC" w:rsidRDefault="00E13331" w:rsidP="00E13331">
      <w:pPr>
        <w:pStyle w:val="3Bulletedcopypink"/>
        <w:numPr>
          <w:ilvl w:val="0"/>
          <w:numId w:val="79"/>
        </w:numPr>
        <w:jc w:val="both"/>
      </w:pPr>
      <w:r w:rsidRPr="005652CC">
        <w:t>Report them to the designated safeguarding lead (DSL) or deputy and make a written record</w:t>
      </w:r>
    </w:p>
    <w:p w14:paraId="17FFE1CC" w14:textId="77777777" w:rsidR="00E13331" w:rsidRPr="005652CC" w:rsidRDefault="00E13331" w:rsidP="00E13331">
      <w:pPr>
        <w:pStyle w:val="3Bulletedcopypink"/>
        <w:numPr>
          <w:ilvl w:val="0"/>
          <w:numId w:val="79"/>
        </w:numPr>
        <w:jc w:val="both"/>
      </w:pPr>
      <w:r w:rsidRPr="005652CC">
        <w:t>If you think a child is in immediate danger, have an immediate discussion with the school DSL or DDSL who can contact the Family Front Door or contact the police if appropriate</w:t>
      </w:r>
    </w:p>
    <w:p w14:paraId="4E861FE2" w14:textId="77777777" w:rsidR="00E13331" w:rsidRPr="005652CC" w:rsidRDefault="00E13331" w:rsidP="00E13331">
      <w:pPr>
        <w:pStyle w:val="3Bulletedcopypink"/>
        <w:ind w:left="170" w:firstLine="0"/>
        <w:jc w:val="both"/>
      </w:pPr>
      <w:r w:rsidRPr="005652CC">
        <w:t>The school or college’s designated safeguarding lead (and any deputies) should be aware of local procedures for making a Prevent referral.</w:t>
      </w:r>
    </w:p>
    <w:p w14:paraId="0A81F39A"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How to make a referral to the Prevent Team at West Mercia Police</w:t>
      </w:r>
    </w:p>
    <w:p w14:paraId="366B0DE6" w14:textId="77777777" w:rsidR="00E13331" w:rsidRPr="005652CC" w:rsidRDefault="00E13331" w:rsidP="00E13331">
      <w:pPr>
        <w:pStyle w:val="3Bulletedcopypink"/>
        <w:ind w:left="170" w:firstLine="0"/>
      </w:pPr>
      <w:hyperlink r:id="rId61" w:history="1">
        <w:r w:rsidRPr="005652CC">
          <w:rPr>
            <w:rStyle w:val="Hyperlink"/>
          </w:rPr>
          <w:t>https://www.westmercia.police.uk/advice/advice-and-information/t/prevent/prevent/alpha/prevent-referral/</w:t>
        </w:r>
      </w:hyperlink>
      <w:r w:rsidRPr="005652CC">
        <w:t xml:space="preserve"> </w:t>
      </w:r>
    </w:p>
    <w:p w14:paraId="4400F7D0" w14:textId="77777777" w:rsidR="00E13331" w:rsidRPr="005652CC" w:rsidRDefault="00E13331" w:rsidP="00E13331">
      <w:pPr>
        <w:pStyle w:val="3Bulletedcopypink"/>
        <w:ind w:left="170" w:firstLine="0"/>
        <w:rPr>
          <w:b/>
          <w:color w:val="C00000"/>
          <w:sz w:val="32"/>
          <w:szCs w:val="32"/>
        </w:rPr>
      </w:pPr>
    </w:p>
    <w:p w14:paraId="742FB66F"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6576B24A" w14:textId="77777777" w:rsidR="00E13331" w:rsidRPr="005652CC" w:rsidRDefault="00E13331" w:rsidP="00E13331">
      <w:pPr>
        <w:pStyle w:val="3Bulletedcopypink"/>
        <w:ind w:left="170" w:firstLine="0"/>
        <w:rPr>
          <w:bCs/>
          <w:color w:val="C00000"/>
          <w:szCs w:val="22"/>
        </w:rPr>
      </w:pPr>
      <w:hyperlink r:id="rId62" w:history="1">
        <w:r w:rsidRPr="005652CC">
          <w:rPr>
            <w:rStyle w:val="Hyperlink"/>
            <w:bCs/>
            <w:szCs w:val="22"/>
          </w:rPr>
          <w:t>https://www.gov.uk/government/publications/channel-guidance</w:t>
        </w:r>
      </w:hyperlink>
      <w:r w:rsidRPr="005652CC">
        <w:rPr>
          <w:bCs/>
          <w:color w:val="C00000"/>
          <w:szCs w:val="22"/>
        </w:rPr>
        <w:t xml:space="preserve"> </w:t>
      </w:r>
    </w:p>
    <w:p w14:paraId="15A2A55D" w14:textId="77777777" w:rsidR="00E13331" w:rsidRPr="005652CC" w:rsidRDefault="00E13331" w:rsidP="00E13331">
      <w:pPr>
        <w:pStyle w:val="3Bulletedcopypink"/>
        <w:ind w:left="170" w:firstLine="0"/>
        <w:rPr>
          <w:bCs/>
          <w:color w:val="C00000"/>
          <w:szCs w:val="22"/>
        </w:rPr>
      </w:pPr>
      <w:hyperlink r:id="rId63" w:history="1">
        <w:r w:rsidRPr="005652CC">
          <w:rPr>
            <w:rStyle w:val="Hyperlink"/>
            <w:bCs/>
            <w:szCs w:val="22"/>
          </w:rPr>
          <w:t>https://www.gov.uk/government/publications/the-prevent-duty-safeguarding-learners-vulnerable-to-radicalisation</w:t>
        </w:r>
      </w:hyperlink>
      <w:r w:rsidRPr="005652CC">
        <w:rPr>
          <w:bCs/>
          <w:color w:val="C00000"/>
          <w:szCs w:val="22"/>
        </w:rPr>
        <w:t xml:space="preserve"> </w:t>
      </w:r>
    </w:p>
    <w:p w14:paraId="1BAEAA84"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16D0599B" w14:textId="77777777" w:rsidR="00E13331" w:rsidRPr="005652CC" w:rsidRDefault="00E13331" w:rsidP="00E13331">
      <w:pPr>
        <w:rPr>
          <w:rFonts w:ascii="Arial" w:hAnsi="Arial" w:cs="Arial"/>
          <w:b/>
          <w:bCs/>
          <w:noProof/>
          <w:color w:val="C00000"/>
          <w:sz w:val="64"/>
          <w:szCs w:val="64"/>
        </w:rPr>
      </w:pPr>
    </w:p>
    <w:p w14:paraId="520A4601"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t>Child Criminal Exploitation (CCE) / County Lines</w:t>
      </w:r>
    </w:p>
    <w:p w14:paraId="6F2C8521" w14:textId="77777777" w:rsidR="00E13331" w:rsidRPr="005652CC" w:rsidRDefault="00E13331" w:rsidP="00E13331">
      <w:pPr>
        <w:pStyle w:val="2Subheadblue"/>
        <w:rPr>
          <w:color w:val="C00000"/>
        </w:rPr>
      </w:pPr>
      <w:r w:rsidRPr="005652CC">
        <w:rPr>
          <w:color w:val="C00000"/>
        </w:rPr>
        <w:t>What is it?</w:t>
      </w:r>
    </w:p>
    <w:p w14:paraId="19FC2AFE" w14:textId="77777777" w:rsidR="00E13331" w:rsidRPr="005652CC" w:rsidRDefault="00E13331" w:rsidP="00E13331">
      <w:pPr>
        <w:pStyle w:val="1bodycopy"/>
        <w:jc w:val="both"/>
        <w:rPr>
          <w:rFonts w:ascii="Arial" w:hAnsi="Arial" w:cs="Arial"/>
          <w:lang w:val="en-GB"/>
        </w:rPr>
      </w:pPr>
      <w:r w:rsidRPr="005652CC">
        <w:rPr>
          <w:rFonts w:ascii="Arial" w:hAnsi="Arial" w:cs="Arial"/>
          <w:lang w:val="en-GB"/>
        </w:rPr>
        <w:t>“Child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w:t>
      </w:r>
    </w:p>
    <w:p w14:paraId="7A0A0A3E" w14:textId="77777777" w:rsidR="00E13331" w:rsidRPr="005652CC" w:rsidRDefault="00E13331" w:rsidP="00E13331">
      <w:pPr>
        <w:pStyle w:val="1bodycopy"/>
        <w:jc w:val="both"/>
        <w:rPr>
          <w:rFonts w:ascii="Arial" w:hAnsi="Arial" w:cs="Arial"/>
        </w:rPr>
      </w:pPr>
      <w:r w:rsidRPr="005652CC">
        <w:rPr>
          <w:rFonts w:ascii="Arial" w:hAnsi="Arial" w:cs="Arial"/>
          <w:lang w:val="en-GB"/>
        </w:rPr>
        <w:t>“County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6E37E0A9" w14:textId="77777777" w:rsidR="00E13331" w:rsidRPr="005652CC" w:rsidRDefault="00E13331" w:rsidP="00E13331">
      <w:pPr>
        <w:pStyle w:val="1bodycopy"/>
        <w:jc w:val="both"/>
        <w:rPr>
          <w:rFonts w:ascii="Arial" w:hAnsi="Arial" w:cs="Arial"/>
          <w:lang w:val="en-GB"/>
        </w:rPr>
      </w:pPr>
      <w:r w:rsidRPr="005652CC">
        <w:rPr>
          <w:rFonts w:ascii="Arial" w:hAnsi="Arial" w:cs="Arial"/>
          <w:lang w:val="en-GB"/>
        </w:rPr>
        <w:t>Criminal exploitation of children is broader than just county lines and includes, for instance, children forced to work on cannabis farms or to commit theft. However, many of the characteristics of county lines exploitation will be present in other forms of child criminal exploitation. Likewise, victims of county lines may also experience other overlapping forms of exploitation, such as sexual, in addition to criminal.</w:t>
      </w:r>
    </w:p>
    <w:p w14:paraId="70B2A236" w14:textId="77777777" w:rsidR="00E13331" w:rsidRPr="005652CC" w:rsidRDefault="00E13331" w:rsidP="00E13331">
      <w:pPr>
        <w:pStyle w:val="1bodycopy"/>
        <w:jc w:val="both"/>
        <w:rPr>
          <w:rFonts w:ascii="Arial" w:hAnsi="Arial" w:cs="Arial"/>
          <w:lang w:val="en-GB"/>
        </w:rPr>
      </w:pPr>
      <w:r w:rsidRPr="005652CC">
        <w:rPr>
          <w:rFonts w:ascii="Arial" w:hAnsi="Arial" w:cs="Arial"/>
          <w:lang w:val="en-GB"/>
        </w:rPr>
        <w:t>It is important to stress that not all children involved in ‘county lines’ experience dysfunctional home lives.</w:t>
      </w:r>
    </w:p>
    <w:p w14:paraId="1005E456" w14:textId="77777777" w:rsidR="00E13331" w:rsidRPr="005652CC" w:rsidRDefault="00E13331" w:rsidP="00E13331">
      <w:pPr>
        <w:pStyle w:val="1bodycopy"/>
        <w:rPr>
          <w:rFonts w:ascii="Arial" w:hAnsi="Arial" w:cs="Arial"/>
          <w:lang w:val="en-GB"/>
        </w:rPr>
      </w:pPr>
      <w:hyperlink r:id="rId64" w:history="1">
        <w:r w:rsidRPr="005652CC">
          <w:rPr>
            <w:rStyle w:val="Hyperlink"/>
            <w:rFonts w:ascii="Arial" w:hAnsi="Arial" w:cs="Arial"/>
            <w:lang w:val="en-GB"/>
          </w:rPr>
          <w:t>https://www.youtube.com/watch?v=DdYq2dhQ3qc</w:t>
        </w:r>
      </w:hyperlink>
      <w:r w:rsidRPr="005652CC">
        <w:rPr>
          <w:rFonts w:ascii="Arial" w:hAnsi="Arial" w:cs="Arial"/>
          <w:lang w:val="en-GB"/>
        </w:rPr>
        <w:t xml:space="preserve"> 10 min information video</w:t>
      </w:r>
    </w:p>
    <w:p w14:paraId="4D156E50" w14:textId="77777777" w:rsidR="00E13331" w:rsidRPr="005652CC" w:rsidRDefault="00E13331" w:rsidP="00E13331">
      <w:pPr>
        <w:pStyle w:val="2Subheadblue"/>
        <w:rPr>
          <w:b w:val="0"/>
          <w:color w:val="auto"/>
          <w:sz w:val="22"/>
          <w:szCs w:val="20"/>
          <w:lang w:val="en-GB"/>
        </w:rPr>
      </w:pPr>
      <w:r w:rsidRPr="005652CC">
        <w:rPr>
          <w:color w:val="C00000"/>
        </w:rPr>
        <w:t>Why should we be concerned?</w:t>
      </w:r>
      <w:r w:rsidRPr="005652CC">
        <w:rPr>
          <w:b w:val="0"/>
          <w:color w:val="auto"/>
          <w:sz w:val="22"/>
          <w:szCs w:val="20"/>
          <w:lang w:val="en-GB"/>
        </w:rPr>
        <w:t xml:space="preserve"> </w:t>
      </w:r>
    </w:p>
    <w:p w14:paraId="4A35E04F" w14:textId="77777777" w:rsidR="00E13331" w:rsidRPr="005652CC" w:rsidRDefault="00E13331" w:rsidP="00E13331">
      <w:pPr>
        <w:pStyle w:val="2Subheadblue"/>
        <w:jc w:val="both"/>
        <w:rPr>
          <w:b w:val="0"/>
          <w:color w:val="auto"/>
          <w:sz w:val="22"/>
          <w:szCs w:val="20"/>
          <w:lang w:val="en-GB"/>
        </w:rPr>
      </w:pPr>
      <w:r w:rsidRPr="005652CC">
        <w:rPr>
          <w:b w:val="0"/>
          <w:color w:val="auto"/>
          <w:sz w:val="22"/>
          <w:szCs w:val="20"/>
          <w:lang w:val="en-GB"/>
        </w:rPr>
        <w:t>Criminal exploitation of children, young people and vulnerable adults for the supply of drugs, and transportation of the associated money and weapons, has a devastating impact on victims, families and local communities.</w:t>
      </w:r>
    </w:p>
    <w:p w14:paraId="0FEB0A19"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46EF1AED" w14:textId="77777777" w:rsidR="00E13331" w:rsidRPr="005652CC" w:rsidRDefault="00E13331" w:rsidP="00E13331">
      <w:pPr>
        <w:jc w:val="both"/>
        <w:rPr>
          <w:rFonts w:ascii="Arial" w:eastAsia="MS Mincho" w:hAnsi="Arial" w:cs="Arial"/>
        </w:rPr>
      </w:pPr>
      <w:r w:rsidRPr="005652CC">
        <w:rPr>
          <w:rFonts w:ascii="Arial" w:eastAsia="MS Mincho" w:hAnsi="Arial" w:cs="Arial"/>
        </w:rPr>
        <w:t>Any child, young person or vulnerable adult could be a victim of county lines exploitation as exploiters continue to adapt who they target to avoid detection.</w:t>
      </w:r>
    </w:p>
    <w:p w14:paraId="5DE8D8A0" w14:textId="77777777" w:rsidR="00E13331" w:rsidRPr="005652CC" w:rsidRDefault="00E13331" w:rsidP="00E13331">
      <w:pPr>
        <w:jc w:val="both"/>
        <w:rPr>
          <w:rFonts w:ascii="Arial" w:hAnsi="Arial" w:cs="Arial"/>
        </w:rPr>
      </w:pPr>
      <w:r w:rsidRPr="005652CC">
        <w:rPr>
          <w:rFonts w:ascii="Arial" w:hAnsi="Arial" w:cs="Arial"/>
        </w:rPr>
        <w:t>Some of the factors that may heighten a person’s vulnerability include:</w:t>
      </w:r>
    </w:p>
    <w:p w14:paraId="48CB6CDB" w14:textId="77777777" w:rsidR="00E13331" w:rsidRPr="005652CC" w:rsidRDefault="00E13331" w:rsidP="00E13331">
      <w:pPr>
        <w:numPr>
          <w:ilvl w:val="0"/>
          <w:numId w:val="55"/>
        </w:numPr>
        <w:spacing w:line="259" w:lineRule="auto"/>
        <w:jc w:val="both"/>
        <w:rPr>
          <w:rFonts w:ascii="Arial" w:hAnsi="Arial" w:cs="Arial"/>
        </w:rPr>
      </w:pPr>
      <w:r w:rsidRPr="005652CC">
        <w:rPr>
          <w:rFonts w:ascii="Arial" w:hAnsi="Arial" w:cs="Arial"/>
        </w:rPr>
        <w:t xml:space="preserve">having contact with the criminal justice system </w:t>
      </w:r>
    </w:p>
    <w:p w14:paraId="3F1BFBA1" w14:textId="77777777" w:rsidR="00E13331" w:rsidRPr="005652CC" w:rsidRDefault="00E13331" w:rsidP="00E13331">
      <w:pPr>
        <w:numPr>
          <w:ilvl w:val="0"/>
          <w:numId w:val="55"/>
        </w:numPr>
        <w:spacing w:line="259" w:lineRule="auto"/>
        <w:jc w:val="both"/>
        <w:rPr>
          <w:rFonts w:ascii="Arial" w:hAnsi="Arial" w:cs="Arial"/>
        </w:rPr>
      </w:pPr>
      <w:r w:rsidRPr="005652CC">
        <w:rPr>
          <w:rFonts w:ascii="Arial" w:hAnsi="Arial" w:cs="Arial"/>
        </w:rPr>
        <w:t xml:space="preserve">having experience of neglect, physical abuse, sexual abuse/exploitation or a lack of a safe/stable home environment, now or in the past (including domestic abuse, parental substance misuse or parental criminal involvement) – trauma, </w:t>
      </w:r>
      <w:r w:rsidRPr="005652CC">
        <w:rPr>
          <w:rFonts w:ascii="Arial" w:hAnsi="Arial" w:cs="Arial"/>
        </w:rPr>
        <w:lastRenderedPageBreak/>
        <w:t>including adverse childhood experiences, can negatively impact on an individual’s ability to develop trusted relationships or access support services;</w:t>
      </w:r>
    </w:p>
    <w:p w14:paraId="2F9122CF"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social isolation or social difficulties – the lack of a support network can mean someone is less able to get help;</w:t>
      </w:r>
    </w:p>
    <w:p w14:paraId="6DF13870"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economic vulnerability – offers of material possessions or money for victims or their family may be more readily accepted out of a feeling of necessity and lack of legitimate financial alternatives;</w:t>
      </w:r>
    </w:p>
    <w:p w14:paraId="5A0F0757"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 xml:space="preserve">homelessness or insecure accommodation status </w:t>
      </w:r>
    </w:p>
    <w:p w14:paraId="0D9968C1"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connections with other people in gangs – some individuals are targeted through family or friends who are already involved in criminal activity themselves and sometimes a drug debt owed by them is passed on to peers or family members;</w:t>
      </w:r>
    </w:p>
    <w:p w14:paraId="515466EA"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having a physical or learning disability, or being neurodivergent – victims may be less able to recognise they are being exploited, or less able to communicate it or access support;</w:t>
      </w:r>
    </w:p>
    <w:p w14:paraId="2DFCFEB1" w14:textId="29DC2455"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having mental health issues – exploiters may target poor emotional wellbeing or low</w:t>
      </w:r>
      <w:r w:rsidR="00154CF1">
        <w:rPr>
          <w:rFonts w:ascii="Arial" w:hAnsi="Arial" w:cs="Arial"/>
        </w:rPr>
        <w:t>s</w:t>
      </w:r>
      <w:r w:rsidRPr="005652CC">
        <w:rPr>
          <w:rFonts w:ascii="Arial" w:hAnsi="Arial" w:cs="Arial"/>
        </w:rPr>
        <w:t xml:space="preserve"> self-esteem;</w:t>
      </w:r>
    </w:p>
    <w:p w14:paraId="5DC3A46A"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having substance misuse issues – victims are sometimes given substances in lieu of payment;</w:t>
      </w:r>
    </w:p>
    <w:p w14:paraId="358767BA"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 xml:space="preserve">being in or leaving care </w:t>
      </w:r>
    </w:p>
    <w:p w14:paraId="26A30FA8"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being excluded from mainstream education, and/or a pupil at an alternative provision such as a pupil referral unit – factors influencing a child’s exclusion may indicate they are exposed to exploitation.</w:t>
      </w:r>
    </w:p>
    <w:p w14:paraId="589C65A3" w14:textId="77777777" w:rsidR="00E13331" w:rsidRPr="005652CC" w:rsidRDefault="00E13331" w:rsidP="00E13331">
      <w:pPr>
        <w:numPr>
          <w:ilvl w:val="0"/>
          <w:numId w:val="55"/>
        </w:numPr>
        <w:spacing w:line="259" w:lineRule="auto"/>
        <w:ind w:left="714" w:hanging="357"/>
        <w:jc w:val="both"/>
        <w:rPr>
          <w:rFonts w:ascii="Arial" w:hAnsi="Arial" w:cs="Arial"/>
        </w:rPr>
      </w:pPr>
      <w:r w:rsidRPr="005652CC">
        <w:rPr>
          <w:rFonts w:ascii="Arial" w:hAnsi="Arial" w:cs="Arial"/>
        </w:rPr>
        <w:t>insecure immigration status – for example, unaccompanied asylum-seeking children and refugees may have a number of vulnerability factors that can increase their exposure to exploitation, including social/cultural isolation on arrival to the country and potentially links to organised crime from their journey.</w:t>
      </w:r>
    </w:p>
    <w:p w14:paraId="02F4149B" w14:textId="77777777" w:rsidR="00E13331" w:rsidRPr="005652CC" w:rsidRDefault="00E13331" w:rsidP="00E13331">
      <w:pPr>
        <w:jc w:val="both"/>
        <w:rPr>
          <w:rFonts w:ascii="Arial" w:hAnsi="Arial" w:cs="Arial"/>
          <w:b/>
          <w:bCs/>
          <w:szCs w:val="24"/>
        </w:rPr>
      </w:pPr>
    </w:p>
    <w:p w14:paraId="68C7317C"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3CC23E36" w14:textId="77777777" w:rsidR="00E13331" w:rsidRPr="005652CC" w:rsidRDefault="00E13331" w:rsidP="00E13331">
      <w:pPr>
        <w:pStyle w:val="3Bulletedcopypink"/>
        <w:numPr>
          <w:ilvl w:val="0"/>
          <w:numId w:val="78"/>
        </w:numPr>
        <w:jc w:val="both"/>
      </w:pPr>
      <w:r w:rsidRPr="005652CC">
        <w:t>Report them to the designated safeguarding lead (DSL) or deputy and make a written record</w:t>
      </w:r>
    </w:p>
    <w:p w14:paraId="02D97822" w14:textId="77777777" w:rsidR="00E13331" w:rsidRPr="005652CC" w:rsidRDefault="00E13331" w:rsidP="00E13331">
      <w:pPr>
        <w:pStyle w:val="3Bulletedcopypink"/>
        <w:numPr>
          <w:ilvl w:val="0"/>
          <w:numId w:val="78"/>
        </w:numPr>
        <w:jc w:val="both"/>
      </w:pPr>
      <w:r w:rsidRPr="005652CC">
        <w:t>If you think a child is in immediate danger, have an immediate discussion with the school DSL or DDSL who can contact the Family Front Door or contact the police if appropriate</w:t>
      </w:r>
    </w:p>
    <w:p w14:paraId="6BE27402" w14:textId="77777777" w:rsidR="00E13331" w:rsidRPr="005652CC" w:rsidRDefault="00E13331" w:rsidP="00E13331">
      <w:pPr>
        <w:pStyle w:val="3Bulletedcopypink"/>
        <w:ind w:left="170" w:firstLine="0"/>
      </w:pPr>
    </w:p>
    <w:p w14:paraId="698971C1"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58DDE1C9" w14:textId="77777777" w:rsidR="00E13331" w:rsidRPr="005652CC" w:rsidRDefault="00E13331" w:rsidP="00E13331">
      <w:pPr>
        <w:rPr>
          <w:rFonts w:ascii="Arial" w:hAnsi="Arial" w:cs="Arial"/>
          <w:lang w:val="en-US"/>
        </w:rPr>
      </w:pPr>
      <w:hyperlink r:id="rId65" w:history="1">
        <w:r w:rsidRPr="005652CC">
          <w:rPr>
            <w:rStyle w:val="Hyperlink"/>
            <w:rFonts w:ascii="Arial" w:hAnsi="Arial" w:cs="Arial"/>
            <w:lang w:val="en-US"/>
          </w:rPr>
          <w:t>https://www.gov.uk/government/publications/criminal-exploitation-of-children-and-vulnerable-adults-county-lines/criminal-exploitation-of-children-and-vulnerable-adults-county-lines</w:t>
        </w:r>
      </w:hyperlink>
      <w:r w:rsidRPr="005652CC">
        <w:rPr>
          <w:rFonts w:ascii="Arial" w:hAnsi="Arial" w:cs="Arial"/>
          <w:lang w:val="en-US"/>
        </w:rPr>
        <w:t xml:space="preserve"> </w:t>
      </w:r>
    </w:p>
    <w:p w14:paraId="532BD2B5" w14:textId="77777777" w:rsidR="00E13331" w:rsidRPr="005652CC" w:rsidRDefault="00E13331" w:rsidP="00E13331">
      <w:pPr>
        <w:rPr>
          <w:rFonts w:ascii="Arial" w:hAnsi="Arial" w:cs="Arial"/>
          <w:lang w:val="en-US"/>
        </w:rPr>
      </w:pPr>
      <w:hyperlink r:id="rId66" w:history="1">
        <w:r w:rsidRPr="005652CC">
          <w:rPr>
            <w:rStyle w:val="Hyperlink"/>
            <w:rFonts w:ascii="Arial" w:hAnsi="Arial" w:cs="Arial"/>
            <w:lang w:val="en-US"/>
          </w:rPr>
          <w:t>https://learning.nspcc.org.uk/child-abuse-and-neglect/county-lines</w:t>
        </w:r>
      </w:hyperlink>
      <w:r w:rsidRPr="005652CC">
        <w:rPr>
          <w:rFonts w:ascii="Arial" w:hAnsi="Arial" w:cs="Arial"/>
          <w:lang w:val="en-US"/>
        </w:rPr>
        <w:t xml:space="preserve"> </w:t>
      </w:r>
    </w:p>
    <w:p w14:paraId="533F38CD" w14:textId="77777777" w:rsidR="00E13331" w:rsidRPr="005652CC" w:rsidRDefault="00E13331" w:rsidP="00E13331">
      <w:pPr>
        <w:rPr>
          <w:rFonts w:ascii="Arial" w:hAnsi="Arial" w:cs="Arial"/>
          <w:b/>
          <w:bCs/>
          <w:noProof/>
          <w:color w:val="C00000"/>
          <w:sz w:val="64"/>
          <w:szCs w:val="64"/>
        </w:rPr>
      </w:pPr>
      <w:r w:rsidRPr="005652CC">
        <w:rPr>
          <w:rFonts w:ascii="Arial" w:hAnsi="Arial" w:cs="Arial"/>
        </w:rPr>
        <w:br w:type="page"/>
      </w:r>
      <w:r w:rsidRPr="005652CC">
        <w:rPr>
          <w:rFonts w:ascii="Arial" w:hAnsi="Arial" w:cs="Arial"/>
          <w:b/>
          <w:bCs/>
          <w:noProof/>
          <w:color w:val="C00000"/>
          <w:sz w:val="64"/>
          <w:szCs w:val="64"/>
        </w:rPr>
        <w:lastRenderedPageBreak/>
        <w:t>Children who are Lesbian, Gay, Bisexual or Gender Questioning</w:t>
      </w:r>
    </w:p>
    <w:p w14:paraId="3B730284" w14:textId="77777777" w:rsidR="00E13331" w:rsidRPr="005652CC" w:rsidRDefault="00E13331" w:rsidP="00E13331">
      <w:pPr>
        <w:pStyle w:val="2Subheadblue"/>
        <w:rPr>
          <w:color w:val="C00000"/>
        </w:rPr>
      </w:pPr>
      <w:r w:rsidRPr="005652CC">
        <w:rPr>
          <w:color w:val="C00000"/>
        </w:rPr>
        <w:t>What is it?</w:t>
      </w:r>
    </w:p>
    <w:p w14:paraId="463446F6"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 xml:space="preserve">Children and young people may identify as lesbian, gay or bisexual, or they may be exploring or questioning their sexual orientation or gender. Some children may be questioning their gender and may require sensitive, individualised support which takes account of their wellbeing, safeguarding needs, age, maturity and personal circumstances. Schools and colleges should approach these situations carefully, ensuring that the child's welfare remains paramount. </w:t>
      </w:r>
      <w:hyperlink r:id="rId67" w:history="1">
        <w:r w:rsidRPr="005652CC">
          <w:rPr>
            <w:rStyle w:val="Hyperlink"/>
            <w:rFonts w:ascii="Arial" w:hAnsi="Arial" w:cs="Arial"/>
            <w:bCs/>
            <w:sz w:val="22"/>
            <w:szCs w:val="22"/>
          </w:rPr>
          <w:t>[assets.pub...ice.gov.uk]</w:t>
        </w:r>
      </w:hyperlink>
      <w:r w:rsidRPr="005652CC">
        <w:rPr>
          <w:rFonts w:ascii="Arial" w:hAnsi="Arial" w:cs="Arial"/>
          <w:bCs/>
          <w:sz w:val="22"/>
          <w:szCs w:val="22"/>
        </w:rPr>
        <w:t xml:space="preserve">, </w:t>
      </w:r>
      <w:hyperlink r:id="rId68" w:history="1">
        <w:r w:rsidRPr="005652CC">
          <w:rPr>
            <w:rStyle w:val="Hyperlink"/>
            <w:rFonts w:ascii="Arial" w:hAnsi="Arial" w:cs="Arial"/>
            <w:bCs/>
            <w:sz w:val="22"/>
            <w:szCs w:val="22"/>
          </w:rPr>
          <w:t>[familyandc...health.com]</w:t>
        </w:r>
      </w:hyperlink>
    </w:p>
    <w:p w14:paraId="5E93305E" w14:textId="77777777" w:rsidR="00E13331" w:rsidRPr="005652CC" w:rsidRDefault="00E13331" w:rsidP="00E13331">
      <w:pPr>
        <w:rPr>
          <w:rFonts w:ascii="Arial" w:hAnsi="Arial" w:cs="Arial"/>
          <w:bCs/>
          <w:color w:val="C00000"/>
          <w:sz w:val="32"/>
          <w:szCs w:val="32"/>
        </w:rPr>
      </w:pPr>
    </w:p>
    <w:p w14:paraId="4FB380A8" w14:textId="77777777" w:rsidR="00E13331" w:rsidRPr="005652CC" w:rsidRDefault="00E13331" w:rsidP="00E13331">
      <w:pPr>
        <w:rPr>
          <w:rFonts w:ascii="Arial" w:hAnsi="Arial" w:cs="Arial"/>
          <w:b/>
          <w:bCs/>
          <w:color w:val="C00000"/>
          <w:sz w:val="32"/>
          <w:szCs w:val="32"/>
        </w:rPr>
      </w:pPr>
      <w:r w:rsidRPr="005652CC">
        <w:rPr>
          <w:rFonts w:ascii="Arial" w:hAnsi="Arial" w:cs="Arial"/>
          <w:b/>
          <w:bCs/>
          <w:color w:val="C00000"/>
          <w:sz w:val="32"/>
          <w:szCs w:val="32"/>
        </w:rPr>
        <w:t>Why should we be concerned?</w:t>
      </w:r>
    </w:p>
    <w:p w14:paraId="345B8632"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 xml:space="preserve">Being lesbian, gay or bisexual is </w:t>
      </w:r>
      <w:r w:rsidRPr="005652CC">
        <w:rPr>
          <w:rFonts w:ascii="Arial" w:hAnsi="Arial" w:cs="Arial"/>
          <w:b/>
          <w:bCs/>
          <w:sz w:val="22"/>
          <w:szCs w:val="22"/>
        </w:rPr>
        <w:t>not in itself a risk factor for harm</w:t>
      </w:r>
      <w:r w:rsidRPr="005652CC">
        <w:rPr>
          <w:rFonts w:ascii="Arial" w:hAnsi="Arial" w:cs="Arial"/>
          <w:bCs/>
          <w:sz w:val="22"/>
          <w:szCs w:val="22"/>
        </w:rPr>
        <w:t xml:space="preserve">. However, children who are lesbian, gay, bisexual, perceived to be so, or who are questioning their gender can be vulnerable to bullying, harassment, discrimination, prejudice-based behaviours and social isolation. These experiences can have a significant impact on emotional wellbeing, mental health, attendance and engagement with education. Staff should be alert to any indicators that a child may be experiencing harm, abuse, exploitation or peer-on-peer abuse linked to their actual or perceived identity. </w:t>
      </w:r>
      <w:hyperlink r:id="rId69" w:history="1">
        <w:r w:rsidRPr="005652CC">
          <w:rPr>
            <w:rStyle w:val="Hyperlink"/>
            <w:rFonts w:ascii="Arial" w:hAnsi="Arial" w:cs="Arial"/>
            <w:bCs/>
            <w:sz w:val="22"/>
            <w:szCs w:val="22"/>
          </w:rPr>
          <w:t>[assets.pub...ice.gov.uk]</w:t>
        </w:r>
      </w:hyperlink>
    </w:p>
    <w:p w14:paraId="36380BD9" w14:textId="77777777" w:rsidR="00E13331" w:rsidRPr="005652CC" w:rsidRDefault="00E13331" w:rsidP="00E13331">
      <w:pPr>
        <w:rPr>
          <w:rFonts w:ascii="Arial" w:hAnsi="Arial" w:cs="Arial"/>
          <w:bCs/>
          <w:color w:val="C00000"/>
          <w:sz w:val="32"/>
          <w:szCs w:val="32"/>
        </w:rPr>
      </w:pPr>
    </w:p>
    <w:p w14:paraId="1F2B5BF3" w14:textId="77777777" w:rsidR="00E13331" w:rsidRPr="005652CC" w:rsidRDefault="00E13331" w:rsidP="00E13331">
      <w:pPr>
        <w:rPr>
          <w:rFonts w:ascii="Arial" w:hAnsi="Arial" w:cs="Arial"/>
          <w:b/>
          <w:bCs/>
          <w:color w:val="C00000"/>
          <w:sz w:val="32"/>
          <w:szCs w:val="32"/>
        </w:rPr>
      </w:pPr>
      <w:r w:rsidRPr="005652CC">
        <w:rPr>
          <w:rFonts w:ascii="Arial" w:hAnsi="Arial" w:cs="Arial"/>
          <w:b/>
          <w:bCs/>
          <w:color w:val="C00000"/>
          <w:sz w:val="32"/>
          <w:szCs w:val="32"/>
        </w:rPr>
        <w:t>What should I look out for?</w:t>
      </w:r>
    </w:p>
    <w:p w14:paraId="5D734421"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Remember that any child or young person may be lesbian, gay, bisexual or questioning their gender, whether they have disclosed this or not. Practitioners should:</w:t>
      </w:r>
    </w:p>
    <w:p w14:paraId="2A099170"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Create an environment where children feel safe, heard and respected.</w:t>
      </w:r>
    </w:p>
    <w:p w14:paraId="4C1D3B4C"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Be aware of the potential impact of bullying, discrimination and exclusion.</w:t>
      </w:r>
    </w:p>
    <w:p w14:paraId="1878A2A3"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Avoid making assumptions about a child's sexuality, gender identity, family circumstances or experiences.</w:t>
      </w:r>
    </w:p>
    <w:p w14:paraId="6703FA64"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Listen carefully to the child's views, wishes and feelings.</w:t>
      </w:r>
    </w:p>
    <w:p w14:paraId="1EA9AA7E"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Consider any safeguarding concerns within the context of the child's wider lived experience.</w:t>
      </w:r>
    </w:p>
    <w:p w14:paraId="6DFE6748" w14:textId="77777777" w:rsidR="00E13331" w:rsidRPr="005652CC" w:rsidRDefault="00E13331" w:rsidP="00E13331">
      <w:pPr>
        <w:numPr>
          <w:ilvl w:val="0"/>
          <w:numId w:val="75"/>
        </w:numPr>
        <w:rPr>
          <w:rFonts w:ascii="Arial" w:hAnsi="Arial" w:cs="Arial"/>
          <w:bCs/>
          <w:sz w:val="22"/>
          <w:szCs w:val="22"/>
        </w:rPr>
      </w:pPr>
      <w:r w:rsidRPr="005652CC">
        <w:rPr>
          <w:rFonts w:ascii="Arial" w:hAnsi="Arial" w:cs="Arial"/>
          <w:bCs/>
          <w:sz w:val="22"/>
          <w:szCs w:val="22"/>
        </w:rPr>
        <w:t>Record and share concerns appropriately in line with safeguarding procedures and seek advice from the Designated Safeguarding Lead (DSL) where required.</w:t>
      </w:r>
    </w:p>
    <w:p w14:paraId="53CD283F"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 xml:space="preserve">Children who are questioning their gender may require a particularly sensitive response. Staff should ensure that decisions are made in the child's best interests, taking account of safeguarding, wellbeing, parental involvement where appropriate, and any relevant professional advice. </w:t>
      </w:r>
      <w:hyperlink r:id="rId70" w:history="1">
        <w:r w:rsidRPr="005652CC">
          <w:rPr>
            <w:rStyle w:val="Hyperlink"/>
            <w:rFonts w:ascii="Arial" w:hAnsi="Arial" w:cs="Arial"/>
            <w:bCs/>
            <w:sz w:val="22"/>
            <w:szCs w:val="22"/>
          </w:rPr>
          <w:t>[gov.uk]</w:t>
        </w:r>
      </w:hyperlink>
      <w:r w:rsidRPr="005652CC">
        <w:rPr>
          <w:rFonts w:ascii="Arial" w:hAnsi="Arial" w:cs="Arial"/>
          <w:bCs/>
          <w:sz w:val="22"/>
          <w:szCs w:val="22"/>
        </w:rPr>
        <w:t xml:space="preserve">, </w:t>
      </w:r>
      <w:hyperlink r:id="rId71" w:history="1">
        <w:r w:rsidRPr="005652CC">
          <w:rPr>
            <w:rStyle w:val="Hyperlink"/>
            <w:rFonts w:ascii="Arial" w:hAnsi="Arial" w:cs="Arial"/>
            <w:bCs/>
            <w:sz w:val="22"/>
            <w:szCs w:val="22"/>
          </w:rPr>
          <w:t>[familyandc...health.com]</w:t>
        </w:r>
      </w:hyperlink>
    </w:p>
    <w:p w14:paraId="008DD2BB" w14:textId="77777777" w:rsidR="00E13331" w:rsidRPr="005652CC" w:rsidRDefault="00E13331" w:rsidP="00E13331">
      <w:pPr>
        <w:rPr>
          <w:rFonts w:ascii="Arial" w:hAnsi="Arial" w:cs="Arial"/>
          <w:bCs/>
          <w:sz w:val="22"/>
          <w:szCs w:val="22"/>
        </w:rPr>
      </w:pPr>
    </w:p>
    <w:p w14:paraId="5BD9FB3E" w14:textId="77777777" w:rsidR="00E13331" w:rsidRPr="005652CC" w:rsidRDefault="00E13331" w:rsidP="00E13331">
      <w:pPr>
        <w:rPr>
          <w:rFonts w:ascii="Arial" w:hAnsi="Arial" w:cs="Arial"/>
          <w:b/>
          <w:bCs/>
          <w:color w:val="C00000"/>
          <w:sz w:val="32"/>
          <w:szCs w:val="32"/>
        </w:rPr>
      </w:pPr>
      <w:r w:rsidRPr="005652CC">
        <w:rPr>
          <w:rFonts w:ascii="Arial" w:hAnsi="Arial" w:cs="Arial"/>
          <w:b/>
          <w:bCs/>
          <w:color w:val="C00000"/>
          <w:sz w:val="32"/>
          <w:szCs w:val="32"/>
        </w:rPr>
        <w:t>What can I do?</w:t>
      </w:r>
    </w:p>
    <w:p w14:paraId="548852EA"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Schools should promote a culture of inclusion, respect and belonging in which all children feel safe.</w:t>
      </w:r>
    </w:p>
    <w:p w14:paraId="0CE1B4B3"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You can:</w:t>
      </w:r>
    </w:p>
    <w:p w14:paraId="49DDFAC3"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t>Challenge discriminatory language, bullying and prejudice-based incidents.</w:t>
      </w:r>
    </w:p>
    <w:p w14:paraId="63E9EC78"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t>Ensure that safeguarding, RSHE and wider curriculum content reflects diversity and different types of families and relationships.</w:t>
      </w:r>
    </w:p>
    <w:p w14:paraId="2021AB6F"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lastRenderedPageBreak/>
        <w:t>Provide opportunities for pupils to discuss worries and seek support from trusted adults.</w:t>
      </w:r>
    </w:p>
    <w:p w14:paraId="46BA941F"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t>Support positive mental health and wellbeing.</w:t>
      </w:r>
    </w:p>
    <w:p w14:paraId="7ED13815"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t>Work with the DSL and other professionals where a child may be vulnerable or where safeguarding concerns are identified.</w:t>
      </w:r>
    </w:p>
    <w:p w14:paraId="3B618121" w14:textId="77777777" w:rsidR="00E13331" w:rsidRPr="005652CC" w:rsidRDefault="00E13331" w:rsidP="00E13331">
      <w:pPr>
        <w:numPr>
          <w:ilvl w:val="0"/>
          <w:numId w:val="76"/>
        </w:numPr>
        <w:rPr>
          <w:rFonts w:ascii="Arial" w:hAnsi="Arial" w:cs="Arial"/>
          <w:bCs/>
          <w:sz w:val="22"/>
          <w:szCs w:val="22"/>
        </w:rPr>
      </w:pPr>
      <w:r w:rsidRPr="005652CC">
        <w:rPr>
          <w:rFonts w:ascii="Arial" w:hAnsi="Arial" w:cs="Arial"/>
          <w:bCs/>
          <w:sz w:val="22"/>
          <w:szCs w:val="22"/>
        </w:rPr>
        <w:t>Ensure that any support offered to a child who is questioning their gender is considered carefully on a case-by-case basis, with the child's welfare as the primary consideration.</w:t>
      </w:r>
    </w:p>
    <w:p w14:paraId="26A3A070" w14:textId="77777777" w:rsidR="00E13331" w:rsidRPr="005652CC" w:rsidRDefault="00E13331" w:rsidP="00E13331">
      <w:pPr>
        <w:rPr>
          <w:rFonts w:ascii="Arial" w:hAnsi="Arial" w:cs="Arial"/>
          <w:bCs/>
          <w:sz w:val="22"/>
          <w:szCs w:val="22"/>
        </w:rPr>
      </w:pPr>
      <w:r w:rsidRPr="005652CC">
        <w:rPr>
          <w:rFonts w:ascii="Arial" w:hAnsi="Arial" w:cs="Arial"/>
          <w:bCs/>
          <w:sz w:val="22"/>
          <w:szCs w:val="22"/>
        </w:rPr>
        <w:t xml:space="preserve">It is important to create a school culture where children feel able to share concerns, ask questions and access support when needed. Some children may not feel able to discuss these matters at home and may rely on trusted adults in school for support. </w:t>
      </w:r>
      <w:hyperlink r:id="rId72" w:history="1">
        <w:r w:rsidRPr="005652CC">
          <w:rPr>
            <w:rStyle w:val="Hyperlink"/>
            <w:rFonts w:ascii="Arial" w:hAnsi="Arial" w:cs="Arial"/>
            <w:bCs/>
            <w:sz w:val="22"/>
            <w:szCs w:val="22"/>
          </w:rPr>
          <w:t>[assets.pub...ice.gov.uk]</w:t>
        </w:r>
      </w:hyperlink>
      <w:r w:rsidRPr="005652CC">
        <w:rPr>
          <w:rFonts w:ascii="Arial" w:hAnsi="Arial" w:cs="Arial"/>
          <w:bCs/>
          <w:sz w:val="22"/>
          <w:szCs w:val="22"/>
        </w:rPr>
        <w:t xml:space="preserve">, </w:t>
      </w:r>
      <w:hyperlink r:id="rId73" w:history="1">
        <w:r w:rsidRPr="005652CC">
          <w:rPr>
            <w:rStyle w:val="Hyperlink"/>
            <w:rFonts w:ascii="Arial" w:hAnsi="Arial" w:cs="Arial"/>
            <w:bCs/>
            <w:sz w:val="22"/>
            <w:szCs w:val="22"/>
          </w:rPr>
          <w:t>[gov.uk]</w:t>
        </w:r>
      </w:hyperlink>
    </w:p>
    <w:p w14:paraId="6E4EAD2B" w14:textId="77777777" w:rsidR="00E13331" w:rsidRPr="005652CC" w:rsidRDefault="00E13331" w:rsidP="00E13331">
      <w:pPr>
        <w:rPr>
          <w:rFonts w:ascii="Arial" w:hAnsi="Arial" w:cs="Arial"/>
          <w:bCs/>
          <w:sz w:val="22"/>
          <w:szCs w:val="22"/>
        </w:rPr>
      </w:pPr>
    </w:p>
    <w:p w14:paraId="5B564B92" w14:textId="77777777" w:rsidR="00E13331" w:rsidRPr="005652CC" w:rsidRDefault="00E13331" w:rsidP="00E13331">
      <w:pPr>
        <w:rPr>
          <w:rFonts w:ascii="Arial" w:hAnsi="Arial" w:cs="Arial"/>
          <w:b/>
          <w:bCs/>
          <w:color w:val="C00000"/>
          <w:sz w:val="32"/>
          <w:szCs w:val="32"/>
        </w:rPr>
      </w:pPr>
      <w:r w:rsidRPr="005652CC">
        <w:rPr>
          <w:rFonts w:ascii="Arial" w:hAnsi="Arial" w:cs="Arial"/>
          <w:b/>
          <w:bCs/>
          <w:color w:val="C00000"/>
          <w:sz w:val="32"/>
          <w:szCs w:val="32"/>
        </w:rPr>
        <w:t>Further Reading</w:t>
      </w:r>
    </w:p>
    <w:p w14:paraId="189E111C" w14:textId="77777777" w:rsidR="00E13331" w:rsidRPr="005652CC" w:rsidRDefault="00E13331" w:rsidP="00E13331">
      <w:pPr>
        <w:numPr>
          <w:ilvl w:val="0"/>
          <w:numId w:val="77"/>
        </w:numPr>
        <w:rPr>
          <w:rFonts w:ascii="Arial" w:hAnsi="Arial" w:cs="Arial"/>
          <w:bCs/>
          <w:sz w:val="22"/>
          <w:szCs w:val="22"/>
        </w:rPr>
      </w:pPr>
      <w:r w:rsidRPr="005652CC">
        <w:rPr>
          <w:rFonts w:ascii="Arial" w:hAnsi="Arial" w:cs="Arial"/>
          <w:bCs/>
          <w:sz w:val="22"/>
          <w:szCs w:val="22"/>
        </w:rPr>
        <w:t xml:space="preserve">Keeping Children Safe in Education 2025 (Department for Education) </w:t>
      </w:r>
      <w:hyperlink r:id="rId74" w:history="1">
        <w:r w:rsidRPr="005652CC">
          <w:rPr>
            <w:rStyle w:val="Hyperlink"/>
            <w:rFonts w:ascii="Arial" w:hAnsi="Arial" w:cs="Arial"/>
            <w:bCs/>
            <w:sz w:val="22"/>
            <w:szCs w:val="22"/>
          </w:rPr>
          <w:t>[assets.pub...ice.gov.uk]</w:t>
        </w:r>
      </w:hyperlink>
    </w:p>
    <w:p w14:paraId="03031653" w14:textId="77777777" w:rsidR="00E13331" w:rsidRPr="005652CC" w:rsidRDefault="00E13331" w:rsidP="00E13331">
      <w:pPr>
        <w:numPr>
          <w:ilvl w:val="0"/>
          <w:numId w:val="77"/>
        </w:numPr>
        <w:rPr>
          <w:rFonts w:ascii="Arial" w:hAnsi="Arial" w:cs="Arial"/>
          <w:bCs/>
          <w:sz w:val="22"/>
          <w:szCs w:val="22"/>
        </w:rPr>
      </w:pPr>
      <w:r w:rsidRPr="005652CC">
        <w:rPr>
          <w:rFonts w:ascii="Arial" w:hAnsi="Arial" w:cs="Arial"/>
          <w:bCs/>
          <w:sz w:val="22"/>
          <w:szCs w:val="22"/>
        </w:rPr>
        <w:t>NSPCC – Supporting LGBT+ Children and Young People</w:t>
      </w:r>
    </w:p>
    <w:p w14:paraId="287C15A4" w14:textId="77777777" w:rsidR="00E13331" w:rsidRPr="005652CC" w:rsidRDefault="00E13331" w:rsidP="00E13331">
      <w:pPr>
        <w:numPr>
          <w:ilvl w:val="0"/>
          <w:numId w:val="77"/>
        </w:numPr>
        <w:rPr>
          <w:rFonts w:ascii="Arial" w:hAnsi="Arial" w:cs="Arial"/>
          <w:bCs/>
          <w:sz w:val="22"/>
          <w:szCs w:val="22"/>
        </w:rPr>
      </w:pPr>
      <w:r w:rsidRPr="005652CC">
        <w:rPr>
          <w:rFonts w:ascii="Arial" w:hAnsi="Arial" w:cs="Arial"/>
          <w:bCs/>
          <w:sz w:val="22"/>
          <w:szCs w:val="22"/>
        </w:rPr>
        <w:t>Barnardo's – LGBTQ+ Hub and Resources</w:t>
      </w:r>
    </w:p>
    <w:p w14:paraId="3B5703DB" w14:textId="77777777" w:rsidR="00E13331" w:rsidRPr="005652CC" w:rsidRDefault="00E13331" w:rsidP="00E13331">
      <w:pPr>
        <w:numPr>
          <w:ilvl w:val="0"/>
          <w:numId w:val="77"/>
        </w:numPr>
        <w:rPr>
          <w:rFonts w:ascii="Arial" w:hAnsi="Arial" w:cs="Arial"/>
          <w:bCs/>
          <w:sz w:val="22"/>
          <w:szCs w:val="22"/>
        </w:rPr>
      </w:pPr>
      <w:r w:rsidRPr="005652CC">
        <w:rPr>
          <w:rFonts w:ascii="Arial" w:hAnsi="Arial" w:cs="Arial"/>
          <w:bCs/>
          <w:sz w:val="22"/>
          <w:szCs w:val="22"/>
        </w:rPr>
        <w:t>Stonewall – Supporting LGBT+ Young People</w:t>
      </w:r>
    </w:p>
    <w:p w14:paraId="143BB9C9" w14:textId="77777777" w:rsidR="00E13331" w:rsidRPr="005652CC" w:rsidRDefault="00E13331" w:rsidP="00E13331">
      <w:pPr>
        <w:numPr>
          <w:ilvl w:val="0"/>
          <w:numId w:val="77"/>
        </w:numPr>
        <w:rPr>
          <w:rFonts w:ascii="Arial" w:hAnsi="Arial" w:cs="Arial"/>
          <w:bCs/>
          <w:sz w:val="22"/>
          <w:szCs w:val="22"/>
        </w:rPr>
      </w:pPr>
      <w:r w:rsidRPr="005652CC">
        <w:rPr>
          <w:rFonts w:ascii="Arial" w:hAnsi="Arial" w:cs="Arial"/>
          <w:bCs/>
          <w:sz w:val="22"/>
          <w:szCs w:val="22"/>
        </w:rPr>
        <w:t>DfE Guidance on Gender-Questioning Children (once published/updated and linked within KCSIE)</w:t>
      </w:r>
    </w:p>
    <w:p w14:paraId="52530399" w14:textId="77777777" w:rsidR="00E13331" w:rsidRPr="005652CC" w:rsidRDefault="00E13331" w:rsidP="00E13331">
      <w:pPr>
        <w:rPr>
          <w:rFonts w:ascii="Arial" w:hAnsi="Arial" w:cs="Arial"/>
          <w:b/>
          <w:bCs/>
          <w:noProof/>
          <w:color w:val="C00000"/>
          <w:sz w:val="64"/>
          <w:szCs w:val="64"/>
        </w:rPr>
      </w:pPr>
    </w:p>
    <w:p w14:paraId="55BDEB88" w14:textId="77777777" w:rsidR="00E13331" w:rsidRPr="005652CC" w:rsidRDefault="00E13331" w:rsidP="00E13331">
      <w:pPr>
        <w:rPr>
          <w:rFonts w:ascii="Arial" w:hAnsi="Arial" w:cs="Arial"/>
          <w:b/>
          <w:bCs/>
          <w:noProof/>
          <w:color w:val="C00000"/>
          <w:sz w:val="64"/>
          <w:szCs w:val="64"/>
        </w:rPr>
      </w:pPr>
    </w:p>
    <w:p w14:paraId="7201B045" w14:textId="77777777" w:rsidR="00E13331" w:rsidRPr="005652CC" w:rsidRDefault="00E13331" w:rsidP="00E13331">
      <w:pPr>
        <w:rPr>
          <w:rFonts w:ascii="Arial" w:hAnsi="Arial" w:cs="Arial"/>
          <w:b/>
          <w:bCs/>
          <w:noProof/>
          <w:color w:val="C00000"/>
          <w:sz w:val="64"/>
          <w:szCs w:val="64"/>
        </w:rPr>
      </w:pPr>
    </w:p>
    <w:p w14:paraId="45D44E89" w14:textId="77777777" w:rsidR="00E13331" w:rsidRPr="005652CC" w:rsidRDefault="00E13331" w:rsidP="00E13331">
      <w:pPr>
        <w:rPr>
          <w:rFonts w:ascii="Arial" w:hAnsi="Arial" w:cs="Arial"/>
          <w:b/>
          <w:bCs/>
          <w:noProof/>
          <w:color w:val="C00000"/>
          <w:sz w:val="64"/>
          <w:szCs w:val="64"/>
        </w:rPr>
      </w:pPr>
    </w:p>
    <w:p w14:paraId="7CD5C731" w14:textId="77777777" w:rsidR="00E13331" w:rsidRPr="005652CC" w:rsidRDefault="00E13331" w:rsidP="00E13331">
      <w:pPr>
        <w:rPr>
          <w:rFonts w:ascii="Arial" w:hAnsi="Arial" w:cs="Arial"/>
          <w:b/>
          <w:bCs/>
          <w:noProof/>
          <w:color w:val="C00000"/>
          <w:sz w:val="64"/>
          <w:szCs w:val="64"/>
        </w:rPr>
      </w:pPr>
    </w:p>
    <w:p w14:paraId="30479272" w14:textId="77777777" w:rsidR="00E13331" w:rsidRPr="005652CC" w:rsidRDefault="00E13331" w:rsidP="00E13331">
      <w:pPr>
        <w:rPr>
          <w:rFonts w:ascii="Arial" w:hAnsi="Arial" w:cs="Arial"/>
          <w:b/>
          <w:bCs/>
          <w:noProof/>
          <w:color w:val="C00000"/>
          <w:sz w:val="64"/>
          <w:szCs w:val="64"/>
        </w:rPr>
      </w:pPr>
    </w:p>
    <w:p w14:paraId="44C9EBC4" w14:textId="77777777" w:rsidR="00E13331" w:rsidRPr="005652CC" w:rsidRDefault="00E13331" w:rsidP="00E13331">
      <w:pPr>
        <w:rPr>
          <w:rFonts w:ascii="Arial" w:hAnsi="Arial" w:cs="Arial"/>
          <w:b/>
          <w:bCs/>
          <w:noProof/>
          <w:color w:val="C00000"/>
          <w:sz w:val="64"/>
          <w:szCs w:val="64"/>
        </w:rPr>
      </w:pPr>
    </w:p>
    <w:p w14:paraId="11669B91" w14:textId="77777777" w:rsidR="00E13331" w:rsidRPr="005652CC" w:rsidRDefault="00E13331" w:rsidP="00E13331">
      <w:pPr>
        <w:rPr>
          <w:rFonts w:ascii="Arial" w:hAnsi="Arial" w:cs="Arial"/>
          <w:b/>
          <w:bCs/>
          <w:noProof/>
          <w:color w:val="C00000"/>
          <w:sz w:val="64"/>
          <w:szCs w:val="64"/>
        </w:rPr>
      </w:pPr>
    </w:p>
    <w:p w14:paraId="286AC997" w14:textId="77777777" w:rsidR="00E13331" w:rsidRPr="005652CC" w:rsidRDefault="00E13331" w:rsidP="00E13331">
      <w:pPr>
        <w:rPr>
          <w:rFonts w:ascii="Arial" w:hAnsi="Arial" w:cs="Arial"/>
          <w:b/>
          <w:bCs/>
          <w:noProof/>
          <w:color w:val="C00000"/>
          <w:sz w:val="64"/>
          <w:szCs w:val="64"/>
        </w:rPr>
      </w:pPr>
    </w:p>
    <w:p w14:paraId="23C47D60" w14:textId="77777777" w:rsidR="00E13331" w:rsidRPr="005652CC" w:rsidRDefault="00E13331" w:rsidP="00E13331">
      <w:pPr>
        <w:rPr>
          <w:rFonts w:ascii="Arial" w:hAnsi="Arial" w:cs="Arial"/>
          <w:b/>
          <w:bCs/>
          <w:noProof/>
          <w:color w:val="C00000"/>
          <w:sz w:val="64"/>
          <w:szCs w:val="64"/>
        </w:rPr>
      </w:pPr>
    </w:p>
    <w:p w14:paraId="440A8558" w14:textId="77777777" w:rsidR="00E13331" w:rsidRPr="005652CC" w:rsidRDefault="00E13331" w:rsidP="00E13331">
      <w:pPr>
        <w:rPr>
          <w:rFonts w:ascii="Arial" w:hAnsi="Arial" w:cs="Arial"/>
          <w:b/>
          <w:bCs/>
          <w:noProof/>
          <w:color w:val="C00000"/>
          <w:sz w:val="64"/>
          <w:szCs w:val="64"/>
        </w:rPr>
      </w:pPr>
    </w:p>
    <w:p w14:paraId="62AA6705" w14:textId="77777777" w:rsidR="00E13331" w:rsidRPr="005652CC" w:rsidRDefault="00E13331" w:rsidP="00E13331">
      <w:pPr>
        <w:rPr>
          <w:rFonts w:ascii="Arial" w:hAnsi="Arial" w:cs="Arial"/>
          <w:b/>
          <w:bCs/>
          <w:color w:val="C00000"/>
          <w:sz w:val="64"/>
          <w:szCs w:val="64"/>
        </w:rPr>
      </w:pPr>
      <w:r w:rsidRPr="005652CC">
        <w:rPr>
          <w:rFonts w:ascii="Arial" w:hAnsi="Arial" w:cs="Arial"/>
          <w:b/>
          <w:bCs/>
          <w:color w:val="C00000"/>
          <w:sz w:val="64"/>
          <w:szCs w:val="64"/>
        </w:rPr>
        <w:lastRenderedPageBreak/>
        <w:t>Domestic Abuse</w:t>
      </w:r>
    </w:p>
    <w:p w14:paraId="3E3F13CB" w14:textId="77777777" w:rsidR="00E13331" w:rsidRPr="005652CC" w:rsidRDefault="00E13331" w:rsidP="00E13331">
      <w:pPr>
        <w:pStyle w:val="2Subheadblue"/>
        <w:rPr>
          <w:color w:val="C00000"/>
        </w:rPr>
      </w:pPr>
      <w:r w:rsidRPr="005652CC">
        <w:rPr>
          <w:color w:val="C00000"/>
        </w:rPr>
        <w:t>What is it?</w:t>
      </w:r>
    </w:p>
    <w:p w14:paraId="14E71895" w14:textId="77777777" w:rsidR="00E13331" w:rsidRPr="005652CC" w:rsidRDefault="00E13331" w:rsidP="00E13331">
      <w:pPr>
        <w:pStyle w:val="2Subheadblue"/>
        <w:spacing w:before="0" w:after="0"/>
        <w:jc w:val="both"/>
        <w:rPr>
          <w:b w:val="0"/>
          <w:bCs/>
          <w:sz w:val="22"/>
          <w:szCs w:val="22"/>
        </w:rPr>
      </w:pPr>
      <w:r w:rsidRPr="005652CC">
        <w:rPr>
          <w:b w:val="0"/>
          <w:bCs/>
          <w:sz w:val="22"/>
          <w:szCs w:val="22"/>
        </w:rPr>
        <w:t>The term domestic abuse applies to any type of controlling, bullying, threatening or violent behaviour between people in a relationship. Whilst the majority of cases feature abuse by a partner or ex-partner, domestic abuse can also be perpetrated by a family member or carer. Such abuse may occur on a one-off incident or as a pattern of incidents which may include:</w:t>
      </w:r>
    </w:p>
    <w:p w14:paraId="00A6CAB3"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Coercive and controlling behaviour;</w:t>
      </w:r>
    </w:p>
    <w:p w14:paraId="19BADBD8"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Threatening behaviour;</w:t>
      </w:r>
    </w:p>
    <w:p w14:paraId="3090A465"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Violent behaviour;</w:t>
      </w:r>
    </w:p>
    <w:p w14:paraId="37FF7B24"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Sexual violence;</w:t>
      </w:r>
    </w:p>
    <w:p w14:paraId="5F23D800"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Degrading behaviour where the victim is made to feel worthless;</w:t>
      </w:r>
    </w:p>
    <w:p w14:paraId="7D2257E8"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Harassment;</w:t>
      </w:r>
    </w:p>
    <w:p w14:paraId="29934C4E"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Stalking;</w:t>
      </w:r>
    </w:p>
    <w:p w14:paraId="12E30AE7"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Teenage relationship abuse, within their own intimate relationships;</w:t>
      </w:r>
    </w:p>
    <w:p w14:paraId="2B260D19"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Financial or economic abuse;</w:t>
      </w:r>
    </w:p>
    <w:p w14:paraId="6DD12F01" w14:textId="77777777" w:rsidR="00E13331" w:rsidRPr="005652CC" w:rsidRDefault="00E13331" w:rsidP="00E13331">
      <w:pPr>
        <w:pStyle w:val="2Subheadblue"/>
        <w:numPr>
          <w:ilvl w:val="0"/>
          <w:numId w:val="56"/>
        </w:numPr>
        <w:spacing w:before="0" w:after="0" w:line="240" w:lineRule="auto"/>
        <w:ind w:left="714" w:hanging="357"/>
        <w:jc w:val="both"/>
        <w:rPr>
          <w:color w:val="C00000"/>
        </w:rPr>
      </w:pPr>
      <w:r w:rsidRPr="005652CC">
        <w:rPr>
          <w:b w:val="0"/>
          <w:bCs/>
          <w:sz w:val="22"/>
          <w:szCs w:val="22"/>
        </w:rPr>
        <w:t>Online / digital abuse.</w:t>
      </w:r>
    </w:p>
    <w:p w14:paraId="0D0518AD" w14:textId="77777777" w:rsidR="00E13331" w:rsidRPr="005652CC" w:rsidRDefault="00E13331" w:rsidP="00E13331">
      <w:pPr>
        <w:pStyle w:val="2Subheadblue"/>
        <w:spacing w:before="0" w:after="0"/>
        <w:ind w:left="720"/>
        <w:jc w:val="both"/>
        <w:rPr>
          <w:color w:val="C00000"/>
        </w:rPr>
      </w:pPr>
    </w:p>
    <w:p w14:paraId="17905A20" w14:textId="77777777" w:rsidR="00E13331" w:rsidRPr="005652CC" w:rsidRDefault="00E13331" w:rsidP="00E13331">
      <w:pPr>
        <w:pStyle w:val="2Subheadblue"/>
        <w:spacing w:before="0" w:after="0"/>
        <w:jc w:val="both"/>
        <w:rPr>
          <w:sz w:val="22"/>
          <w:szCs w:val="22"/>
        </w:rPr>
      </w:pPr>
      <w:r w:rsidRPr="005652CC">
        <w:rPr>
          <w:b w:val="0"/>
          <w:bCs/>
          <w:sz w:val="22"/>
          <w:szCs w:val="22"/>
        </w:rPr>
        <w:t>Domestic abuse can happen in any relationship and can continue even after a relationship has ended. Such behaviour is not limited to incidents inside the home and may occur in public situations, via smartphone, social networking and the internet. It is important to remember that both women and men may be victims and perpetrators. Witnessing any form of domestic abuse can seriously harm children and young people, this is recognised as a form of child abuse.</w:t>
      </w:r>
      <w:r w:rsidRPr="005652CC">
        <w:rPr>
          <w:sz w:val="22"/>
          <w:szCs w:val="22"/>
        </w:rPr>
        <w:t xml:space="preserve"> </w:t>
      </w:r>
    </w:p>
    <w:p w14:paraId="17DE36B9" w14:textId="77777777" w:rsidR="00E13331" w:rsidRPr="005652CC" w:rsidRDefault="00E13331" w:rsidP="00E13331">
      <w:pPr>
        <w:pStyle w:val="2Subheadblue"/>
        <w:spacing w:before="0" w:after="0"/>
        <w:ind w:left="360"/>
        <w:jc w:val="both"/>
        <w:rPr>
          <w:sz w:val="22"/>
          <w:szCs w:val="22"/>
        </w:rPr>
      </w:pPr>
    </w:p>
    <w:p w14:paraId="42E61A6B" w14:textId="77777777" w:rsidR="00E13331" w:rsidRPr="005652CC" w:rsidRDefault="00E13331" w:rsidP="00E13331">
      <w:pPr>
        <w:pStyle w:val="2Subheadblue"/>
        <w:spacing w:before="0" w:after="0"/>
        <w:jc w:val="both"/>
        <w:rPr>
          <w:color w:val="C00000"/>
        </w:rPr>
      </w:pPr>
      <w:r w:rsidRPr="005652CC">
        <w:rPr>
          <w:color w:val="C00000"/>
        </w:rPr>
        <w:t>Why should we be concerned?</w:t>
      </w:r>
    </w:p>
    <w:p w14:paraId="10905217" w14:textId="77777777" w:rsidR="00E13331" w:rsidRPr="005652CC" w:rsidRDefault="00E13331" w:rsidP="00E13331">
      <w:pPr>
        <w:pStyle w:val="1bodycopy"/>
        <w:jc w:val="both"/>
        <w:rPr>
          <w:rFonts w:ascii="Arial" w:hAnsi="Arial" w:cs="Arial"/>
        </w:rPr>
      </w:pPr>
      <w:r w:rsidRPr="005652CC">
        <w:rPr>
          <w:rFonts w:ascii="Arial" w:hAnsi="Arial" w:cs="Arial"/>
        </w:rPr>
        <w:t xml:space="preserve">When identifying risk indicators, professionals should always consider the context of the behaviour, who is at risk, the victim’s perception of risk and how risk factors interact with each other. </w:t>
      </w:r>
    </w:p>
    <w:p w14:paraId="0BAA0052" w14:textId="77777777" w:rsidR="00E13331" w:rsidRPr="005652CC" w:rsidRDefault="00E13331" w:rsidP="00E13331">
      <w:pPr>
        <w:pStyle w:val="1bodycopy"/>
        <w:jc w:val="both"/>
        <w:rPr>
          <w:rFonts w:ascii="Arial" w:hAnsi="Arial" w:cs="Arial"/>
        </w:rPr>
      </w:pPr>
      <w:r w:rsidRPr="005652CC">
        <w:rPr>
          <w:rFonts w:ascii="Arial" w:hAnsi="Arial" w:cs="Arial"/>
        </w:rPr>
        <w:t xml:space="preserve">Victims of domestic abuse often tend to underestimate their risk of harm. They are more likely to become repeat victims than any other type of crime and as violence is repeated it gets more serious. Victims who report a domestic sexual assault tend to have a history of domestic abuse whether or not it has been reported previously. There are many factors that can stop a victim leaving an abusive relationship. </w:t>
      </w:r>
    </w:p>
    <w:p w14:paraId="13DAF39A" w14:textId="77777777" w:rsidR="00E13331" w:rsidRPr="005652CC" w:rsidRDefault="00E13331" w:rsidP="00E13331">
      <w:pPr>
        <w:pStyle w:val="1bodycopy"/>
        <w:jc w:val="both"/>
        <w:rPr>
          <w:rFonts w:ascii="Arial" w:hAnsi="Arial" w:cs="Arial"/>
        </w:rPr>
      </w:pPr>
      <w:r w:rsidRPr="005652CC">
        <w:rPr>
          <w:rFonts w:ascii="Arial" w:hAnsi="Arial" w:cs="Arial"/>
        </w:rPr>
        <w:t>This includes:</w:t>
      </w:r>
    </w:p>
    <w:p w14:paraId="51C01C0F" w14:textId="77777777" w:rsidR="00E13331" w:rsidRPr="005652CC" w:rsidRDefault="00E13331" w:rsidP="00E13331">
      <w:pPr>
        <w:pStyle w:val="1bodycopy"/>
        <w:numPr>
          <w:ilvl w:val="0"/>
          <w:numId w:val="74"/>
        </w:numPr>
        <w:spacing w:after="0"/>
        <w:rPr>
          <w:rFonts w:ascii="Arial" w:hAnsi="Arial" w:cs="Arial"/>
          <w:lang w:val="en-GB"/>
        </w:rPr>
      </w:pPr>
      <w:r w:rsidRPr="005652CC">
        <w:rPr>
          <w:rFonts w:ascii="Arial" w:hAnsi="Arial" w:cs="Arial"/>
        </w:rPr>
        <w:t>Gaining access to safe housing;</w:t>
      </w:r>
    </w:p>
    <w:p w14:paraId="52013F5E" w14:textId="77777777" w:rsidR="00E13331" w:rsidRPr="005652CC" w:rsidRDefault="00E13331" w:rsidP="00E13331">
      <w:pPr>
        <w:pStyle w:val="1bodycopy"/>
        <w:numPr>
          <w:ilvl w:val="0"/>
          <w:numId w:val="74"/>
        </w:numPr>
        <w:spacing w:after="0"/>
        <w:rPr>
          <w:rFonts w:ascii="Arial" w:hAnsi="Arial" w:cs="Arial"/>
          <w:lang w:val="en-GB"/>
        </w:rPr>
      </w:pPr>
      <w:r w:rsidRPr="005652CC">
        <w:rPr>
          <w:rFonts w:ascii="Arial" w:hAnsi="Arial" w:cs="Arial"/>
        </w:rPr>
        <w:t>Being economically dependent on the abuser and having insufficient financial resources to live independently;</w:t>
      </w:r>
    </w:p>
    <w:p w14:paraId="14E8E3C6" w14:textId="77777777" w:rsidR="00E13331" w:rsidRPr="005652CC" w:rsidRDefault="00E13331" w:rsidP="00E13331">
      <w:pPr>
        <w:pStyle w:val="1bodycopy"/>
        <w:numPr>
          <w:ilvl w:val="0"/>
          <w:numId w:val="74"/>
        </w:numPr>
        <w:spacing w:after="0"/>
        <w:rPr>
          <w:rFonts w:ascii="Arial" w:hAnsi="Arial" w:cs="Arial"/>
          <w:lang w:val="en-GB"/>
        </w:rPr>
      </w:pPr>
      <w:r w:rsidRPr="005652CC">
        <w:rPr>
          <w:rFonts w:ascii="Arial" w:hAnsi="Arial" w:cs="Arial"/>
        </w:rPr>
        <w:t>Being emotionally involved with their abuser;</w:t>
      </w:r>
    </w:p>
    <w:p w14:paraId="4576E89D" w14:textId="77777777" w:rsidR="00E13331" w:rsidRPr="005652CC" w:rsidRDefault="00E13331" w:rsidP="00E13331">
      <w:pPr>
        <w:pStyle w:val="1bodycopy"/>
        <w:numPr>
          <w:ilvl w:val="0"/>
          <w:numId w:val="74"/>
        </w:numPr>
        <w:spacing w:after="0"/>
        <w:rPr>
          <w:rFonts w:ascii="Arial" w:hAnsi="Arial" w:cs="Arial"/>
          <w:lang w:val="en-GB"/>
        </w:rPr>
      </w:pPr>
      <w:r w:rsidRPr="005652CC">
        <w:rPr>
          <w:rFonts w:ascii="Arial" w:hAnsi="Arial" w:cs="Arial"/>
        </w:rPr>
        <w:t>Guilt that they are breaking up the family;</w:t>
      </w:r>
    </w:p>
    <w:p w14:paraId="7DC6A606" w14:textId="77777777" w:rsidR="00E13331" w:rsidRPr="005652CC" w:rsidRDefault="00E13331" w:rsidP="00E13331">
      <w:pPr>
        <w:pStyle w:val="1bodycopy"/>
        <w:numPr>
          <w:ilvl w:val="0"/>
          <w:numId w:val="74"/>
        </w:numPr>
        <w:spacing w:after="0"/>
        <w:rPr>
          <w:rFonts w:ascii="Arial" w:hAnsi="Arial" w:cs="Arial"/>
          <w:lang w:val="en-GB"/>
        </w:rPr>
      </w:pPr>
      <w:r w:rsidRPr="005652CC">
        <w:rPr>
          <w:rFonts w:ascii="Arial" w:hAnsi="Arial" w:cs="Arial"/>
        </w:rPr>
        <w:t>Embarrassment or shame;</w:t>
      </w:r>
    </w:p>
    <w:p w14:paraId="48DC2FF6" w14:textId="77777777" w:rsidR="00E13331" w:rsidRPr="005652CC" w:rsidRDefault="00E13331" w:rsidP="00E13331">
      <w:pPr>
        <w:pStyle w:val="1bodycopy"/>
        <w:numPr>
          <w:ilvl w:val="0"/>
          <w:numId w:val="74"/>
        </w:numPr>
        <w:jc w:val="both"/>
        <w:rPr>
          <w:rFonts w:ascii="Arial" w:hAnsi="Arial" w:cs="Arial"/>
          <w:lang w:val="en-GB"/>
        </w:rPr>
      </w:pPr>
      <w:r w:rsidRPr="005652CC">
        <w:rPr>
          <w:rFonts w:ascii="Arial" w:hAnsi="Arial" w:cs="Arial"/>
        </w:rPr>
        <w:lastRenderedPageBreak/>
        <w:t>Religious beliefs.</w:t>
      </w:r>
    </w:p>
    <w:p w14:paraId="4228CCE7" w14:textId="77777777" w:rsidR="00E13331" w:rsidRPr="005652CC" w:rsidRDefault="00E13331" w:rsidP="00E13331">
      <w:pPr>
        <w:pStyle w:val="1bodycopy"/>
        <w:ind w:left="360"/>
        <w:jc w:val="both"/>
        <w:rPr>
          <w:rFonts w:ascii="Arial" w:hAnsi="Arial" w:cs="Arial"/>
          <w:lang w:val="en-GB"/>
        </w:rPr>
      </w:pPr>
      <w:r w:rsidRPr="005652CC">
        <w:rPr>
          <w:rFonts w:ascii="Arial" w:hAnsi="Arial" w:cs="Arial"/>
        </w:rPr>
        <w:t>Statistics indicate that 1 in 5 children in the UK are living with and are exposed to domestic violence and abuse. The impact and risks vary but all are a cause for concern.</w:t>
      </w:r>
    </w:p>
    <w:p w14:paraId="3249A045"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4D96558D" w14:textId="77777777" w:rsidR="00E13331" w:rsidRPr="005652CC" w:rsidRDefault="00E13331" w:rsidP="00E13331">
      <w:pPr>
        <w:jc w:val="both"/>
        <w:rPr>
          <w:rFonts w:ascii="Arial" w:eastAsia="MS Mincho" w:hAnsi="Arial" w:cs="Arial"/>
          <w:szCs w:val="24"/>
          <w:lang w:val="en-US"/>
        </w:rPr>
      </w:pPr>
      <w:r w:rsidRPr="005652CC">
        <w:rPr>
          <w:rFonts w:ascii="Arial" w:eastAsia="MS Mincho" w:hAnsi="Arial" w:cs="Arial"/>
          <w:szCs w:val="24"/>
          <w:lang w:val="en-US"/>
        </w:rPr>
        <w:t>As educational settings have regular contact with children and young people, staff are well placed to spot the signs and symptoms of a child who may be distressed. Often these settings are one of the only safe havens for children and young people witnessing and experiencing domestic abuse and violence at home. They can also be a place of safety for adult victims to access and receive support.</w:t>
      </w:r>
    </w:p>
    <w:p w14:paraId="1B5CDDF0" w14:textId="77777777" w:rsidR="00E13331" w:rsidRPr="005652CC" w:rsidRDefault="00E13331" w:rsidP="00E13331">
      <w:pPr>
        <w:jc w:val="both"/>
        <w:rPr>
          <w:rFonts w:ascii="Arial" w:eastAsia="MS Mincho" w:hAnsi="Arial" w:cs="Arial"/>
          <w:szCs w:val="24"/>
          <w:lang w:val="en-US"/>
        </w:rPr>
      </w:pPr>
    </w:p>
    <w:p w14:paraId="54BB0040" w14:textId="77777777" w:rsidR="00E13331" w:rsidRPr="005652CC" w:rsidRDefault="00E13331" w:rsidP="00E13331">
      <w:pPr>
        <w:jc w:val="both"/>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can we do?</w:t>
      </w:r>
    </w:p>
    <w:p w14:paraId="25057CB4" w14:textId="77777777" w:rsidR="00E13331" w:rsidRPr="005652CC" w:rsidRDefault="00E13331" w:rsidP="00E13331">
      <w:pPr>
        <w:jc w:val="both"/>
        <w:rPr>
          <w:rFonts w:ascii="Arial" w:eastAsia="MS Mincho" w:hAnsi="Arial" w:cs="Arial"/>
          <w:szCs w:val="24"/>
        </w:rPr>
      </w:pPr>
      <w:r w:rsidRPr="005652CC">
        <w:rPr>
          <w:rFonts w:ascii="Arial" w:eastAsia="MS Mincho" w:hAnsi="Arial" w:cs="Arial"/>
          <w:szCs w:val="24"/>
        </w:rPr>
        <w:t>Protective factors in educational settings include:</w:t>
      </w:r>
    </w:p>
    <w:p w14:paraId="5E8DDCFB" w14:textId="77777777" w:rsidR="00E13331" w:rsidRPr="005652CC" w:rsidRDefault="00E13331" w:rsidP="00E13331">
      <w:pPr>
        <w:pStyle w:val="ListParagraph"/>
        <w:numPr>
          <w:ilvl w:val="0"/>
          <w:numId w:val="73"/>
        </w:numPr>
        <w:spacing w:after="160" w:line="259" w:lineRule="auto"/>
        <w:jc w:val="both"/>
        <w:rPr>
          <w:rFonts w:ascii="Arial" w:eastAsia="MS Mincho" w:hAnsi="Arial" w:cs="Arial"/>
          <w:lang w:val="en-US"/>
        </w:rPr>
      </w:pPr>
      <w:r w:rsidRPr="005652CC">
        <w:rPr>
          <w:rFonts w:ascii="Arial" w:eastAsia="MS Mincho" w:hAnsi="Arial" w:cs="Arial"/>
        </w:rPr>
        <w:t>Engagement with the parent / carer as a potential source of help, signposting them to appropriate support;</w:t>
      </w:r>
    </w:p>
    <w:p w14:paraId="03636FFD" w14:textId="77777777" w:rsidR="00E13331" w:rsidRPr="005652CC" w:rsidRDefault="00E13331" w:rsidP="00E13331">
      <w:pPr>
        <w:pStyle w:val="ListParagraph"/>
        <w:numPr>
          <w:ilvl w:val="0"/>
          <w:numId w:val="73"/>
        </w:numPr>
        <w:spacing w:after="160" w:line="259" w:lineRule="auto"/>
        <w:jc w:val="both"/>
        <w:rPr>
          <w:rFonts w:ascii="Arial" w:eastAsia="MS Mincho" w:hAnsi="Arial" w:cs="Arial"/>
          <w:lang w:val="en-US"/>
        </w:rPr>
      </w:pPr>
      <w:r w:rsidRPr="005652CC">
        <w:rPr>
          <w:rFonts w:ascii="Arial" w:eastAsia="MS Mincho" w:hAnsi="Arial" w:cs="Arial"/>
        </w:rPr>
        <w:t>Ensuring positive relationships are demonstrated consistently in the setting that are built on trust, safety and security;</w:t>
      </w:r>
    </w:p>
    <w:p w14:paraId="18CBF87B" w14:textId="77777777" w:rsidR="00E13331" w:rsidRPr="005652CC" w:rsidRDefault="00E13331" w:rsidP="00E13331">
      <w:pPr>
        <w:pStyle w:val="ListParagraph"/>
        <w:numPr>
          <w:ilvl w:val="0"/>
          <w:numId w:val="73"/>
        </w:numPr>
        <w:spacing w:after="160" w:line="259" w:lineRule="auto"/>
        <w:jc w:val="both"/>
        <w:rPr>
          <w:rFonts w:ascii="Arial" w:eastAsia="MS Mincho" w:hAnsi="Arial" w:cs="Arial"/>
          <w:lang w:val="en-US"/>
        </w:rPr>
      </w:pPr>
      <w:r w:rsidRPr="005652CC">
        <w:rPr>
          <w:rFonts w:ascii="Arial" w:eastAsia="MS Mincho" w:hAnsi="Arial" w:cs="Arial"/>
        </w:rPr>
        <w:t>Promote pupil wellbeing and help children talk about worries that might be affecting them;</w:t>
      </w:r>
    </w:p>
    <w:p w14:paraId="640849AB"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Curriculum content which includes a focus on effective problem-solving and resolving disagreements e.g. anti-bullying;</w:t>
      </w:r>
    </w:p>
    <w:p w14:paraId="2CFF0DCC"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Staff demonstrating positive relationships, effective conflict management using effective restorative approaches when conflict arises to help children avoid repeating family patterns of behaviour;</w:t>
      </w:r>
    </w:p>
    <w:p w14:paraId="4FC11B6F"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Challenging stereotypes and unhealthy gender power dynamics, helping children form healthy relationships;</w:t>
      </w:r>
    </w:p>
    <w:p w14:paraId="3E464060"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Buddy systems to help induct new pupils who have moved after being affected by domestic violence / abuse;</w:t>
      </w:r>
    </w:p>
    <w:p w14:paraId="28206E8E"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Being aware of managing risk e.g. not sending communications home that may put parents and families at risk;</w:t>
      </w:r>
    </w:p>
    <w:p w14:paraId="7F3E0297"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Ensuring images of children who have fled domestic abuse are not used / shared on the organisation’s website or on social media;</w:t>
      </w:r>
    </w:p>
    <w:p w14:paraId="08F6663A"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Knowing what support there is locally for parents / carers affected by domestic abuse;</w:t>
      </w:r>
    </w:p>
    <w:p w14:paraId="6FBC6CD9" w14:textId="77777777" w:rsidR="00E13331" w:rsidRPr="005652CC" w:rsidRDefault="00E13331" w:rsidP="00E13331">
      <w:pPr>
        <w:pStyle w:val="ListParagraph"/>
        <w:numPr>
          <w:ilvl w:val="0"/>
          <w:numId w:val="72"/>
        </w:numPr>
        <w:spacing w:after="160" w:line="259" w:lineRule="auto"/>
        <w:jc w:val="both"/>
        <w:rPr>
          <w:rFonts w:ascii="Arial" w:eastAsia="MS Mincho" w:hAnsi="Arial" w:cs="Arial"/>
          <w:lang w:val="en-US"/>
        </w:rPr>
      </w:pPr>
      <w:r w:rsidRPr="005652CC">
        <w:rPr>
          <w:rFonts w:ascii="Arial" w:eastAsia="MS Mincho" w:hAnsi="Arial" w:cs="Arial"/>
        </w:rPr>
        <w:t>Running homework clubs where children affected by domestic abuse / violence can safely complete their work;</w:t>
      </w:r>
    </w:p>
    <w:p w14:paraId="2AA8C05D" w14:textId="77777777" w:rsidR="00E13331" w:rsidRPr="005652CC" w:rsidRDefault="00E13331" w:rsidP="00E13331">
      <w:pPr>
        <w:rPr>
          <w:rFonts w:ascii="Arial" w:eastAsia="MS Mincho" w:hAnsi="Arial" w:cs="Arial"/>
          <w:b/>
          <w:color w:val="C00000"/>
          <w:sz w:val="32"/>
          <w:szCs w:val="32"/>
          <w:lang w:val="en-US"/>
        </w:rPr>
      </w:pPr>
      <w:r w:rsidRPr="005652CC">
        <w:rPr>
          <w:rFonts w:ascii="Arial" w:eastAsia="MS Mincho" w:hAnsi="Arial" w:cs="Arial"/>
          <w:b/>
          <w:color w:val="C00000"/>
          <w:sz w:val="32"/>
          <w:szCs w:val="32"/>
          <w:lang w:val="en-US"/>
        </w:rPr>
        <w:t>What should I do if I have concerns?</w:t>
      </w:r>
    </w:p>
    <w:p w14:paraId="26E86942" w14:textId="77777777" w:rsidR="00E13331" w:rsidRPr="005652CC" w:rsidRDefault="00E13331" w:rsidP="00E13331">
      <w:pPr>
        <w:pStyle w:val="3Bulletedcopypink"/>
        <w:numPr>
          <w:ilvl w:val="0"/>
          <w:numId w:val="71"/>
        </w:numPr>
      </w:pPr>
      <w:r w:rsidRPr="005652CC">
        <w:t>Report them to the designated safeguarding lead (DSL) or deputy and make a written record</w:t>
      </w:r>
    </w:p>
    <w:p w14:paraId="3D1AC8AB" w14:textId="77777777" w:rsidR="00E13331" w:rsidRPr="005652CC" w:rsidRDefault="00E13331" w:rsidP="00E13331">
      <w:pPr>
        <w:pStyle w:val="3Bulletedcopypink"/>
        <w:numPr>
          <w:ilvl w:val="0"/>
          <w:numId w:val="71"/>
        </w:numPr>
      </w:pPr>
      <w:r w:rsidRPr="005652CC">
        <w:t>If you think a child is in immediate danger, have an immediate discussion with the school DSL or DDSL who can contact the Family Front Door or contact the police if appropriate</w:t>
      </w:r>
    </w:p>
    <w:p w14:paraId="47910ABB"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Support and help networks</w:t>
      </w:r>
    </w:p>
    <w:p w14:paraId="22559422"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lastRenderedPageBreak/>
        <w:t>Children’s social care;</w:t>
      </w:r>
    </w:p>
    <w:p w14:paraId="48209AEB"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t>The Police;</w:t>
      </w:r>
    </w:p>
    <w:p w14:paraId="25E3F68D"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t>Child and Adolescent Mental Health Services (CAMHS);</w:t>
      </w:r>
    </w:p>
    <w:p w14:paraId="35763625"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t>Free advice from an Education Psychologist via the OE Teachers’ National Helpline</w:t>
      </w:r>
    </w:p>
    <w:p w14:paraId="130808C1"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t>Other Local Authority departments e.g. housing;</w:t>
      </w:r>
    </w:p>
    <w:p w14:paraId="36448963" w14:textId="77777777" w:rsidR="00E13331" w:rsidRPr="005652CC" w:rsidRDefault="00E13331" w:rsidP="00E13331">
      <w:pPr>
        <w:pStyle w:val="3Bulletedcopypink"/>
        <w:numPr>
          <w:ilvl w:val="0"/>
          <w:numId w:val="70"/>
        </w:numPr>
        <w:spacing w:after="0"/>
        <w:rPr>
          <w:b/>
          <w:color w:val="C00000"/>
          <w:sz w:val="32"/>
          <w:szCs w:val="32"/>
        </w:rPr>
      </w:pPr>
      <w:r w:rsidRPr="005652CC">
        <w:t>The National Centre for Domestic Violence (who offer a free emergency injunction service for those who have suffered or been threatened with domestic violence. This enables victims to apply for an emergency court injunction);</w:t>
      </w:r>
    </w:p>
    <w:p w14:paraId="7E577A6C" w14:textId="77777777" w:rsidR="00E13331" w:rsidRPr="005652CC" w:rsidRDefault="00E13331" w:rsidP="00E13331">
      <w:pPr>
        <w:pStyle w:val="3Bulletedcopypink"/>
        <w:numPr>
          <w:ilvl w:val="0"/>
          <w:numId w:val="70"/>
        </w:numPr>
        <w:spacing w:after="0"/>
        <w:rPr>
          <w:b/>
          <w:color w:val="C00000"/>
          <w:sz w:val="32"/>
          <w:szCs w:val="32"/>
        </w:rPr>
      </w:pPr>
      <w:r w:rsidRPr="005652CC">
        <w:t>The National Domestic Abuse Helpline, run by the charity Refuge. The 24 hour helpline can be called free of charge and in confidence. The website also offers a call service which enables a support call to be booked at a safe time</w:t>
      </w:r>
    </w:p>
    <w:p w14:paraId="7D006ACE" w14:textId="77777777" w:rsidR="00E13331" w:rsidRPr="005652CC" w:rsidRDefault="00E13331" w:rsidP="00E13331">
      <w:pPr>
        <w:pStyle w:val="3Bulletedcopypink"/>
        <w:numPr>
          <w:ilvl w:val="0"/>
          <w:numId w:val="70"/>
        </w:numPr>
        <w:spacing w:after="0"/>
        <w:rPr>
          <w:b/>
          <w:color w:val="C00000"/>
          <w:sz w:val="32"/>
          <w:szCs w:val="32"/>
        </w:rPr>
      </w:pPr>
      <w:r w:rsidRPr="005652CC">
        <w:t xml:space="preserve">Women’s aid </w:t>
      </w:r>
    </w:p>
    <w:p w14:paraId="140E5E7E" w14:textId="77777777" w:rsidR="00E13331" w:rsidRPr="005652CC" w:rsidRDefault="00E13331" w:rsidP="00E13331">
      <w:pPr>
        <w:pStyle w:val="3Bulletedcopypink"/>
        <w:numPr>
          <w:ilvl w:val="0"/>
          <w:numId w:val="57"/>
        </w:numPr>
        <w:spacing w:after="0"/>
        <w:ind w:left="884" w:hanging="357"/>
        <w:rPr>
          <w:b/>
          <w:color w:val="C00000"/>
          <w:sz w:val="32"/>
          <w:szCs w:val="32"/>
        </w:rPr>
      </w:pPr>
      <w:r w:rsidRPr="005652CC">
        <w:t>Refuge 0808 2000247</w:t>
      </w:r>
    </w:p>
    <w:p w14:paraId="064BD2C8" w14:textId="77777777" w:rsidR="00E13331" w:rsidRPr="005652CC" w:rsidRDefault="00E13331" w:rsidP="00E13331">
      <w:pPr>
        <w:pStyle w:val="3Bulletedcopypink"/>
        <w:spacing w:after="0"/>
        <w:ind w:left="884" w:firstLine="0"/>
        <w:rPr>
          <w:b/>
          <w:color w:val="C00000"/>
          <w:sz w:val="32"/>
          <w:szCs w:val="32"/>
        </w:rPr>
      </w:pPr>
    </w:p>
    <w:p w14:paraId="25E1EF51"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67A6B3CA" w14:textId="77777777" w:rsidR="00E13331" w:rsidRPr="005652CC" w:rsidRDefault="00E13331" w:rsidP="00E13331">
      <w:pPr>
        <w:pStyle w:val="3Bulletedcopypink"/>
        <w:ind w:left="170" w:firstLine="0"/>
      </w:pPr>
      <w:hyperlink r:id="rId75" w:history="1">
        <w:r w:rsidRPr="005652CC">
          <w:rPr>
            <w:rStyle w:val="Hyperlink"/>
          </w:rPr>
          <w:t>Women's aid</w:t>
        </w:r>
      </w:hyperlink>
      <w:r w:rsidRPr="005652CC">
        <w:t xml:space="preserve"> </w:t>
      </w:r>
    </w:p>
    <w:p w14:paraId="014C4386" w14:textId="77777777" w:rsidR="00E13331" w:rsidRPr="005652CC" w:rsidRDefault="00E13331" w:rsidP="00E13331">
      <w:pPr>
        <w:pStyle w:val="3Bulletedcopypink"/>
        <w:ind w:left="170" w:firstLine="0"/>
      </w:pPr>
      <w:hyperlink r:id="rId76" w:history="1">
        <w:r w:rsidRPr="005652CC">
          <w:rPr>
            <w:rStyle w:val="Hyperlink"/>
          </w:rPr>
          <w:t>Refuge</w:t>
        </w:r>
      </w:hyperlink>
    </w:p>
    <w:p w14:paraId="65C717CF" w14:textId="77777777" w:rsidR="00E13331" w:rsidRPr="005652CC" w:rsidRDefault="00E13331" w:rsidP="00E13331">
      <w:pPr>
        <w:pStyle w:val="3Bulletedcopypink"/>
        <w:ind w:left="170" w:firstLine="0"/>
      </w:pPr>
      <w:r w:rsidRPr="005652CC">
        <w:t xml:space="preserve"> </w:t>
      </w:r>
      <w:hyperlink r:id="rId77" w:history="1">
        <w:r w:rsidRPr="005652CC">
          <w:rPr>
            <w:rStyle w:val="Hyperlink"/>
          </w:rPr>
          <w:t>https://www.gov.uk/guidance/domestic-abuse-how-to-get-help</w:t>
        </w:r>
      </w:hyperlink>
      <w:r w:rsidRPr="005652CC">
        <w:t xml:space="preserve"> </w:t>
      </w:r>
    </w:p>
    <w:p w14:paraId="21E95FE1" w14:textId="77777777" w:rsidR="00E13331" w:rsidRPr="005652CC" w:rsidRDefault="00E13331" w:rsidP="00E13331">
      <w:pPr>
        <w:pStyle w:val="3Bulletedcopypink"/>
        <w:ind w:left="170" w:firstLine="0"/>
        <w:rPr>
          <w:bCs/>
          <w:color w:val="C00000"/>
          <w:szCs w:val="22"/>
        </w:rPr>
      </w:pPr>
    </w:p>
    <w:p w14:paraId="11100D76" w14:textId="77777777" w:rsidR="00E13331" w:rsidRPr="005652CC" w:rsidRDefault="00E13331" w:rsidP="00E13331">
      <w:pPr>
        <w:spacing w:after="160" w:line="259" w:lineRule="auto"/>
        <w:rPr>
          <w:rFonts w:ascii="Arial" w:hAnsi="Arial" w:cs="Arial"/>
        </w:rPr>
      </w:pPr>
      <w:r w:rsidRPr="005652CC">
        <w:rPr>
          <w:rFonts w:ascii="Arial" w:hAnsi="Arial" w:cs="Arial"/>
        </w:rPr>
        <w:br w:type="page"/>
      </w:r>
    </w:p>
    <w:p w14:paraId="2FE12FBA" w14:textId="77777777" w:rsidR="00E13331" w:rsidRPr="005652CC" w:rsidRDefault="00E13331" w:rsidP="00E13331">
      <w:pPr>
        <w:rPr>
          <w:rFonts w:ascii="Arial" w:hAnsi="Arial" w:cs="Arial"/>
          <w:b/>
          <w:bCs/>
          <w:color w:val="C00000"/>
          <w:sz w:val="64"/>
          <w:szCs w:val="64"/>
        </w:rPr>
      </w:pPr>
      <w:r w:rsidRPr="005652CC">
        <w:rPr>
          <w:rFonts w:ascii="Arial" w:hAnsi="Arial" w:cs="Arial"/>
          <w:b/>
          <w:bCs/>
          <w:noProof/>
          <w:color w:val="C00000"/>
          <w:sz w:val="64"/>
          <w:szCs w:val="64"/>
        </w:rPr>
        <w:lastRenderedPageBreak/>
        <w:t>Mental Health</w:t>
      </w:r>
    </w:p>
    <w:p w14:paraId="6CF0AD76" w14:textId="77777777" w:rsidR="00E13331" w:rsidRPr="005652CC" w:rsidRDefault="00E13331" w:rsidP="00E13331">
      <w:pPr>
        <w:pStyle w:val="2Subheadblue"/>
        <w:rPr>
          <w:color w:val="C00000"/>
        </w:rPr>
      </w:pPr>
      <w:r w:rsidRPr="005652CC">
        <w:rPr>
          <w:color w:val="C00000"/>
        </w:rPr>
        <w:t>What is it?</w:t>
      </w:r>
    </w:p>
    <w:p w14:paraId="683B7F3A" w14:textId="77777777" w:rsidR="00E13331" w:rsidRPr="005652CC" w:rsidRDefault="00E13331" w:rsidP="00E13331">
      <w:pPr>
        <w:pStyle w:val="2Subheadblue"/>
        <w:jc w:val="both"/>
        <w:rPr>
          <w:b w:val="0"/>
          <w:color w:val="auto"/>
          <w:sz w:val="22"/>
          <w:szCs w:val="24"/>
        </w:rPr>
      </w:pPr>
      <w:r w:rsidRPr="005652CC">
        <w:rPr>
          <w:b w:val="0"/>
          <w:color w:val="auto"/>
          <w:sz w:val="22"/>
          <w:szCs w:val="24"/>
        </w:rPr>
        <w:t xml:space="preserve">One in eight children will experience a mental health problem and half of all lifetime cases of mental health disorders begin by the age of 14. Safeguarding the emotional wellbeing of children  and young people should be considered as equally as  important  as protecting their physical  health. Protecting and maintaining mental health allows children and young people to develop resilience, an essential component to help them cope with challenges and to grow into well-rounded, healthy adults. Building resilience is a key factor in offsetting risk. The more resilience we can foster, the better the proposed outcomes for a child will be. </w:t>
      </w:r>
    </w:p>
    <w:p w14:paraId="4D8CBB8C" w14:textId="77777777" w:rsidR="00E13331" w:rsidRPr="005652CC" w:rsidRDefault="00E13331" w:rsidP="00E13331">
      <w:pPr>
        <w:pStyle w:val="2Subheadblue"/>
        <w:rPr>
          <w:color w:val="C00000"/>
        </w:rPr>
      </w:pPr>
      <w:r w:rsidRPr="005652CC">
        <w:rPr>
          <w:color w:val="C00000"/>
        </w:rPr>
        <w:t>What can I do?</w:t>
      </w:r>
    </w:p>
    <w:p w14:paraId="2B03BDC8" w14:textId="77777777" w:rsidR="00E13331" w:rsidRPr="005652CC" w:rsidRDefault="00E13331" w:rsidP="00E13331">
      <w:pPr>
        <w:pStyle w:val="1bodycopy"/>
        <w:rPr>
          <w:rFonts w:ascii="Arial" w:hAnsi="Arial" w:cs="Arial"/>
        </w:rPr>
      </w:pPr>
      <w:r w:rsidRPr="005652CC">
        <w:rPr>
          <w:rFonts w:ascii="Arial" w:hAnsi="Arial" w:cs="Arial"/>
        </w:rPr>
        <w:t>Schools have a statutory duty to promote the health and wellbeing of their pupils which includes preventing the impairment of their health or development and taking action to enable all pupils to achieve the best outcomes possible. Early intervention is a crucial element in achieving this. The role in promoting and supporting mental health and wellbeing encompasses four key areas:</w:t>
      </w:r>
    </w:p>
    <w:p w14:paraId="499465EA" w14:textId="77777777" w:rsidR="00E13331" w:rsidRPr="005652CC" w:rsidRDefault="00E13331" w:rsidP="00E13331">
      <w:pPr>
        <w:pStyle w:val="1bodycopy"/>
        <w:numPr>
          <w:ilvl w:val="0"/>
          <w:numId w:val="60"/>
        </w:numPr>
        <w:rPr>
          <w:rFonts w:ascii="Arial" w:hAnsi="Arial" w:cs="Arial"/>
        </w:rPr>
      </w:pPr>
      <w:r w:rsidRPr="005652CC">
        <w:rPr>
          <w:rFonts w:ascii="Arial" w:hAnsi="Arial" w:cs="Arial"/>
          <w:b/>
          <w:bCs/>
        </w:rPr>
        <w:t>Prevention</w:t>
      </w:r>
      <w:r w:rsidRPr="005652CC">
        <w:rPr>
          <w:rFonts w:ascii="Arial" w:hAnsi="Arial" w:cs="Arial"/>
        </w:rPr>
        <w:t xml:space="preserve"> – a whole setting approach which includes:</w:t>
      </w:r>
    </w:p>
    <w:p w14:paraId="5D16AE0E" w14:textId="77777777" w:rsidR="00E13331" w:rsidRPr="005652CC" w:rsidRDefault="00E13331" w:rsidP="00E13331">
      <w:pPr>
        <w:pStyle w:val="1bodycopy"/>
        <w:numPr>
          <w:ilvl w:val="0"/>
          <w:numId w:val="69"/>
        </w:numPr>
        <w:spacing w:after="0"/>
        <w:rPr>
          <w:rFonts w:ascii="Arial" w:hAnsi="Arial" w:cs="Arial"/>
        </w:rPr>
      </w:pPr>
      <w:r w:rsidRPr="005652CC">
        <w:rPr>
          <w:rFonts w:ascii="Arial" w:hAnsi="Arial" w:cs="Arial"/>
        </w:rPr>
        <w:t>Creating and maintaining a safe and calm environment;</w:t>
      </w:r>
    </w:p>
    <w:p w14:paraId="4A202614" w14:textId="77777777" w:rsidR="00E13331" w:rsidRPr="005652CC" w:rsidRDefault="00E13331" w:rsidP="00E13331">
      <w:pPr>
        <w:pStyle w:val="1bodycopy"/>
        <w:numPr>
          <w:ilvl w:val="0"/>
          <w:numId w:val="69"/>
        </w:numPr>
        <w:spacing w:after="0"/>
        <w:rPr>
          <w:rFonts w:ascii="Arial" w:hAnsi="Arial" w:cs="Arial"/>
        </w:rPr>
      </w:pPr>
      <w:r w:rsidRPr="005652CC">
        <w:rPr>
          <w:rFonts w:ascii="Arial" w:hAnsi="Arial" w:cs="Arial"/>
        </w:rPr>
        <w:t>Equipping pupils to be resilient and to develop skills to manage normal stressors effectively;</w:t>
      </w:r>
    </w:p>
    <w:p w14:paraId="4E61A2AF" w14:textId="77777777" w:rsidR="00E13331" w:rsidRPr="005652CC" w:rsidRDefault="00E13331" w:rsidP="00E13331">
      <w:pPr>
        <w:pStyle w:val="1bodycopy"/>
        <w:numPr>
          <w:ilvl w:val="0"/>
          <w:numId w:val="61"/>
        </w:numPr>
        <w:spacing w:after="0"/>
        <w:ind w:left="1434" w:hanging="357"/>
        <w:rPr>
          <w:rFonts w:ascii="Arial" w:hAnsi="Arial" w:cs="Arial"/>
        </w:rPr>
      </w:pPr>
      <w:r w:rsidRPr="005652CC">
        <w:rPr>
          <w:rFonts w:ascii="Arial" w:hAnsi="Arial" w:cs="Arial"/>
        </w:rPr>
        <w:t>Teaching pupils about mental wellbeing and reinforcing the positive ethos of such learning outcomes across the whole setting.</w:t>
      </w:r>
    </w:p>
    <w:p w14:paraId="12AAF01D" w14:textId="77777777" w:rsidR="00E13331" w:rsidRPr="005652CC" w:rsidRDefault="00E13331" w:rsidP="00E13331">
      <w:pPr>
        <w:pStyle w:val="1bodycopy"/>
        <w:numPr>
          <w:ilvl w:val="0"/>
          <w:numId w:val="60"/>
        </w:numPr>
        <w:rPr>
          <w:rFonts w:ascii="Arial" w:hAnsi="Arial" w:cs="Arial"/>
        </w:rPr>
      </w:pPr>
      <w:r w:rsidRPr="005652CC">
        <w:rPr>
          <w:rFonts w:ascii="Arial" w:hAnsi="Arial" w:cs="Arial"/>
          <w:b/>
          <w:bCs/>
        </w:rPr>
        <w:t>Identification</w:t>
      </w:r>
      <w:r w:rsidRPr="005652CC">
        <w:rPr>
          <w:rFonts w:ascii="Arial" w:hAnsi="Arial" w:cs="Arial"/>
        </w:rPr>
        <w:t xml:space="preserve"> – which involves two key strands:</w:t>
      </w:r>
    </w:p>
    <w:p w14:paraId="42CA4886" w14:textId="77777777" w:rsidR="00E13331" w:rsidRPr="005652CC" w:rsidRDefault="00E13331" w:rsidP="00E13331">
      <w:pPr>
        <w:pStyle w:val="1bodycopy"/>
        <w:numPr>
          <w:ilvl w:val="0"/>
          <w:numId w:val="62"/>
        </w:numPr>
        <w:spacing w:after="0"/>
        <w:ind w:left="1497" w:hanging="357"/>
        <w:rPr>
          <w:rFonts w:ascii="Arial" w:hAnsi="Arial" w:cs="Arial"/>
        </w:rPr>
      </w:pPr>
      <w:r w:rsidRPr="005652CC">
        <w:rPr>
          <w:rFonts w:ascii="Arial" w:hAnsi="Arial" w:cs="Arial"/>
        </w:rPr>
        <w:t>Recognising that certain situations / events may possibly adversely impact on mental health and wellbeing and monitoring for emerging needs;</w:t>
      </w:r>
    </w:p>
    <w:p w14:paraId="654D1B2A" w14:textId="77777777" w:rsidR="00E13331" w:rsidRPr="005652CC" w:rsidRDefault="00E13331" w:rsidP="00E13331">
      <w:pPr>
        <w:pStyle w:val="1bodycopy"/>
        <w:numPr>
          <w:ilvl w:val="0"/>
          <w:numId w:val="62"/>
        </w:numPr>
        <w:spacing w:after="0"/>
        <w:ind w:left="1497" w:hanging="357"/>
        <w:rPr>
          <w:rFonts w:ascii="Arial" w:hAnsi="Arial" w:cs="Arial"/>
        </w:rPr>
      </w:pPr>
      <w:r w:rsidRPr="005652CC">
        <w:rPr>
          <w:rFonts w:ascii="Arial" w:hAnsi="Arial" w:cs="Arial"/>
        </w:rPr>
        <w:t>Recognising emerging issues as early and accurately as possible.</w:t>
      </w:r>
    </w:p>
    <w:p w14:paraId="5A17F5F8" w14:textId="77777777" w:rsidR="00E13331" w:rsidRPr="005652CC" w:rsidRDefault="00E13331" w:rsidP="00E13331">
      <w:pPr>
        <w:pStyle w:val="1bodycopy"/>
        <w:numPr>
          <w:ilvl w:val="0"/>
          <w:numId w:val="60"/>
        </w:numPr>
        <w:rPr>
          <w:rFonts w:ascii="Arial" w:hAnsi="Arial" w:cs="Arial"/>
        </w:rPr>
      </w:pPr>
      <w:r w:rsidRPr="005652CC">
        <w:rPr>
          <w:rFonts w:ascii="Arial" w:hAnsi="Arial" w:cs="Arial"/>
          <w:b/>
          <w:bCs/>
        </w:rPr>
        <w:t>Early support</w:t>
      </w:r>
      <w:r w:rsidRPr="005652CC">
        <w:rPr>
          <w:rFonts w:ascii="Arial" w:hAnsi="Arial" w:cs="Arial"/>
        </w:rPr>
        <w:t xml:space="preserve"> – helping pupils, and where appropriate their families, to access support and interventions</w:t>
      </w:r>
    </w:p>
    <w:p w14:paraId="64441185" w14:textId="77777777" w:rsidR="00E13331" w:rsidRPr="005652CC" w:rsidRDefault="00E13331" w:rsidP="00E13331">
      <w:pPr>
        <w:pStyle w:val="1bodycopy"/>
        <w:numPr>
          <w:ilvl w:val="0"/>
          <w:numId w:val="60"/>
        </w:numPr>
        <w:rPr>
          <w:rFonts w:ascii="Arial" w:hAnsi="Arial" w:cs="Arial"/>
        </w:rPr>
      </w:pPr>
      <w:r w:rsidRPr="005652CC">
        <w:rPr>
          <w:rFonts w:ascii="Arial" w:hAnsi="Arial" w:cs="Arial"/>
          <w:b/>
          <w:bCs/>
        </w:rPr>
        <w:t>Specialist support</w:t>
      </w:r>
      <w:r w:rsidRPr="005652CC">
        <w:rPr>
          <w:rFonts w:ascii="Arial" w:hAnsi="Arial" w:cs="Arial"/>
        </w:rPr>
        <w:t xml:space="preserve"> – being aware of, developing robust links with and working effectively with external agencies. This involves referrals and access to specialist support and  /  or treatment for pupils. This strand also includes obtaining specialist guidance for staff to continue to best support pupils in the setting. It is essential to maintain a consistent approach between support methods used externally and those employed by the setting.</w:t>
      </w:r>
    </w:p>
    <w:p w14:paraId="226100C5" w14:textId="77777777" w:rsidR="00E13331" w:rsidRPr="005652CC" w:rsidRDefault="00E13331" w:rsidP="00E13331">
      <w:pPr>
        <w:pStyle w:val="1bodycopy"/>
        <w:rPr>
          <w:rFonts w:ascii="Arial" w:hAnsi="Arial" w:cs="Arial"/>
          <w:b/>
          <w:color w:val="C00000"/>
          <w:sz w:val="32"/>
          <w:szCs w:val="32"/>
        </w:rPr>
      </w:pPr>
      <w:r w:rsidRPr="005652CC">
        <w:rPr>
          <w:rFonts w:ascii="Arial" w:hAnsi="Arial" w:cs="Arial"/>
          <w:b/>
          <w:color w:val="C00000"/>
          <w:sz w:val="32"/>
          <w:szCs w:val="32"/>
        </w:rPr>
        <w:t>What should I look out for?</w:t>
      </w:r>
    </w:p>
    <w:p w14:paraId="7E675D27" w14:textId="77777777" w:rsidR="00E13331" w:rsidRPr="005652CC" w:rsidRDefault="00E13331" w:rsidP="00E13331">
      <w:pPr>
        <w:pStyle w:val="1bodycopy"/>
        <w:jc w:val="both"/>
        <w:rPr>
          <w:rFonts w:ascii="Arial" w:hAnsi="Arial" w:cs="Arial"/>
        </w:rPr>
      </w:pPr>
      <w:r w:rsidRPr="005652CC">
        <w:rPr>
          <w:rFonts w:ascii="Arial" w:hAnsi="Arial" w:cs="Arial"/>
        </w:rPr>
        <w:t xml:space="preserve">It is important to recognise that the stressful, worrying situations that are part of life affect children, even babies as young as three months old can be affected by their parents’ moods. Stressors may affect children in different ways. For some children stressors may present as mild, short-term challenges, whilst others may experience </w:t>
      </w:r>
      <w:r w:rsidRPr="005652CC">
        <w:rPr>
          <w:rFonts w:ascii="Arial" w:hAnsi="Arial" w:cs="Arial"/>
        </w:rPr>
        <w:lastRenderedPageBreak/>
        <w:t>more serious and longer lasting effects to similar situations. Therefore, it is really important not to expect or assume that a mild short-term stressful situation will be reacted to in a certain expected way. For example, feeling nervous, apprehensive and stressed about tests or exams is a normal response which usually dissipates once the test or exam is completed. However, for children experiencing other additional stressors in their lives, this increase in stress and anxiety may impact more severely on their wellbeing and lead to more enduring and persistent mental health difficulties. So, we need to focus on the individual child and be vigilant to how as individuals they are coping. Staff in educational settings are not expected to be mental health professionals and should never attempt to make a diagnosis of a mental health problem. However, due to their frequency of contact with children, staff are well placed to identify behaviours which present as worrying or identify children who may be at risk of developing mental health issues.</w:t>
      </w:r>
    </w:p>
    <w:p w14:paraId="5E6DAE55" w14:textId="77777777" w:rsidR="00E13331" w:rsidRPr="005652CC" w:rsidRDefault="00E13331" w:rsidP="00E13331">
      <w:pPr>
        <w:pStyle w:val="3Bulletedcopypink"/>
        <w:spacing w:after="0"/>
        <w:ind w:left="0" w:right="0" w:firstLine="0"/>
        <w:jc w:val="both"/>
      </w:pPr>
      <w:r w:rsidRPr="005652CC">
        <w:t>There are other risk factors which should be considered in safeguarding pupils over the whole</w:t>
      </w:r>
    </w:p>
    <w:p w14:paraId="30C5D4D0" w14:textId="77777777" w:rsidR="00E13331" w:rsidRPr="005652CC" w:rsidRDefault="00E13331" w:rsidP="00E13331">
      <w:pPr>
        <w:pStyle w:val="3Bulletedcopypink"/>
        <w:spacing w:after="0"/>
        <w:ind w:left="0" w:right="0" w:firstLine="0"/>
        <w:jc w:val="both"/>
      </w:pPr>
      <w:r w:rsidRPr="005652CC">
        <w:t xml:space="preserve">setting population. This encompasses a complex interplay between risk factors and key protective factors. To promote and secure positive mental health, staff in educational settings must have a good understanding of risk factors and essentially the protective factors which can promote resilience. This is a complex interplay between the risk and protective factors in children’s lives which ultimately counterbalance and can build resilience. </w:t>
      </w:r>
    </w:p>
    <w:p w14:paraId="3081F28D" w14:textId="77777777" w:rsidR="00E13331" w:rsidRPr="005652CC" w:rsidRDefault="00E13331" w:rsidP="00E13331">
      <w:pPr>
        <w:pStyle w:val="3Bulletedcopypink"/>
        <w:spacing w:after="0"/>
        <w:ind w:left="0" w:right="0" w:firstLine="0"/>
        <w:jc w:val="both"/>
      </w:pPr>
    </w:p>
    <w:p w14:paraId="0442CD8A" w14:textId="77777777" w:rsidR="00E13331" w:rsidRPr="005652CC" w:rsidRDefault="00E13331" w:rsidP="00E13331">
      <w:pPr>
        <w:pStyle w:val="3Bulletedcopypink"/>
        <w:spacing w:after="0"/>
        <w:ind w:left="0" w:right="0" w:firstLine="0"/>
        <w:jc w:val="both"/>
      </w:pPr>
      <w:r w:rsidRPr="005652CC">
        <w:t xml:space="preserve">The promotion of resilience factors is a vital role of staff in educational settings which can be achieved by ensuring there are opportunities for children to, without prompting, seek out and develop trusting relationships where they feel safe to talk openly with supporting adults. This may also include acknowledging a pupil’s experience of Adverse Childhood Experiences (ACEs). Where behaviour is a concern, reframing conversations can be more effective in determining what may be going on for the pupil. For example, instead of asking ‘what is wrong with you?’, by asking ‘what happened to you?’ is far more likely to enable a more meaningful and useful conversation. </w:t>
      </w:r>
    </w:p>
    <w:p w14:paraId="11D3D119" w14:textId="77777777" w:rsidR="00E13331" w:rsidRPr="005652CC" w:rsidRDefault="00E13331" w:rsidP="00E13331">
      <w:pPr>
        <w:pStyle w:val="3Bulletedcopypink"/>
        <w:spacing w:after="0"/>
        <w:ind w:left="0" w:right="0" w:firstLine="0"/>
        <w:jc w:val="both"/>
      </w:pPr>
    </w:p>
    <w:p w14:paraId="060954C6" w14:textId="77777777" w:rsidR="00E13331" w:rsidRPr="005652CC" w:rsidRDefault="00E13331" w:rsidP="00E13331">
      <w:pPr>
        <w:pStyle w:val="3Bulletedcopypink"/>
        <w:spacing w:after="0"/>
        <w:ind w:left="0" w:right="0" w:firstLine="0"/>
        <w:jc w:val="both"/>
      </w:pPr>
      <w:r w:rsidRPr="005652CC">
        <w:t>It is important to recognise that, much as we would hope, for some children home is not a supportive environment. Many children may not have access to supportive home lives which increases the importance of educational settings being recognised by them as a safe and affirming place, where they can develop a sense of belonging with access to adults they can talk to that they trust. To provide effective support, staff must consider the risks / experiences of pupils and have a good understanding of the protective factors that can provide resilience. In essence, these protective factors counterbalance the impact of social disadvantage and stressful life events. The table on the next page details the risk and key protective factors associated with positive mental health outcomes.</w:t>
      </w:r>
    </w:p>
    <w:p w14:paraId="2F05D53F" w14:textId="77777777" w:rsidR="00E13331" w:rsidRPr="005652CC" w:rsidRDefault="00E13331" w:rsidP="00E13331">
      <w:pPr>
        <w:pStyle w:val="3Bulletedcopypink"/>
        <w:spacing w:after="0"/>
        <w:ind w:left="0" w:right="0" w:firstLine="0"/>
        <w:jc w:val="both"/>
      </w:pPr>
    </w:p>
    <w:p w14:paraId="0DD296E6" w14:textId="77777777" w:rsidR="00E13331" w:rsidRPr="005652CC" w:rsidRDefault="00E13331" w:rsidP="00E13331">
      <w:pPr>
        <w:pStyle w:val="3Bulletedcopypink"/>
        <w:spacing w:after="0"/>
        <w:ind w:left="0" w:right="0" w:firstLine="0"/>
        <w:jc w:val="both"/>
      </w:pPr>
    </w:p>
    <w:p w14:paraId="62F3B431" w14:textId="77777777" w:rsidR="00E13331" w:rsidRPr="005652CC" w:rsidRDefault="00E13331" w:rsidP="00E13331">
      <w:pPr>
        <w:pStyle w:val="3Bulletedcopypink"/>
        <w:ind w:left="170" w:firstLine="0"/>
        <w:rPr>
          <w:b/>
          <w:color w:val="C00000"/>
          <w:sz w:val="32"/>
          <w:szCs w:val="32"/>
        </w:rPr>
      </w:pPr>
      <w:r w:rsidRPr="005652CC">
        <w:rPr>
          <w:b/>
          <w:color w:val="C00000"/>
          <w:sz w:val="32"/>
          <w:szCs w:val="32"/>
        </w:rPr>
        <w:t>Further reading</w:t>
      </w:r>
    </w:p>
    <w:p w14:paraId="3A54B64F" w14:textId="77777777" w:rsidR="00E13331" w:rsidRPr="005652CC" w:rsidRDefault="00E13331" w:rsidP="00E13331">
      <w:pPr>
        <w:pStyle w:val="3Bulletedcopypink"/>
        <w:ind w:left="170" w:firstLine="0"/>
        <w:rPr>
          <w:bCs/>
          <w:color w:val="C00000"/>
          <w:szCs w:val="22"/>
        </w:rPr>
      </w:pPr>
    </w:p>
    <w:p w14:paraId="5EE2CDDD" w14:textId="77777777" w:rsidR="00E13331" w:rsidRPr="005652CC" w:rsidRDefault="00E13331" w:rsidP="00E13331">
      <w:pPr>
        <w:pStyle w:val="3Bulletedcopypink"/>
        <w:ind w:left="170" w:firstLine="0"/>
        <w:rPr>
          <w:bCs/>
          <w:color w:val="C00000"/>
          <w:szCs w:val="22"/>
        </w:rPr>
      </w:pPr>
      <w:hyperlink r:id="rId78" w:history="1">
        <w:r w:rsidRPr="005652CC">
          <w:rPr>
            <w:rStyle w:val="Hyperlink"/>
            <w:bCs/>
            <w:szCs w:val="22"/>
          </w:rPr>
          <w:t>https://www.gov.uk/guidance/mental-health-and-wellbeing-support-in-schools-and-colleges</w:t>
        </w:r>
      </w:hyperlink>
      <w:r w:rsidRPr="005652CC">
        <w:rPr>
          <w:bCs/>
          <w:color w:val="C00000"/>
          <w:szCs w:val="22"/>
        </w:rPr>
        <w:t xml:space="preserve"> </w:t>
      </w:r>
    </w:p>
    <w:p w14:paraId="3E0076F8" w14:textId="77777777" w:rsidR="00E13331" w:rsidRPr="005652CC" w:rsidRDefault="00E13331" w:rsidP="00E13331">
      <w:pPr>
        <w:pStyle w:val="3Bulletedcopypink"/>
        <w:ind w:left="170" w:firstLine="0"/>
        <w:rPr>
          <w:bCs/>
          <w:color w:val="C00000"/>
          <w:szCs w:val="22"/>
        </w:rPr>
      </w:pPr>
      <w:hyperlink r:id="rId79" w:history="1">
        <w:r w:rsidRPr="005652CC">
          <w:rPr>
            <w:rStyle w:val="Hyperlink"/>
            <w:bCs/>
            <w:szCs w:val="22"/>
          </w:rPr>
          <w:t>https://www.mentallyhealthyschools.org.uk/getting-started/primary/</w:t>
        </w:r>
      </w:hyperlink>
    </w:p>
    <w:p w14:paraId="32E0E036" w14:textId="77777777" w:rsidR="00E13331" w:rsidRPr="005652CC" w:rsidRDefault="00E13331" w:rsidP="00E13331">
      <w:pPr>
        <w:pStyle w:val="3Bulletedcopypink"/>
        <w:ind w:left="170" w:firstLine="0"/>
        <w:rPr>
          <w:bCs/>
          <w:color w:val="C00000"/>
          <w:szCs w:val="22"/>
        </w:rPr>
      </w:pPr>
    </w:p>
    <w:p w14:paraId="78064278" w14:textId="77777777" w:rsidR="00E13331" w:rsidRPr="005652CC" w:rsidRDefault="00E13331" w:rsidP="00E13331">
      <w:pPr>
        <w:pStyle w:val="3Bulletedcopypink"/>
        <w:ind w:left="170" w:firstLine="0"/>
        <w:rPr>
          <w:bCs/>
          <w:color w:val="C00000"/>
          <w:szCs w:val="22"/>
        </w:rPr>
      </w:pPr>
      <w:hyperlink r:id="rId80" w:history="1">
        <w:r w:rsidRPr="005652CC">
          <w:rPr>
            <w:rStyle w:val="Hyperlink"/>
            <w:bCs/>
            <w:szCs w:val="22"/>
          </w:rPr>
          <w:t>https://learning.nspcc.org.uk/child-health-development/child-mental-health</w:t>
        </w:r>
      </w:hyperlink>
      <w:r w:rsidRPr="005652CC">
        <w:rPr>
          <w:bCs/>
          <w:color w:val="C00000"/>
          <w:szCs w:val="22"/>
        </w:rPr>
        <w:t xml:space="preserve"> </w:t>
      </w:r>
    </w:p>
    <w:p w14:paraId="2330E10B" w14:textId="77777777" w:rsidR="00E13331" w:rsidRPr="005652CC" w:rsidRDefault="00E13331" w:rsidP="00E13331">
      <w:pPr>
        <w:pStyle w:val="3Bulletedcopypink"/>
        <w:ind w:left="170" w:firstLine="0"/>
        <w:rPr>
          <w:bCs/>
          <w:color w:val="C00000"/>
          <w:szCs w:val="22"/>
        </w:rPr>
      </w:pPr>
    </w:p>
    <w:p w14:paraId="253628C2" w14:textId="77777777" w:rsidR="00E13331" w:rsidRPr="005652CC" w:rsidRDefault="00E13331" w:rsidP="00E13331">
      <w:pPr>
        <w:pStyle w:val="3Bulletedcopypink"/>
        <w:ind w:left="170" w:firstLine="0"/>
        <w:rPr>
          <w:bCs/>
          <w:color w:val="C00000"/>
          <w:szCs w:val="22"/>
        </w:rPr>
      </w:pPr>
    </w:p>
    <w:p w14:paraId="29C65213" w14:textId="77777777" w:rsidR="00E13331" w:rsidRPr="005652CC" w:rsidRDefault="00E13331" w:rsidP="00E13331">
      <w:pPr>
        <w:pStyle w:val="3Bulletedcopypink"/>
        <w:ind w:left="170" w:firstLine="0"/>
        <w:rPr>
          <w:bCs/>
          <w:color w:val="C00000"/>
          <w:szCs w:val="22"/>
        </w:rPr>
      </w:pPr>
    </w:p>
    <w:p w14:paraId="38477433" w14:textId="77777777" w:rsidR="00E13331" w:rsidRPr="005652CC" w:rsidRDefault="00E13331" w:rsidP="00E13331">
      <w:pPr>
        <w:pStyle w:val="3Bulletedcopypink"/>
        <w:ind w:left="170" w:firstLine="0"/>
        <w:rPr>
          <w:bCs/>
          <w:color w:val="C00000"/>
          <w:szCs w:val="22"/>
        </w:rPr>
      </w:pPr>
    </w:p>
    <w:p w14:paraId="2841A571" w14:textId="77777777" w:rsidR="00E13331" w:rsidRPr="005652CC" w:rsidRDefault="00E13331" w:rsidP="00E13331">
      <w:pPr>
        <w:pStyle w:val="3Bulletedcopypink"/>
        <w:ind w:left="170" w:firstLine="0"/>
        <w:rPr>
          <w:bCs/>
          <w:color w:val="C00000"/>
          <w:szCs w:val="22"/>
        </w:rPr>
      </w:pPr>
    </w:p>
    <w:p w14:paraId="79749C84" w14:textId="77777777" w:rsidR="00E13331" w:rsidRPr="005652CC" w:rsidRDefault="00E13331" w:rsidP="00E13331">
      <w:pPr>
        <w:pStyle w:val="3Bulletedcopypink"/>
        <w:ind w:left="170" w:firstLine="0"/>
        <w:rPr>
          <w:bCs/>
          <w:color w:val="C00000"/>
          <w:szCs w:val="22"/>
        </w:rPr>
      </w:pPr>
    </w:p>
    <w:p w14:paraId="09A56433" w14:textId="77777777" w:rsidR="00E13331" w:rsidRPr="005652CC" w:rsidRDefault="00E13331" w:rsidP="00E13331">
      <w:pPr>
        <w:pStyle w:val="3Bulletedcopypink"/>
        <w:ind w:left="170" w:firstLine="0"/>
        <w:rPr>
          <w:bCs/>
          <w:color w:val="C00000"/>
          <w:szCs w:val="22"/>
        </w:rPr>
      </w:pPr>
    </w:p>
    <w:tbl>
      <w:tblPr>
        <w:tblStyle w:val="TableGrid"/>
        <w:tblW w:w="0" w:type="auto"/>
        <w:tblInd w:w="170" w:type="dxa"/>
        <w:tblLook w:val="04A0" w:firstRow="1" w:lastRow="0" w:firstColumn="1" w:lastColumn="0" w:noHBand="0" w:noVBand="1"/>
      </w:tblPr>
      <w:tblGrid>
        <w:gridCol w:w="1136"/>
        <w:gridCol w:w="3651"/>
        <w:gridCol w:w="4059"/>
      </w:tblGrid>
      <w:tr w:rsidR="00E13331" w:rsidRPr="005652CC" w14:paraId="6DE9AA29" w14:textId="77777777" w:rsidTr="00FA37CD">
        <w:tc>
          <w:tcPr>
            <w:tcW w:w="1136" w:type="dxa"/>
            <w:shd w:val="clear" w:color="auto" w:fill="C00000"/>
          </w:tcPr>
          <w:p w14:paraId="2901AFE7" w14:textId="77777777" w:rsidR="00E13331" w:rsidRPr="005652CC" w:rsidRDefault="00E13331" w:rsidP="00FA37CD">
            <w:pPr>
              <w:pStyle w:val="3Bulletedcopypink"/>
              <w:ind w:left="0" w:firstLine="0"/>
              <w:rPr>
                <w:bCs/>
                <w:sz w:val="20"/>
              </w:rPr>
            </w:pPr>
          </w:p>
        </w:tc>
        <w:tc>
          <w:tcPr>
            <w:tcW w:w="3651" w:type="dxa"/>
            <w:shd w:val="clear" w:color="auto" w:fill="C00000"/>
          </w:tcPr>
          <w:p w14:paraId="40C5ED4F" w14:textId="77777777" w:rsidR="00E13331" w:rsidRPr="005652CC" w:rsidRDefault="00E13331" w:rsidP="00FA37CD">
            <w:pPr>
              <w:pStyle w:val="3Bulletedcopypink"/>
              <w:ind w:left="0" w:firstLine="0"/>
              <w:rPr>
                <w:bCs/>
                <w:sz w:val="20"/>
              </w:rPr>
            </w:pPr>
            <w:r w:rsidRPr="005652CC">
              <w:rPr>
                <w:bCs/>
                <w:sz w:val="20"/>
              </w:rPr>
              <w:t>Risk Factors</w:t>
            </w:r>
          </w:p>
        </w:tc>
        <w:tc>
          <w:tcPr>
            <w:tcW w:w="4059" w:type="dxa"/>
            <w:shd w:val="clear" w:color="auto" w:fill="C00000"/>
          </w:tcPr>
          <w:p w14:paraId="042DD8FA" w14:textId="77777777" w:rsidR="00E13331" w:rsidRPr="005652CC" w:rsidRDefault="00E13331" w:rsidP="00FA37CD">
            <w:pPr>
              <w:pStyle w:val="3Bulletedcopypink"/>
              <w:ind w:left="0" w:firstLine="0"/>
              <w:rPr>
                <w:bCs/>
                <w:sz w:val="20"/>
              </w:rPr>
            </w:pPr>
            <w:r w:rsidRPr="005652CC">
              <w:rPr>
                <w:bCs/>
                <w:sz w:val="20"/>
              </w:rPr>
              <w:t>Protective Factors</w:t>
            </w:r>
          </w:p>
        </w:tc>
      </w:tr>
      <w:tr w:rsidR="00E13331" w:rsidRPr="005652CC" w14:paraId="0549D719" w14:textId="77777777" w:rsidTr="00FA37CD">
        <w:tc>
          <w:tcPr>
            <w:tcW w:w="1136" w:type="dxa"/>
          </w:tcPr>
          <w:p w14:paraId="3831E1B4" w14:textId="77777777" w:rsidR="00E13331" w:rsidRPr="005652CC" w:rsidRDefault="00E13331" w:rsidP="00FA37CD">
            <w:pPr>
              <w:pStyle w:val="3Bulletedcopypink"/>
              <w:ind w:left="0" w:firstLine="0"/>
              <w:rPr>
                <w:bCs/>
                <w:sz w:val="20"/>
              </w:rPr>
            </w:pPr>
            <w:r w:rsidRPr="005652CC">
              <w:rPr>
                <w:bCs/>
                <w:sz w:val="20"/>
              </w:rPr>
              <w:t>In the child</w:t>
            </w:r>
          </w:p>
        </w:tc>
        <w:tc>
          <w:tcPr>
            <w:tcW w:w="3651" w:type="dxa"/>
          </w:tcPr>
          <w:p w14:paraId="6CAC8523" w14:textId="77777777" w:rsidR="00E13331" w:rsidRPr="005652CC" w:rsidRDefault="00E13331" w:rsidP="00FA37CD">
            <w:pPr>
              <w:pStyle w:val="3Bulletedcopypink"/>
              <w:numPr>
                <w:ilvl w:val="0"/>
                <w:numId w:val="63"/>
              </w:numPr>
              <w:spacing w:after="0"/>
              <w:ind w:right="0"/>
              <w:rPr>
                <w:bCs/>
                <w:sz w:val="20"/>
              </w:rPr>
            </w:pPr>
            <w:r w:rsidRPr="005652CC">
              <w:rPr>
                <w:bCs/>
                <w:sz w:val="20"/>
              </w:rPr>
              <w:t>Genetic influences</w:t>
            </w:r>
          </w:p>
          <w:p w14:paraId="317C8C3F" w14:textId="77777777" w:rsidR="00E13331" w:rsidRPr="005652CC" w:rsidRDefault="00E13331" w:rsidP="00FA37CD">
            <w:pPr>
              <w:pStyle w:val="3Bulletedcopypink"/>
              <w:numPr>
                <w:ilvl w:val="0"/>
                <w:numId w:val="63"/>
              </w:numPr>
              <w:spacing w:after="0"/>
              <w:ind w:right="0"/>
              <w:rPr>
                <w:bCs/>
                <w:sz w:val="20"/>
              </w:rPr>
            </w:pPr>
            <w:r w:rsidRPr="005652CC">
              <w:rPr>
                <w:bCs/>
                <w:sz w:val="20"/>
              </w:rPr>
              <w:t>Low IQ and learning disabilities</w:t>
            </w:r>
          </w:p>
          <w:p w14:paraId="121D2288" w14:textId="77777777" w:rsidR="00E13331" w:rsidRPr="005652CC" w:rsidRDefault="00E13331" w:rsidP="00FA37CD">
            <w:pPr>
              <w:pStyle w:val="3Bulletedcopypink"/>
              <w:numPr>
                <w:ilvl w:val="0"/>
                <w:numId w:val="63"/>
              </w:numPr>
              <w:spacing w:after="0"/>
              <w:ind w:right="0"/>
              <w:rPr>
                <w:bCs/>
                <w:sz w:val="20"/>
              </w:rPr>
            </w:pPr>
            <w:r w:rsidRPr="005652CC">
              <w:rPr>
                <w:bCs/>
                <w:sz w:val="20"/>
              </w:rPr>
              <w:t>Specific development delay or</w:t>
            </w:r>
          </w:p>
          <w:p w14:paraId="02C2867D" w14:textId="77777777" w:rsidR="00E13331" w:rsidRPr="005652CC" w:rsidRDefault="00E13331" w:rsidP="00FA37CD">
            <w:pPr>
              <w:pStyle w:val="3Bulletedcopypink"/>
              <w:numPr>
                <w:ilvl w:val="0"/>
                <w:numId w:val="63"/>
              </w:numPr>
              <w:spacing w:after="0"/>
              <w:ind w:right="0"/>
              <w:rPr>
                <w:bCs/>
                <w:sz w:val="20"/>
              </w:rPr>
            </w:pPr>
            <w:r w:rsidRPr="005652CC">
              <w:rPr>
                <w:bCs/>
                <w:sz w:val="20"/>
              </w:rPr>
              <w:t>neuro-diversity</w:t>
            </w:r>
          </w:p>
          <w:p w14:paraId="7BAE1D08" w14:textId="77777777" w:rsidR="00E13331" w:rsidRPr="005652CC" w:rsidRDefault="00E13331" w:rsidP="00FA37CD">
            <w:pPr>
              <w:pStyle w:val="3Bulletedcopypink"/>
              <w:numPr>
                <w:ilvl w:val="0"/>
                <w:numId w:val="63"/>
              </w:numPr>
              <w:spacing w:after="0"/>
              <w:ind w:right="0"/>
              <w:rPr>
                <w:bCs/>
                <w:sz w:val="20"/>
              </w:rPr>
            </w:pPr>
            <w:r w:rsidRPr="005652CC">
              <w:rPr>
                <w:bCs/>
                <w:sz w:val="20"/>
              </w:rPr>
              <w:t>Communication difficulties</w:t>
            </w:r>
          </w:p>
          <w:p w14:paraId="619CC1E1" w14:textId="77777777" w:rsidR="00E13331" w:rsidRPr="005652CC" w:rsidRDefault="00E13331" w:rsidP="00FA37CD">
            <w:pPr>
              <w:pStyle w:val="3Bulletedcopypink"/>
              <w:numPr>
                <w:ilvl w:val="0"/>
                <w:numId w:val="63"/>
              </w:numPr>
              <w:spacing w:after="0"/>
              <w:ind w:right="0"/>
              <w:rPr>
                <w:bCs/>
                <w:sz w:val="20"/>
              </w:rPr>
            </w:pPr>
            <w:r w:rsidRPr="005652CC">
              <w:rPr>
                <w:bCs/>
                <w:sz w:val="20"/>
              </w:rPr>
              <w:t>Difficult temperament</w:t>
            </w:r>
          </w:p>
          <w:p w14:paraId="55C6BCF6" w14:textId="77777777" w:rsidR="00E13331" w:rsidRPr="005652CC" w:rsidRDefault="00E13331" w:rsidP="00FA37CD">
            <w:pPr>
              <w:pStyle w:val="3Bulletedcopypink"/>
              <w:numPr>
                <w:ilvl w:val="0"/>
                <w:numId w:val="63"/>
              </w:numPr>
              <w:spacing w:after="0"/>
              <w:ind w:right="0"/>
              <w:rPr>
                <w:bCs/>
                <w:sz w:val="20"/>
              </w:rPr>
            </w:pPr>
            <w:r w:rsidRPr="005652CC">
              <w:rPr>
                <w:bCs/>
                <w:sz w:val="20"/>
              </w:rPr>
              <w:t>Physical illness</w:t>
            </w:r>
          </w:p>
          <w:p w14:paraId="444C1C9B" w14:textId="77777777" w:rsidR="00E13331" w:rsidRPr="005652CC" w:rsidRDefault="00E13331" w:rsidP="00FA37CD">
            <w:pPr>
              <w:pStyle w:val="3Bulletedcopypink"/>
              <w:numPr>
                <w:ilvl w:val="0"/>
                <w:numId w:val="63"/>
              </w:numPr>
              <w:spacing w:after="0"/>
              <w:ind w:right="0"/>
              <w:rPr>
                <w:bCs/>
                <w:sz w:val="20"/>
              </w:rPr>
            </w:pPr>
            <w:r w:rsidRPr="005652CC">
              <w:rPr>
                <w:bCs/>
                <w:sz w:val="20"/>
              </w:rPr>
              <w:t>Academic failure</w:t>
            </w:r>
          </w:p>
          <w:p w14:paraId="36F24E16" w14:textId="77777777" w:rsidR="00E13331" w:rsidRPr="005652CC" w:rsidRDefault="00E13331" w:rsidP="00FA37CD">
            <w:pPr>
              <w:pStyle w:val="3Bulletedcopypink"/>
              <w:numPr>
                <w:ilvl w:val="0"/>
                <w:numId w:val="63"/>
              </w:numPr>
              <w:spacing w:after="0"/>
              <w:ind w:right="0"/>
              <w:rPr>
                <w:bCs/>
                <w:sz w:val="20"/>
              </w:rPr>
            </w:pPr>
            <w:r w:rsidRPr="005652CC">
              <w:rPr>
                <w:bCs/>
                <w:sz w:val="20"/>
              </w:rPr>
              <w:t>Low self-esteem</w:t>
            </w:r>
          </w:p>
        </w:tc>
        <w:tc>
          <w:tcPr>
            <w:tcW w:w="4059" w:type="dxa"/>
          </w:tcPr>
          <w:p w14:paraId="08AA6B6D" w14:textId="77777777" w:rsidR="00E13331" w:rsidRPr="005652CC" w:rsidRDefault="00E13331" w:rsidP="00FA37CD">
            <w:pPr>
              <w:pStyle w:val="3Bulletedcopypink"/>
              <w:numPr>
                <w:ilvl w:val="0"/>
                <w:numId w:val="64"/>
              </w:numPr>
              <w:spacing w:after="0"/>
              <w:ind w:right="0"/>
              <w:rPr>
                <w:bCs/>
                <w:sz w:val="20"/>
              </w:rPr>
            </w:pPr>
            <w:r w:rsidRPr="005652CC">
              <w:rPr>
                <w:bCs/>
                <w:sz w:val="20"/>
              </w:rPr>
              <w:t>Secure attachment experience</w:t>
            </w:r>
          </w:p>
          <w:p w14:paraId="0CE7E860" w14:textId="77777777" w:rsidR="00E13331" w:rsidRPr="005652CC" w:rsidRDefault="00E13331" w:rsidP="00FA37CD">
            <w:pPr>
              <w:pStyle w:val="3Bulletedcopypink"/>
              <w:numPr>
                <w:ilvl w:val="0"/>
                <w:numId w:val="64"/>
              </w:numPr>
              <w:spacing w:after="0"/>
              <w:ind w:right="0"/>
              <w:rPr>
                <w:bCs/>
                <w:sz w:val="20"/>
              </w:rPr>
            </w:pPr>
            <w:r w:rsidRPr="005652CC">
              <w:rPr>
                <w:bCs/>
                <w:sz w:val="20"/>
              </w:rPr>
              <w:t>Outgoing temperament as an infant</w:t>
            </w:r>
          </w:p>
          <w:p w14:paraId="37CA720F" w14:textId="77777777" w:rsidR="00E13331" w:rsidRPr="005652CC" w:rsidRDefault="00E13331" w:rsidP="00FA37CD">
            <w:pPr>
              <w:pStyle w:val="3Bulletedcopypink"/>
              <w:numPr>
                <w:ilvl w:val="0"/>
                <w:numId w:val="64"/>
              </w:numPr>
              <w:spacing w:after="0"/>
              <w:ind w:right="0"/>
              <w:rPr>
                <w:bCs/>
                <w:sz w:val="20"/>
              </w:rPr>
            </w:pPr>
            <w:r w:rsidRPr="005652CC">
              <w:rPr>
                <w:bCs/>
                <w:sz w:val="20"/>
              </w:rPr>
              <w:t>Good communication skills,</w:t>
            </w:r>
          </w:p>
          <w:p w14:paraId="6C86725A" w14:textId="77777777" w:rsidR="00E13331" w:rsidRPr="005652CC" w:rsidRDefault="00E13331" w:rsidP="00FA37CD">
            <w:pPr>
              <w:pStyle w:val="3Bulletedcopypink"/>
              <w:numPr>
                <w:ilvl w:val="0"/>
                <w:numId w:val="64"/>
              </w:numPr>
              <w:spacing w:after="0"/>
              <w:ind w:right="0"/>
              <w:rPr>
                <w:bCs/>
                <w:sz w:val="20"/>
              </w:rPr>
            </w:pPr>
            <w:r w:rsidRPr="005652CC">
              <w:rPr>
                <w:bCs/>
                <w:sz w:val="20"/>
              </w:rPr>
              <w:t>sociability</w:t>
            </w:r>
          </w:p>
          <w:p w14:paraId="7CDDDCC7" w14:textId="77777777" w:rsidR="00E13331" w:rsidRPr="005652CC" w:rsidRDefault="00E13331" w:rsidP="00FA37CD">
            <w:pPr>
              <w:pStyle w:val="3Bulletedcopypink"/>
              <w:numPr>
                <w:ilvl w:val="0"/>
                <w:numId w:val="64"/>
              </w:numPr>
              <w:spacing w:after="0"/>
              <w:ind w:right="0"/>
              <w:rPr>
                <w:bCs/>
                <w:sz w:val="20"/>
              </w:rPr>
            </w:pPr>
            <w:r w:rsidRPr="005652CC">
              <w:rPr>
                <w:bCs/>
                <w:sz w:val="20"/>
              </w:rPr>
              <w:t>Being a planner and having a belief in control</w:t>
            </w:r>
          </w:p>
          <w:p w14:paraId="666BC8AF" w14:textId="77777777" w:rsidR="00E13331" w:rsidRPr="005652CC" w:rsidRDefault="00E13331" w:rsidP="00FA37CD">
            <w:pPr>
              <w:pStyle w:val="3Bulletedcopypink"/>
              <w:numPr>
                <w:ilvl w:val="0"/>
                <w:numId w:val="64"/>
              </w:numPr>
              <w:spacing w:after="0"/>
              <w:ind w:right="0"/>
              <w:rPr>
                <w:bCs/>
                <w:sz w:val="20"/>
              </w:rPr>
            </w:pPr>
            <w:r w:rsidRPr="005652CC">
              <w:rPr>
                <w:bCs/>
                <w:sz w:val="20"/>
              </w:rPr>
              <w:t>Humour</w:t>
            </w:r>
          </w:p>
          <w:p w14:paraId="4FFECE4B" w14:textId="77777777" w:rsidR="00E13331" w:rsidRPr="005652CC" w:rsidRDefault="00E13331" w:rsidP="00FA37CD">
            <w:pPr>
              <w:pStyle w:val="3Bulletedcopypink"/>
              <w:numPr>
                <w:ilvl w:val="0"/>
                <w:numId w:val="64"/>
              </w:numPr>
              <w:spacing w:after="0"/>
              <w:ind w:right="0"/>
              <w:rPr>
                <w:bCs/>
                <w:sz w:val="20"/>
              </w:rPr>
            </w:pPr>
            <w:r w:rsidRPr="005652CC">
              <w:rPr>
                <w:bCs/>
                <w:sz w:val="20"/>
              </w:rPr>
              <w:t>A positive attitude</w:t>
            </w:r>
          </w:p>
          <w:p w14:paraId="7D3D0296" w14:textId="77777777" w:rsidR="00E13331" w:rsidRPr="005652CC" w:rsidRDefault="00E13331" w:rsidP="00FA37CD">
            <w:pPr>
              <w:pStyle w:val="3Bulletedcopypink"/>
              <w:numPr>
                <w:ilvl w:val="0"/>
                <w:numId w:val="64"/>
              </w:numPr>
              <w:spacing w:after="0"/>
              <w:ind w:right="0"/>
              <w:rPr>
                <w:bCs/>
                <w:sz w:val="20"/>
              </w:rPr>
            </w:pPr>
            <w:r w:rsidRPr="005652CC">
              <w:rPr>
                <w:bCs/>
                <w:sz w:val="20"/>
              </w:rPr>
              <w:t>Experiences of success and achievement</w:t>
            </w:r>
          </w:p>
          <w:p w14:paraId="2899318D" w14:textId="77777777" w:rsidR="00E13331" w:rsidRPr="005652CC" w:rsidRDefault="00E13331" w:rsidP="00FA37CD">
            <w:pPr>
              <w:pStyle w:val="3Bulletedcopypink"/>
              <w:numPr>
                <w:ilvl w:val="0"/>
                <w:numId w:val="64"/>
              </w:numPr>
              <w:spacing w:after="0"/>
              <w:ind w:right="0"/>
              <w:rPr>
                <w:bCs/>
                <w:sz w:val="20"/>
              </w:rPr>
            </w:pPr>
            <w:r w:rsidRPr="005652CC">
              <w:rPr>
                <w:bCs/>
                <w:sz w:val="20"/>
              </w:rPr>
              <w:t>Faith or spirituality</w:t>
            </w:r>
          </w:p>
          <w:p w14:paraId="180EA7D8" w14:textId="77777777" w:rsidR="00E13331" w:rsidRPr="005652CC" w:rsidRDefault="00E13331" w:rsidP="00FA37CD">
            <w:pPr>
              <w:pStyle w:val="3Bulletedcopypink"/>
              <w:numPr>
                <w:ilvl w:val="0"/>
                <w:numId w:val="64"/>
              </w:numPr>
              <w:spacing w:after="0"/>
              <w:ind w:right="0"/>
              <w:rPr>
                <w:bCs/>
                <w:sz w:val="20"/>
              </w:rPr>
            </w:pPr>
            <w:r w:rsidRPr="005652CC">
              <w:rPr>
                <w:bCs/>
                <w:sz w:val="20"/>
              </w:rPr>
              <w:t>Capacity to reflect</w:t>
            </w:r>
          </w:p>
        </w:tc>
      </w:tr>
      <w:tr w:rsidR="00E13331" w:rsidRPr="005652CC" w14:paraId="43C58120" w14:textId="77777777" w:rsidTr="00FA37CD">
        <w:tc>
          <w:tcPr>
            <w:tcW w:w="1136" w:type="dxa"/>
          </w:tcPr>
          <w:p w14:paraId="7CCD9473" w14:textId="77777777" w:rsidR="00E13331" w:rsidRPr="005652CC" w:rsidRDefault="00E13331" w:rsidP="00FA37CD">
            <w:pPr>
              <w:pStyle w:val="3Bulletedcopypink"/>
              <w:ind w:left="0" w:firstLine="0"/>
              <w:jc w:val="center"/>
              <w:rPr>
                <w:bCs/>
                <w:sz w:val="20"/>
              </w:rPr>
            </w:pPr>
            <w:r w:rsidRPr="005652CC">
              <w:rPr>
                <w:bCs/>
                <w:sz w:val="20"/>
              </w:rPr>
              <w:t>In the family</w:t>
            </w:r>
          </w:p>
        </w:tc>
        <w:tc>
          <w:tcPr>
            <w:tcW w:w="3651" w:type="dxa"/>
          </w:tcPr>
          <w:p w14:paraId="75C4ECB8" w14:textId="77777777" w:rsidR="00E13331" w:rsidRPr="005652CC" w:rsidRDefault="00E13331" w:rsidP="00FA37CD">
            <w:pPr>
              <w:pStyle w:val="3Bulletedcopypink"/>
              <w:numPr>
                <w:ilvl w:val="0"/>
                <w:numId w:val="65"/>
              </w:numPr>
              <w:spacing w:after="0"/>
              <w:ind w:right="0"/>
              <w:rPr>
                <w:bCs/>
                <w:sz w:val="20"/>
              </w:rPr>
            </w:pPr>
            <w:r w:rsidRPr="005652CC">
              <w:rPr>
                <w:bCs/>
                <w:sz w:val="20"/>
              </w:rPr>
              <w:t>Overt parental conflict including</w:t>
            </w:r>
          </w:p>
          <w:p w14:paraId="1EBA533F" w14:textId="77777777" w:rsidR="00E13331" w:rsidRPr="005652CC" w:rsidRDefault="00E13331" w:rsidP="00FA37CD">
            <w:pPr>
              <w:pStyle w:val="3Bulletedcopypink"/>
              <w:numPr>
                <w:ilvl w:val="0"/>
                <w:numId w:val="65"/>
              </w:numPr>
              <w:spacing w:after="0"/>
              <w:ind w:right="0"/>
              <w:rPr>
                <w:bCs/>
                <w:sz w:val="20"/>
              </w:rPr>
            </w:pPr>
            <w:r w:rsidRPr="005652CC">
              <w:rPr>
                <w:bCs/>
                <w:sz w:val="20"/>
              </w:rPr>
              <w:t>domestic violence</w:t>
            </w:r>
          </w:p>
          <w:p w14:paraId="6D1849DD" w14:textId="77777777" w:rsidR="00E13331" w:rsidRPr="005652CC" w:rsidRDefault="00E13331" w:rsidP="00FA37CD">
            <w:pPr>
              <w:pStyle w:val="3Bulletedcopypink"/>
              <w:numPr>
                <w:ilvl w:val="0"/>
                <w:numId w:val="65"/>
              </w:numPr>
              <w:spacing w:after="0"/>
              <w:ind w:right="0"/>
              <w:rPr>
                <w:bCs/>
                <w:sz w:val="20"/>
              </w:rPr>
            </w:pPr>
            <w:r w:rsidRPr="005652CC">
              <w:rPr>
                <w:bCs/>
                <w:sz w:val="20"/>
              </w:rPr>
              <w:t>Family breakdown (including where children are taken into care or adopted)</w:t>
            </w:r>
          </w:p>
          <w:p w14:paraId="57D6830B" w14:textId="77777777" w:rsidR="00E13331" w:rsidRPr="005652CC" w:rsidRDefault="00E13331" w:rsidP="00FA37CD">
            <w:pPr>
              <w:pStyle w:val="3Bulletedcopypink"/>
              <w:numPr>
                <w:ilvl w:val="0"/>
                <w:numId w:val="65"/>
              </w:numPr>
              <w:spacing w:after="0"/>
              <w:ind w:right="0"/>
              <w:rPr>
                <w:bCs/>
                <w:sz w:val="20"/>
              </w:rPr>
            </w:pPr>
            <w:r w:rsidRPr="005652CC">
              <w:rPr>
                <w:bCs/>
                <w:sz w:val="20"/>
              </w:rPr>
              <w:t>Inconsistent or unclear discipline</w:t>
            </w:r>
          </w:p>
          <w:p w14:paraId="5B6E1C3B" w14:textId="77777777" w:rsidR="00E13331" w:rsidRPr="005652CC" w:rsidRDefault="00E13331" w:rsidP="00FA37CD">
            <w:pPr>
              <w:pStyle w:val="3Bulletedcopypink"/>
              <w:numPr>
                <w:ilvl w:val="0"/>
                <w:numId w:val="65"/>
              </w:numPr>
              <w:spacing w:after="0"/>
              <w:ind w:right="0"/>
              <w:rPr>
                <w:bCs/>
                <w:sz w:val="20"/>
              </w:rPr>
            </w:pPr>
            <w:r w:rsidRPr="005652CC">
              <w:rPr>
                <w:bCs/>
                <w:sz w:val="20"/>
              </w:rPr>
              <w:t>Hostile and rejecting relationships</w:t>
            </w:r>
          </w:p>
          <w:p w14:paraId="2A3DD81B" w14:textId="77777777" w:rsidR="00E13331" w:rsidRPr="005652CC" w:rsidRDefault="00E13331" w:rsidP="00FA37CD">
            <w:pPr>
              <w:pStyle w:val="3Bulletedcopypink"/>
              <w:numPr>
                <w:ilvl w:val="0"/>
                <w:numId w:val="65"/>
              </w:numPr>
              <w:spacing w:after="0"/>
              <w:ind w:right="0"/>
              <w:rPr>
                <w:bCs/>
                <w:sz w:val="20"/>
              </w:rPr>
            </w:pPr>
            <w:r w:rsidRPr="005652CC">
              <w:rPr>
                <w:bCs/>
                <w:sz w:val="20"/>
              </w:rPr>
              <w:t>Failure to adapt to a child’s changing needs</w:t>
            </w:r>
          </w:p>
          <w:p w14:paraId="21984107" w14:textId="77777777" w:rsidR="00E13331" w:rsidRPr="005652CC" w:rsidRDefault="00E13331" w:rsidP="00FA37CD">
            <w:pPr>
              <w:pStyle w:val="3Bulletedcopypink"/>
              <w:numPr>
                <w:ilvl w:val="0"/>
                <w:numId w:val="65"/>
              </w:numPr>
              <w:spacing w:after="0"/>
              <w:ind w:right="0"/>
              <w:rPr>
                <w:bCs/>
                <w:sz w:val="20"/>
              </w:rPr>
            </w:pPr>
            <w:r w:rsidRPr="005652CC">
              <w:rPr>
                <w:bCs/>
                <w:sz w:val="20"/>
              </w:rPr>
              <w:t>Physical, sexual, emotional abuse, or neglect</w:t>
            </w:r>
          </w:p>
          <w:p w14:paraId="69036C60" w14:textId="77777777" w:rsidR="00E13331" w:rsidRPr="005652CC" w:rsidRDefault="00E13331" w:rsidP="00FA37CD">
            <w:pPr>
              <w:pStyle w:val="3Bulletedcopypink"/>
              <w:numPr>
                <w:ilvl w:val="0"/>
                <w:numId w:val="65"/>
              </w:numPr>
              <w:spacing w:after="0"/>
              <w:ind w:right="0"/>
              <w:rPr>
                <w:bCs/>
                <w:sz w:val="20"/>
              </w:rPr>
            </w:pPr>
            <w:r w:rsidRPr="005652CC">
              <w:rPr>
                <w:bCs/>
                <w:sz w:val="20"/>
              </w:rPr>
              <w:t>Parental psychiatric illness</w:t>
            </w:r>
          </w:p>
          <w:p w14:paraId="43619FFA" w14:textId="77777777" w:rsidR="00E13331" w:rsidRPr="005652CC" w:rsidRDefault="00E13331" w:rsidP="00FA37CD">
            <w:pPr>
              <w:pStyle w:val="3Bulletedcopypink"/>
              <w:numPr>
                <w:ilvl w:val="0"/>
                <w:numId w:val="65"/>
              </w:numPr>
              <w:spacing w:after="0"/>
              <w:ind w:right="0"/>
              <w:rPr>
                <w:bCs/>
                <w:sz w:val="20"/>
              </w:rPr>
            </w:pPr>
            <w:r w:rsidRPr="005652CC">
              <w:rPr>
                <w:bCs/>
                <w:sz w:val="20"/>
              </w:rPr>
              <w:t>Parental criminality, alcoholism or personality disorder</w:t>
            </w:r>
          </w:p>
          <w:p w14:paraId="13431263" w14:textId="77777777" w:rsidR="00E13331" w:rsidRPr="005652CC" w:rsidRDefault="00E13331" w:rsidP="00FA37CD">
            <w:pPr>
              <w:pStyle w:val="3Bulletedcopypink"/>
              <w:numPr>
                <w:ilvl w:val="0"/>
                <w:numId w:val="65"/>
              </w:numPr>
              <w:spacing w:after="0"/>
              <w:ind w:right="0"/>
              <w:rPr>
                <w:bCs/>
                <w:sz w:val="20"/>
              </w:rPr>
            </w:pPr>
            <w:r w:rsidRPr="005652CC">
              <w:rPr>
                <w:bCs/>
                <w:sz w:val="20"/>
              </w:rPr>
              <w:t>Death and loss – including loss of friendship</w:t>
            </w:r>
          </w:p>
        </w:tc>
        <w:tc>
          <w:tcPr>
            <w:tcW w:w="4059" w:type="dxa"/>
          </w:tcPr>
          <w:p w14:paraId="0F252E45" w14:textId="77777777" w:rsidR="00E13331" w:rsidRPr="005652CC" w:rsidRDefault="00E13331" w:rsidP="00FA37CD">
            <w:pPr>
              <w:pStyle w:val="3Bulletedcopypink"/>
              <w:numPr>
                <w:ilvl w:val="0"/>
                <w:numId w:val="66"/>
              </w:numPr>
              <w:spacing w:after="0"/>
              <w:rPr>
                <w:bCs/>
                <w:sz w:val="20"/>
              </w:rPr>
            </w:pPr>
            <w:r w:rsidRPr="005652CC">
              <w:rPr>
                <w:sz w:val="20"/>
              </w:rPr>
              <w:t>At least one good parent-child relationship (or one supportive adult)</w:t>
            </w:r>
          </w:p>
          <w:p w14:paraId="206CB96D" w14:textId="77777777" w:rsidR="00E13331" w:rsidRPr="005652CC" w:rsidRDefault="00E13331" w:rsidP="00FA37CD">
            <w:pPr>
              <w:pStyle w:val="3Bulletedcopypink"/>
              <w:numPr>
                <w:ilvl w:val="0"/>
                <w:numId w:val="66"/>
              </w:numPr>
              <w:spacing w:after="0"/>
              <w:rPr>
                <w:bCs/>
                <w:sz w:val="20"/>
              </w:rPr>
            </w:pPr>
            <w:r w:rsidRPr="005652CC">
              <w:rPr>
                <w:sz w:val="20"/>
              </w:rPr>
              <w:t>Affection</w:t>
            </w:r>
          </w:p>
          <w:p w14:paraId="06125275" w14:textId="77777777" w:rsidR="00E13331" w:rsidRPr="005652CC" w:rsidRDefault="00E13331" w:rsidP="00FA37CD">
            <w:pPr>
              <w:pStyle w:val="3Bulletedcopypink"/>
              <w:numPr>
                <w:ilvl w:val="0"/>
                <w:numId w:val="66"/>
              </w:numPr>
              <w:spacing w:after="0"/>
              <w:rPr>
                <w:bCs/>
                <w:sz w:val="20"/>
              </w:rPr>
            </w:pPr>
            <w:r w:rsidRPr="005652CC">
              <w:rPr>
                <w:sz w:val="20"/>
              </w:rPr>
              <w:t>Clear, consistent discipline</w:t>
            </w:r>
          </w:p>
          <w:p w14:paraId="07F20D67" w14:textId="77777777" w:rsidR="00E13331" w:rsidRPr="005652CC" w:rsidRDefault="00E13331" w:rsidP="00FA37CD">
            <w:pPr>
              <w:pStyle w:val="3Bulletedcopypink"/>
              <w:numPr>
                <w:ilvl w:val="0"/>
                <w:numId w:val="66"/>
              </w:numPr>
              <w:spacing w:after="0"/>
              <w:rPr>
                <w:bCs/>
                <w:sz w:val="20"/>
              </w:rPr>
            </w:pPr>
            <w:r w:rsidRPr="005652CC">
              <w:rPr>
                <w:sz w:val="20"/>
              </w:rPr>
              <w:t>Support for education</w:t>
            </w:r>
          </w:p>
          <w:p w14:paraId="6BF8D30D" w14:textId="77777777" w:rsidR="00E13331" w:rsidRPr="005652CC" w:rsidRDefault="00E13331" w:rsidP="00FA37CD">
            <w:pPr>
              <w:pStyle w:val="3Bulletedcopypink"/>
              <w:numPr>
                <w:ilvl w:val="0"/>
                <w:numId w:val="66"/>
              </w:numPr>
              <w:spacing w:after="0"/>
              <w:rPr>
                <w:bCs/>
                <w:sz w:val="20"/>
              </w:rPr>
            </w:pPr>
            <w:r w:rsidRPr="005652CC">
              <w:rPr>
                <w:sz w:val="20"/>
              </w:rPr>
              <w:t>Supportive long term relationship or the absence of severe discord</w:t>
            </w:r>
          </w:p>
        </w:tc>
      </w:tr>
      <w:tr w:rsidR="00E13331" w:rsidRPr="005652CC" w14:paraId="2C1AAA27" w14:textId="77777777" w:rsidTr="00FA37CD">
        <w:tc>
          <w:tcPr>
            <w:tcW w:w="1136" w:type="dxa"/>
          </w:tcPr>
          <w:p w14:paraId="0AF77594" w14:textId="77777777" w:rsidR="00E13331" w:rsidRPr="005652CC" w:rsidRDefault="00E13331" w:rsidP="00FA37CD">
            <w:pPr>
              <w:pStyle w:val="3Bulletedcopypink"/>
              <w:ind w:left="0" w:firstLine="0"/>
              <w:jc w:val="center"/>
              <w:rPr>
                <w:bCs/>
                <w:sz w:val="20"/>
              </w:rPr>
            </w:pPr>
            <w:r w:rsidRPr="005652CC">
              <w:rPr>
                <w:bCs/>
                <w:sz w:val="20"/>
              </w:rPr>
              <w:t>In the school</w:t>
            </w:r>
          </w:p>
        </w:tc>
        <w:tc>
          <w:tcPr>
            <w:tcW w:w="3651" w:type="dxa"/>
          </w:tcPr>
          <w:p w14:paraId="52667725" w14:textId="77777777" w:rsidR="00E13331" w:rsidRPr="005652CC" w:rsidRDefault="00E13331" w:rsidP="00FA37CD">
            <w:pPr>
              <w:pStyle w:val="3Bulletedcopypink"/>
              <w:numPr>
                <w:ilvl w:val="0"/>
                <w:numId w:val="67"/>
              </w:numPr>
              <w:spacing w:after="0"/>
              <w:ind w:right="0"/>
              <w:rPr>
                <w:bCs/>
                <w:sz w:val="20"/>
              </w:rPr>
            </w:pPr>
            <w:r w:rsidRPr="005652CC">
              <w:rPr>
                <w:sz w:val="20"/>
              </w:rPr>
              <w:t>Bullying including online (cyber)</w:t>
            </w:r>
          </w:p>
          <w:p w14:paraId="3FF5B21D" w14:textId="77777777" w:rsidR="00E13331" w:rsidRPr="005652CC" w:rsidRDefault="00E13331" w:rsidP="00FA37CD">
            <w:pPr>
              <w:pStyle w:val="3Bulletedcopypink"/>
              <w:numPr>
                <w:ilvl w:val="0"/>
                <w:numId w:val="67"/>
              </w:numPr>
              <w:spacing w:after="0"/>
              <w:ind w:right="0"/>
              <w:rPr>
                <w:bCs/>
                <w:sz w:val="20"/>
              </w:rPr>
            </w:pPr>
            <w:r w:rsidRPr="005652CC">
              <w:rPr>
                <w:sz w:val="20"/>
              </w:rPr>
              <w:t>Discrimination</w:t>
            </w:r>
          </w:p>
          <w:p w14:paraId="4FBEDD0C" w14:textId="77777777" w:rsidR="00E13331" w:rsidRPr="005652CC" w:rsidRDefault="00E13331" w:rsidP="00FA37CD">
            <w:pPr>
              <w:pStyle w:val="3Bulletedcopypink"/>
              <w:numPr>
                <w:ilvl w:val="0"/>
                <w:numId w:val="67"/>
              </w:numPr>
              <w:spacing w:after="0"/>
              <w:ind w:right="0"/>
              <w:rPr>
                <w:bCs/>
                <w:sz w:val="20"/>
              </w:rPr>
            </w:pPr>
            <w:r w:rsidRPr="005652CC">
              <w:rPr>
                <w:sz w:val="20"/>
              </w:rPr>
              <w:t>Breakdown in or lack of positive friendships</w:t>
            </w:r>
          </w:p>
          <w:p w14:paraId="6832FF61" w14:textId="77777777" w:rsidR="00E13331" w:rsidRPr="005652CC" w:rsidRDefault="00E13331" w:rsidP="00FA37CD">
            <w:pPr>
              <w:pStyle w:val="3Bulletedcopypink"/>
              <w:numPr>
                <w:ilvl w:val="0"/>
                <w:numId w:val="67"/>
              </w:numPr>
              <w:spacing w:after="0"/>
              <w:ind w:right="0"/>
              <w:rPr>
                <w:bCs/>
                <w:sz w:val="20"/>
              </w:rPr>
            </w:pPr>
            <w:r w:rsidRPr="005652CC">
              <w:rPr>
                <w:sz w:val="20"/>
              </w:rPr>
              <w:t>Deviant peer influences</w:t>
            </w:r>
          </w:p>
          <w:p w14:paraId="077C2D45" w14:textId="77777777" w:rsidR="00E13331" w:rsidRPr="005652CC" w:rsidRDefault="00E13331" w:rsidP="00FA37CD">
            <w:pPr>
              <w:pStyle w:val="3Bulletedcopypink"/>
              <w:numPr>
                <w:ilvl w:val="0"/>
                <w:numId w:val="67"/>
              </w:numPr>
              <w:spacing w:after="0"/>
              <w:ind w:right="0"/>
              <w:rPr>
                <w:bCs/>
                <w:sz w:val="20"/>
              </w:rPr>
            </w:pPr>
            <w:r w:rsidRPr="005652CC">
              <w:rPr>
                <w:sz w:val="20"/>
              </w:rPr>
              <w:t>Peer pressure</w:t>
            </w:r>
          </w:p>
          <w:p w14:paraId="41E15B4D" w14:textId="77777777" w:rsidR="00E13331" w:rsidRPr="005652CC" w:rsidRDefault="00E13331" w:rsidP="00FA37CD">
            <w:pPr>
              <w:pStyle w:val="3Bulletedcopypink"/>
              <w:numPr>
                <w:ilvl w:val="0"/>
                <w:numId w:val="67"/>
              </w:numPr>
              <w:spacing w:after="0"/>
              <w:ind w:right="0"/>
              <w:rPr>
                <w:bCs/>
                <w:sz w:val="20"/>
              </w:rPr>
            </w:pPr>
            <w:r w:rsidRPr="005652CC">
              <w:rPr>
                <w:sz w:val="20"/>
              </w:rPr>
              <w:t>Child-on-child abuse</w:t>
            </w:r>
          </w:p>
          <w:p w14:paraId="7D786B64" w14:textId="77777777" w:rsidR="00E13331" w:rsidRPr="005652CC" w:rsidRDefault="00E13331" w:rsidP="00FA37CD">
            <w:pPr>
              <w:pStyle w:val="3Bulletedcopypink"/>
              <w:numPr>
                <w:ilvl w:val="0"/>
                <w:numId w:val="67"/>
              </w:numPr>
              <w:spacing w:after="0"/>
              <w:ind w:right="0"/>
              <w:rPr>
                <w:b/>
                <w:bCs/>
                <w:sz w:val="20"/>
              </w:rPr>
            </w:pPr>
            <w:r w:rsidRPr="005652CC">
              <w:rPr>
                <w:b/>
                <w:bCs/>
                <w:sz w:val="20"/>
              </w:rPr>
              <w:t>Poor pupil to teacher / school staff relationships</w:t>
            </w:r>
          </w:p>
        </w:tc>
        <w:tc>
          <w:tcPr>
            <w:tcW w:w="4059" w:type="dxa"/>
          </w:tcPr>
          <w:p w14:paraId="0FBCD40A" w14:textId="77777777" w:rsidR="00E13331" w:rsidRPr="005652CC" w:rsidRDefault="00E13331" w:rsidP="00FA37CD">
            <w:pPr>
              <w:pStyle w:val="3Bulletedcopypink"/>
              <w:numPr>
                <w:ilvl w:val="0"/>
                <w:numId w:val="68"/>
              </w:numPr>
              <w:spacing w:after="0"/>
              <w:rPr>
                <w:sz w:val="20"/>
              </w:rPr>
            </w:pPr>
            <w:r w:rsidRPr="005652CC">
              <w:rPr>
                <w:sz w:val="20"/>
              </w:rPr>
              <w:t>Clear policies on behaviour and bullying</w:t>
            </w:r>
          </w:p>
          <w:p w14:paraId="5A1F4F16" w14:textId="77777777" w:rsidR="00E13331" w:rsidRPr="005652CC" w:rsidRDefault="00E13331" w:rsidP="00FA37CD">
            <w:pPr>
              <w:pStyle w:val="3Bulletedcopypink"/>
              <w:numPr>
                <w:ilvl w:val="0"/>
                <w:numId w:val="68"/>
              </w:numPr>
              <w:spacing w:after="0"/>
              <w:rPr>
                <w:sz w:val="20"/>
              </w:rPr>
            </w:pPr>
            <w:r w:rsidRPr="005652CC">
              <w:rPr>
                <w:sz w:val="20"/>
              </w:rPr>
              <w:t>Staff behaviour policy (also known as code of conduct)</w:t>
            </w:r>
          </w:p>
          <w:p w14:paraId="7E29D575" w14:textId="77777777" w:rsidR="00E13331" w:rsidRPr="005652CC" w:rsidRDefault="00E13331" w:rsidP="00FA37CD">
            <w:pPr>
              <w:pStyle w:val="3Bulletedcopypink"/>
              <w:numPr>
                <w:ilvl w:val="0"/>
                <w:numId w:val="68"/>
              </w:numPr>
              <w:spacing w:after="0"/>
              <w:rPr>
                <w:sz w:val="20"/>
              </w:rPr>
            </w:pPr>
            <w:r w:rsidRPr="005652CC">
              <w:rPr>
                <w:sz w:val="20"/>
              </w:rPr>
              <w:t>‘Open door’ policy for children to raise problems</w:t>
            </w:r>
          </w:p>
          <w:p w14:paraId="25EEDADF" w14:textId="77777777" w:rsidR="00E13331" w:rsidRPr="005652CC" w:rsidRDefault="00E13331" w:rsidP="00FA37CD">
            <w:pPr>
              <w:pStyle w:val="3Bulletedcopypink"/>
              <w:numPr>
                <w:ilvl w:val="0"/>
                <w:numId w:val="68"/>
              </w:numPr>
              <w:spacing w:after="0"/>
              <w:rPr>
                <w:sz w:val="20"/>
              </w:rPr>
            </w:pPr>
            <w:r w:rsidRPr="005652CC">
              <w:rPr>
                <w:sz w:val="20"/>
              </w:rPr>
              <w:t>A whole-school approach to promoting good mental health</w:t>
            </w:r>
          </w:p>
          <w:p w14:paraId="574F701B" w14:textId="77777777" w:rsidR="00E13331" w:rsidRPr="005652CC" w:rsidRDefault="00E13331" w:rsidP="00FA37CD">
            <w:pPr>
              <w:pStyle w:val="3Bulletedcopypink"/>
              <w:numPr>
                <w:ilvl w:val="0"/>
                <w:numId w:val="68"/>
              </w:numPr>
              <w:spacing w:after="0"/>
              <w:rPr>
                <w:b/>
                <w:bCs/>
                <w:sz w:val="20"/>
              </w:rPr>
            </w:pPr>
            <w:r w:rsidRPr="005652CC">
              <w:rPr>
                <w:b/>
                <w:bCs/>
                <w:sz w:val="20"/>
              </w:rPr>
              <w:t>Good pupil to teacher / school staff relationships</w:t>
            </w:r>
          </w:p>
          <w:p w14:paraId="1D8CA682" w14:textId="77777777" w:rsidR="00E13331" w:rsidRPr="005652CC" w:rsidRDefault="00E13331" w:rsidP="00FA37CD">
            <w:pPr>
              <w:pStyle w:val="3Bulletedcopypink"/>
              <w:numPr>
                <w:ilvl w:val="0"/>
                <w:numId w:val="68"/>
              </w:numPr>
              <w:spacing w:after="0"/>
              <w:rPr>
                <w:sz w:val="20"/>
              </w:rPr>
            </w:pPr>
            <w:r w:rsidRPr="005652CC">
              <w:rPr>
                <w:sz w:val="20"/>
              </w:rPr>
              <w:t>Positive classroom management</w:t>
            </w:r>
          </w:p>
          <w:p w14:paraId="37DC95E1" w14:textId="77777777" w:rsidR="00E13331" w:rsidRPr="005652CC" w:rsidRDefault="00E13331" w:rsidP="00FA37CD">
            <w:pPr>
              <w:pStyle w:val="3Bulletedcopypink"/>
              <w:numPr>
                <w:ilvl w:val="0"/>
                <w:numId w:val="68"/>
              </w:numPr>
              <w:spacing w:after="0"/>
              <w:rPr>
                <w:sz w:val="20"/>
              </w:rPr>
            </w:pPr>
            <w:r w:rsidRPr="005652CC">
              <w:rPr>
                <w:sz w:val="20"/>
              </w:rPr>
              <w:t>A sense of belonging</w:t>
            </w:r>
          </w:p>
          <w:p w14:paraId="246EAB9C" w14:textId="77777777" w:rsidR="00E13331" w:rsidRPr="005652CC" w:rsidRDefault="00E13331" w:rsidP="00FA37CD">
            <w:pPr>
              <w:pStyle w:val="3Bulletedcopypink"/>
              <w:numPr>
                <w:ilvl w:val="0"/>
                <w:numId w:val="68"/>
              </w:numPr>
              <w:spacing w:after="0"/>
              <w:rPr>
                <w:sz w:val="20"/>
              </w:rPr>
            </w:pPr>
            <w:r w:rsidRPr="005652CC">
              <w:rPr>
                <w:sz w:val="20"/>
              </w:rPr>
              <w:t>Positive peer influences</w:t>
            </w:r>
          </w:p>
          <w:p w14:paraId="44BA5577" w14:textId="77777777" w:rsidR="00E13331" w:rsidRPr="005652CC" w:rsidRDefault="00E13331" w:rsidP="00FA37CD">
            <w:pPr>
              <w:pStyle w:val="3Bulletedcopypink"/>
              <w:numPr>
                <w:ilvl w:val="0"/>
                <w:numId w:val="68"/>
              </w:numPr>
              <w:spacing w:after="0"/>
              <w:rPr>
                <w:sz w:val="20"/>
              </w:rPr>
            </w:pPr>
            <w:r w:rsidRPr="005652CC">
              <w:rPr>
                <w:sz w:val="20"/>
              </w:rPr>
              <w:lastRenderedPageBreak/>
              <w:t>Positive friendships</w:t>
            </w:r>
          </w:p>
          <w:p w14:paraId="3B6D8F3F" w14:textId="77777777" w:rsidR="00E13331" w:rsidRPr="005652CC" w:rsidRDefault="00E13331" w:rsidP="00FA37CD">
            <w:pPr>
              <w:pStyle w:val="3Bulletedcopypink"/>
              <w:numPr>
                <w:ilvl w:val="0"/>
                <w:numId w:val="68"/>
              </w:numPr>
              <w:spacing w:after="0"/>
              <w:rPr>
                <w:sz w:val="20"/>
              </w:rPr>
            </w:pPr>
            <w:r w:rsidRPr="005652CC">
              <w:rPr>
                <w:sz w:val="20"/>
              </w:rPr>
              <w:t>Effective safeguarding and Child Protection policies.</w:t>
            </w:r>
          </w:p>
          <w:p w14:paraId="751D35A1" w14:textId="77777777" w:rsidR="00E13331" w:rsidRPr="005652CC" w:rsidRDefault="00E13331" w:rsidP="00FA37CD">
            <w:pPr>
              <w:pStyle w:val="3Bulletedcopypink"/>
              <w:numPr>
                <w:ilvl w:val="0"/>
                <w:numId w:val="68"/>
              </w:numPr>
              <w:spacing w:after="0"/>
              <w:rPr>
                <w:sz w:val="20"/>
              </w:rPr>
            </w:pPr>
            <w:r w:rsidRPr="005652CC">
              <w:rPr>
                <w:sz w:val="20"/>
              </w:rPr>
              <w:t>An effective early help process</w:t>
            </w:r>
          </w:p>
          <w:p w14:paraId="7C9F6835" w14:textId="77777777" w:rsidR="00E13331" w:rsidRPr="005652CC" w:rsidRDefault="00E13331" w:rsidP="00FA37CD">
            <w:pPr>
              <w:pStyle w:val="3Bulletedcopypink"/>
              <w:numPr>
                <w:ilvl w:val="0"/>
                <w:numId w:val="68"/>
              </w:numPr>
              <w:spacing w:after="0"/>
              <w:rPr>
                <w:sz w:val="20"/>
              </w:rPr>
            </w:pPr>
            <w:r w:rsidRPr="005652CC">
              <w:rPr>
                <w:sz w:val="20"/>
              </w:rPr>
              <w:t>Understand their role in and be part of effective multi-agency working</w:t>
            </w:r>
          </w:p>
          <w:p w14:paraId="0A6DA9E0" w14:textId="77777777" w:rsidR="00E13331" w:rsidRPr="005652CC" w:rsidRDefault="00E13331" w:rsidP="00FA37CD">
            <w:pPr>
              <w:pStyle w:val="3Bulletedcopypink"/>
              <w:numPr>
                <w:ilvl w:val="0"/>
                <w:numId w:val="68"/>
              </w:numPr>
              <w:spacing w:after="0"/>
              <w:rPr>
                <w:sz w:val="20"/>
              </w:rPr>
            </w:pPr>
            <w:r w:rsidRPr="005652CC">
              <w:rPr>
                <w:sz w:val="20"/>
              </w:rPr>
              <w:t>Appropriate procedures to ensure staff are confident to can raise concerns about policies and processes, and know they will be dealt with fairly and effectively</w:t>
            </w:r>
          </w:p>
        </w:tc>
      </w:tr>
    </w:tbl>
    <w:p w14:paraId="15FE615A" w14:textId="77777777" w:rsidR="00E13331" w:rsidRPr="005652CC" w:rsidRDefault="00E13331" w:rsidP="00E13331">
      <w:pPr>
        <w:pStyle w:val="3Bulletedcopypink"/>
        <w:ind w:left="170" w:firstLine="0"/>
        <w:rPr>
          <w:bCs/>
          <w:color w:val="C00000"/>
          <w:szCs w:val="22"/>
        </w:rPr>
      </w:pPr>
    </w:p>
    <w:p w14:paraId="5AE98299" w14:textId="77777777" w:rsidR="00E13331" w:rsidRPr="005652CC" w:rsidRDefault="00E13331" w:rsidP="00E13331">
      <w:pPr>
        <w:jc w:val="both"/>
        <w:rPr>
          <w:rFonts w:ascii="Arial" w:hAnsi="Arial" w:cs="Arial"/>
        </w:rPr>
      </w:pPr>
    </w:p>
    <w:p w14:paraId="0A8573CB" w14:textId="77777777" w:rsidR="006411A0" w:rsidRDefault="006411A0"/>
    <w:sectPr w:rsidR="006411A0" w:rsidSect="00E13331">
      <w:headerReference w:type="first" r:id="rId81"/>
      <w:footerReference w:type="first" r:id="rId82"/>
      <w:footnotePr>
        <w:numRestart w:val="eachPage"/>
      </w:footnotePr>
      <w:pgSz w:w="11906" w:h="16838"/>
      <w:pgMar w:top="906" w:right="1438" w:bottom="489"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5ACB7" w14:textId="77777777" w:rsidR="004F008B" w:rsidRDefault="004F008B">
      <w:r>
        <w:separator/>
      </w:r>
    </w:p>
  </w:endnote>
  <w:endnote w:type="continuationSeparator" w:id="0">
    <w:p w14:paraId="43078A45" w14:textId="77777777" w:rsidR="004F008B" w:rsidRDefault="004F0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Stone Sans">
    <w:altName w:val="Calibri"/>
    <w:panose1 w:val="00000000000000000000"/>
    <w:charset w:val="00"/>
    <w:family w:val="swiss"/>
    <w:notTrueType/>
    <w:pitch w:val="default"/>
    <w:sig w:usb0="00000003" w:usb1="00000000" w:usb2="00000000" w:usb3="00000000" w:csb0="00000001" w:csb1="00000000"/>
  </w:font>
  <w:font w:name="Swiss 721">
    <w:altName w:val="Arial"/>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5CC7C" w14:textId="77777777" w:rsidR="00E13331" w:rsidRDefault="00E13331" w:rsidP="00CA3239">
    <w:pPr>
      <w:pStyle w:val="Footer"/>
      <w:pBdr>
        <w:top w:val="single" w:sz="4" w:space="1" w:color="D9D9D9" w:themeColor="background1" w:themeShade="D9"/>
      </w:pBdr>
      <w:jc w:val="center"/>
    </w:pPr>
  </w:p>
  <w:p w14:paraId="00926713" w14:textId="77777777" w:rsidR="00E13331" w:rsidRDefault="00E1333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0785F" w14:textId="77777777" w:rsidR="00E13331" w:rsidRDefault="00E13331">
    <w:pPr>
      <w:pStyle w:val="Footer"/>
      <w:pBdr>
        <w:top w:val="single" w:sz="4" w:space="1" w:color="D9D9D9" w:themeColor="background1" w:themeShade="D9"/>
      </w:pBdr>
      <w:jc w:val="right"/>
    </w:pPr>
  </w:p>
  <w:p w14:paraId="4A26949D" w14:textId="77777777" w:rsidR="00E13331" w:rsidRPr="0046525D" w:rsidRDefault="00E13331" w:rsidP="00111661">
    <w:pPr>
      <w:pStyle w:val="Footer"/>
      <w:jc w:val="center"/>
      <w:rPr>
        <w: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006737"/>
      <w:docPartObj>
        <w:docPartGallery w:val="Page Numbers (Bottom of Page)"/>
        <w:docPartUnique/>
      </w:docPartObj>
    </w:sdtPr>
    <w:sdtEndPr>
      <w:rPr>
        <w:color w:val="7F7F7F" w:themeColor="background1" w:themeShade="7F"/>
        <w:spacing w:val="60"/>
        <w:lang w:val="en-GB"/>
      </w:rPr>
    </w:sdtEndPr>
    <w:sdtContent>
      <w:p w14:paraId="74A115F1" w14:textId="77777777" w:rsidR="00E13331" w:rsidRDefault="00E13331">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62D3B7EF" w14:textId="77777777" w:rsidR="00E13331" w:rsidRPr="0046525D" w:rsidRDefault="00E13331" w:rsidP="00111661">
    <w:pPr>
      <w:pStyle w:val="Footer"/>
      <w:jc w:val="center"/>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E08AD" w14:textId="77777777" w:rsidR="004F008B" w:rsidRDefault="004F008B">
      <w:r>
        <w:separator/>
      </w:r>
    </w:p>
  </w:footnote>
  <w:footnote w:type="continuationSeparator" w:id="0">
    <w:p w14:paraId="138EF48E" w14:textId="77777777" w:rsidR="004F008B" w:rsidRDefault="004F0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F2DF" w14:textId="77777777" w:rsidR="00E13331" w:rsidRDefault="00E13331">
    <w:pPr>
      <w:pStyle w:val="Header"/>
    </w:pPr>
  </w:p>
  <w:p w14:paraId="270C196C" w14:textId="77777777" w:rsidR="00E13331" w:rsidRDefault="00E133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0"/>
      <w:gridCol w:w="3370"/>
      <w:gridCol w:w="3370"/>
    </w:tblGrid>
    <w:tr w:rsidR="00E13331" w14:paraId="45F8B90C" w14:textId="77777777" w:rsidTr="38789BE8">
      <w:tc>
        <w:tcPr>
          <w:tcW w:w="3370" w:type="dxa"/>
        </w:tcPr>
        <w:p w14:paraId="00F7FB50" w14:textId="77777777" w:rsidR="00E13331" w:rsidRDefault="00E13331" w:rsidP="38789BE8">
          <w:pPr>
            <w:pStyle w:val="Header"/>
            <w:ind w:left="-115"/>
          </w:pPr>
        </w:p>
      </w:tc>
      <w:tc>
        <w:tcPr>
          <w:tcW w:w="3370" w:type="dxa"/>
        </w:tcPr>
        <w:p w14:paraId="4470DBDE" w14:textId="77777777" w:rsidR="00E13331" w:rsidRDefault="00E13331" w:rsidP="38789BE8">
          <w:pPr>
            <w:pStyle w:val="Header"/>
            <w:jc w:val="center"/>
          </w:pPr>
        </w:p>
      </w:tc>
      <w:tc>
        <w:tcPr>
          <w:tcW w:w="3370" w:type="dxa"/>
        </w:tcPr>
        <w:p w14:paraId="38AFA925" w14:textId="77777777" w:rsidR="00E13331" w:rsidRDefault="00E13331" w:rsidP="38789BE8">
          <w:pPr>
            <w:pStyle w:val="Header"/>
            <w:ind w:right="-115"/>
            <w:jc w:val="right"/>
          </w:pPr>
        </w:p>
      </w:tc>
    </w:tr>
  </w:tbl>
  <w:p w14:paraId="71DFDB92" w14:textId="77777777" w:rsidR="00E13331" w:rsidRDefault="00E13331" w:rsidP="38789BE8">
    <w:pPr>
      <w:pStyle w:val="Header"/>
    </w:pPr>
  </w:p>
  <w:p w14:paraId="33F7648E" w14:textId="77777777" w:rsidR="00E13331" w:rsidRDefault="00E133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CE21" w14:textId="77777777" w:rsidR="00E13331" w:rsidRDefault="00E1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8pt;height:459.6pt" o:bullet="t">
        <v:imagedata r:id="rId1" o:title="Logo - MET Badge"/>
      </v:shape>
    </w:pict>
  </w:numPicBullet>
  <w:abstractNum w:abstractNumId="0" w15:restartNumberingAfterBreak="0">
    <w:nsid w:val="FFFFFF7C"/>
    <w:multiLevelType w:val="singleLevel"/>
    <w:tmpl w:val="76E82D1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AA2D5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19EE9A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0E81716"/>
    <w:lvl w:ilvl="0">
      <w:start w:val="1"/>
      <w:numFmt w:val="decimal"/>
      <w:pStyle w:val="QRHeading3"/>
      <w:lvlText w:val="%1."/>
      <w:lvlJc w:val="left"/>
      <w:pPr>
        <w:tabs>
          <w:tab w:val="num" w:pos="643"/>
        </w:tabs>
        <w:ind w:left="643" w:hanging="360"/>
      </w:pPr>
    </w:lvl>
  </w:abstractNum>
  <w:abstractNum w:abstractNumId="4" w15:restartNumberingAfterBreak="0">
    <w:nsid w:val="FFFFFF80"/>
    <w:multiLevelType w:val="singleLevel"/>
    <w:tmpl w:val="935225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C623B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FBEED4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EA41F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842F0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6F6778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1D7C35"/>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700"/>
        </w:tabs>
        <w:ind w:left="154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15:restartNumberingAfterBreak="0">
    <w:nsid w:val="0472496E"/>
    <w:multiLevelType w:val="hybridMultilevel"/>
    <w:tmpl w:val="73F85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47D4DEA"/>
    <w:multiLevelType w:val="hybridMultilevel"/>
    <w:tmpl w:val="2F4E1E50"/>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start w:val="1"/>
      <w:numFmt w:val="bullet"/>
      <w:lvlText w:val=""/>
      <w:lvlJc w:val="left"/>
      <w:pPr>
        <w:ind w:left="2897" w:hanging="360"/>
      </w:pPr>
      <w:rPr>
        <w:rFonts w:ascii="Wingdings" w:hAnsi="Wingdings"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14" w15:restartNumberingAfterBreak="0">
    <w:nsid w:val="05C176DC"/>
    <w:multiLevelType w:val="hybridMultilevel"/>
    <w:tmpl w:val="75BA0364"/>
    <w:lvl w:ilvl="0" w:tplc="35CAFEC8">
      <w:start w:val="1"/>
      <w:numFmt w:val="bullet"/>
      <w:pStyle w:val="Tabletext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69538B0"/>
    <w:multiLevelType w:val="hybridMultilevel"/>
    <w:tmpl w:val="0C7A2722"/>
    <w:lvl w:ilvl="0" w:tplc="0ADE3858">
      <w:start w:val="1"/>
      <w:numFmt w:val="bullet"/>
      <w:pStyle w:val="QRBulletpoint1"/>
      <w:lvlText w:val=""/>
      <w:lvlJc w:val="left"/>
      <w:pPr>
        <w:tabs>
          <w:tab w:val="num" w:pos="340"/>
        </w:tabs>
        <w:ind w:left="340" w:hanging="340"/>
      </w:pPr>
      <w:rPr>
        <w:rFonts w:ascii="Symbol" w:hAnsi="Symbol" w:hint="default"/>
        <w:color w:val="02253A"/>
      </w:rPr>
    </w:lvl>
    <w:lvl w:ilvl="1" w:tplc="08090019">
      <w:start w:val="1"/>
      <w:numFmt w:val="bullet"/>
      <w:lvlText w:val="o"/>
      <w:lvlJc w:val="left"/>
      <w:pPr>
        <w:tabs>
          <w:tab w:val="num" w:pos="1440"/>
        </w:tabs>
        <w:ind w:left="1440" w:hanging="360"/>
      </w:pPr>
      <w:rPr>
        <w:rFonts w:ascii="Courier New" w:hAnsi="Courier New" w:cs="Times New Roman" w:hint="default"/>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Times New Roman"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Times New Roman"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954108"/>
    <w:multiLevelType w:val="hybridMultilevel"/>
    <w:tmpl w:val="2338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8460D96"/>
    <w:multiLevelType w:val="hybridMultilevel"/>
    <w:tmpl w:val="12606646"/>
    <w:lvl w:ilvl="0" w:tplc="08090001">
      <w:start w:val="1"/>
      <w:numFmt w:val="bullet"/>
      <w:lvlText w:val=""/>
      <w:lvlJc w:val="left"/>
      <w:pPr>
        <w:ind w:left="890" w:hanging="360"/>
      </w:pPr>
      <w:rPr>
        <w:rFonts w:ascii="Symbol" w:hAnsi="Symbol"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8" w15:restartNumberingAfterBreak="0">
    <w:nsid w:val="09386CD1"/>
    <w:multiLevelType w:val="multilevel"/>
    <w:tmpl w:val="C9A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E822D2"/>
    <w:multiLevelType w:val="hybridMultilevel"/>
    <w:tmpl w:val="A24A7DE0"/>
    <w:lvl w:ilvl="0" w:tplc="734A7AC6">
      <w:start w:val="1"/>
      <w:numFmt w:val="bullet"/>
      <w:pStyle w:val="LibBulletpointStyle2"/>
      <w:lvlText w:val=""/>
      <w:lvlJc w:val="left"/>
      <w:pPr>
        <w:tabs>
          <w:tab w:val="num" w:pos="1440"/>
        </w:tabs>
        <w:ind w:left="1418"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Wingdings"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Wingdings"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B211EC3"/>
    <w:multiLevelType w:val="hybridMultilevel"/>
    <w:tmpl w:val="517A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2" w15:restartNumberingAfterBreak="0">
    <w:nsid w:val="0D791C40"/>
    <w:multiLevelType w:val="hybridMultilevel"/>
    <w:tmpl w:val="361AD2EC"/>
    <w:lvl w:ilvl="0" w:tplc="08090001">
      <w:start w:val="1"/>
      <w:numFmt w:val="bullet"/>
      <w:lvlText w:val=""/>
      <w:lvlJc w:val="left"/>
      <w:pPr>
        <w:ind w:left="890" w:hanging="360"/>
      </w:pPr>
      <w:rPr>
        <w:rFonts w:ascii="Symbol" w:hAnsi="Symbol"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3" w15:restartNumberingAfterBreak="0">
    <w:nsid w:val="0E1D13CF"/>
    <w:multiLevelType w:val="hybridMultilevel"/>
    <w:tmpl w:val="DB6AF586"/>
    <w:lvl w:ilvl="0" w:tplc="08090001">
      <w:start w:val="1"/>
      <w:numFmt w:val="bullet"/>
      <w:lvlText w:val=""/>
      <w:lvlJc w:val="left"/>
      <w:pPr>
        <w:ind w:left="890" w:hanging="360"/>
      </w:pPr>
      <w:rPr>
        <w:rFonts w:ascii="Symbol" w:hAnsi="Symbol"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4" w15:restartNumberingAfterBreak="0">
    <w:nsid w:val="0F532622"/>
    <w:multiLevelType w:val="hybridMultilevel"/>
    <w:tmpl w:val="B1F4784E"/>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109E2A90"/>
    <w:multiLevelType w:val="multilevel"/>
    <w:tmpl w:val="FDC0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F13118"/>
    <w:multiLevelType w:val="hybridMultilevel"/>
    <w:tmpl w:val="6012EEAA"/>
    <w:lvl w:ilvl="0" w:tplc="B4349DE0">
      <w:start w:val="1"/>
      <w:numFmt w:val="bullet"/>
      <w:pStyle w:val="LibBulletpointStyle1"/>
      <w:lvlText w:val=""/>
      <w:lvlJc w:val="left"/>
      <w:pPr>
        <w:tabs>
          <w:tab w:val="num" w:pos="720"/>
        </w:tabs>
        <w:ind w:left="720" w:hanging="360"/>
      </w:pPr>
      <w:rPr>
        <w:rFonts w:ascii="Symbol" w:hAnsi="Symbol" w:hint="default"/>
        <w:color w:val="133147"/>
      </w:rPr>
    </w:lvl>
    <w:lvl w:ilvl="1" w:tplc="08090003">
      <w:start w:val="1"/>
      <w:numFmt w:val="bullet"/>
      <w:lvlText w:val="o"/>
      <w:lvlJc w:val="left"/>
      <w:pPr>
        <w:tabs>
          <w:tab w:val="num" w:pos="1440"/>
        </w:tabs>
        <w:ind w:left="1440" w:hanging="360"/>
      </w:pPr>
      <w:rPr>
        <w:rFonts w:ascii="Courier New" w:hAnsi="Courier New" w:cs="Wingdings"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Wingdings"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13422EC"/>
    <w:multiLevelType w:val="hybridMultilevel"/>
    <w:tmpl w:val="F668AD84"/>
    <w:lvl w:ilvl="0" w:tplc="08090001">
      <w:start w:val="1"/>
      <w:numFmt w:val="bullet"/>
      <w:lvlText w:val=""/>
      <w:lvlJc w:val="left"/>
      <w:pPr>
        <w:ind w:left="1060" w:hanging="360"/>
      </w:pPr>
      <w:rPr>
        <w:rFonts w:ascii="Symbol" w:hAnsi="Symbol" w:hint="default"/>
        <w:color w:val="auto"/>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8" w15:restartNumberingAfterBreak="0">
    <w:nsid w:val="11547151"/>
    <w:multiLevelType w:val="hybridMultilevel"/>
    <w:tmpl w:val="054A31C0"/>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1581198"/>
    <w:multiLevelType w:val="hybridMultilevel"/>
    <w:tmpl w:val="57B08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2ED52F8"/>
    <w:multiLevelType w:val="multilevel"/>
    <w:tmpl w:val="C308B5F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3613371"/>
    <w:multiLevelType w:val="hybridMultilevel"/>
    <w:tmpl w:val="D43A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58E14CB"/>
    <w:multiLevelType w:val="hybridMultilevel"/>
    <w:tmpl w:val="E2D0D622"/>
    <w:lvl w:ilvl="0" w:tplc="2388A5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6E8674D"/>
    <w:multiLevelType w:val="hybridMultilevel"/>
    <w:tmpl w:val="62F82916"/>
    <w:lvl w:ilvl="0" w:tplc="08090003">
      <w:start w:val="1"/>
      <w:numFmt w:val="bullet"/>
      <w:lvlText w:val="o"/>
      <w:lvlJc w:val="left"/>
      <w:pPr>
        <w:ind w:left="1500" w:hanging="360"/>
      </w:pPr>
      <w:rPr>
        <w:rFonts w:ascii="Courier New" w:hAnsi="Courier New" w:cs="Courier New" w:hint="default"/>
      </w:rPr>
    </w:lvl>
    <w:lvl w:ilvl="1" w:tplc="24C63558">
      <w:numFmt w:val="bullet"/>
      <w:lvlText w:val="•"/>
      <w:lvlJc w:val="left"/>
      <w:pPr>
        <w:ind w:left="2220" w:hanging="360"/>
      </w:pPr>
      <w:rPr>
        <w:rFonts w:ascii="Arial" w:eastAsia="MS Mincho" w:hAnsi="Arial" w:cs="Arial"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7" w15:restartNumberingAfterBreak="0">
    <w:nsid w:val="17B83539"/>
    <w:multiLevelType w:val="hybridMultilevel"/>
    <w:tmpl w:val="3726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86D4093"/>
    <w:multiLevelType w:val="hybridMultilevel"/>
    <w:tmpl w:val="6BC4B186"/>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19FE67ED"/>
    <w:multiLevelType w:val="multilevel"/>
    <w:tmpl w:val="93E6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B541A3A"/>
    <w:multiLevelType w:val="hybridMultilevel"/>
    <w:tmpl w:val="BDB8BAF2"/>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CC61D3D"/>
    <w:multiLevelType w:val="hybridMultilevel"/>
    <w:tmpl w:val="4F92E658"/>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1DC5456F"/>
    <w:multiLevelType w:val="hybridMultilevel"/>
    <w:tmpl w:val="641858B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1F3B4FB8"/>
    <w:multiLevelType w:val="hybridMultilevel"/>
    <w:tmpl w:val="AFCA496E"/>
    <w:lvl w:ilvl="0" w:tplc="08090001">
      <w:start w:val="1"/>
      <w:numFmt w:val="bullet"/>
      <w:lvlText w:val=""/>
      <w:lvlJc w:val="left"/>
      <w:pPr>
        <w:ind w:left="1060" w:hanging="360"/>
      </w:pPr>
      <w:rPr>
        <w:rFonts w:ascii="Symbol" w:hAnsi="Symbol" w:hint="default"/>
        <w:color w:val="auto"/>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4" w15:restartNumberingAfterBreak="0">
    <w:nsid w:val="215275F6"/>
    <w:multiLevelType w:val="hybridMultilevel"/>
    <w:tmpl w:val="50B23490"/>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23F519F6"/>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252E1D87"/>
    <w:multiLevelType w:val="hybridMultilevel"/>
    <w:tmpl w:val="F94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6984EF4"/>
    <w:multiLevelType w:val="hybridMultilevel"/>
    <w:tmpl w:val="3918BFBC"/>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27174D8E"/>
    <w:multiLevelType w:val="hybridMultilevel"/>
    <w:tmpl w:val="8E1E7BE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7675341"/>
    <w:multiLevelType w:val="hybridMultilevel"/>
    <w:tmpl w:val="79F6398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7A92ACA"/>
    <w:multiLevelType w:val="hybridMultilevel"/>
    <w:tmpl w:val="73089236"/>
    <w:lvl w:ilvl="0" w:tplc="2388A5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BF91956"/>
    <w:multiLevelType w:val="multilevel"/>
    <w:tmpl w:val="5788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014A3D"/>
    <w:multiLevelType w:val="hybridMultilevel"/>
    <w:tmpl w:val="9D5AFA44"/>
    <w:lvl w:ilvl="0" w:tplc="08090001">
      <w:start w:val="1"/>
      <w:numFmt w:val="bullet"/>
      <w:lvlText w:val=""/>
      <w:lvlJc w:val="left"/>
      <w:pPr>
        <w:ind w:left="890" w:hanging="360"/>
      </w:pPr>
      <w:rPr>
        <w:rFonts w:ascii="Symbol" w:hAnsi="Symbol"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54" w15:restartNumberingAfterBreak="0">
    <w:nsid w:val="30AE2ED7"/>
    <w:multiLevelType w:val="hybridMultilevel"/>
    <w:tmpl w:val="53A0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1105CA8"/>
    <w:multiLevelType w:val="hybridMultilevel"/>
    <w:tmpl w:val="C952F314"/>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31CB64F3"/>
    <w:multiLevelType w:val="multilevel"/>
    <w:tmpl w:val="FE8A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6A472C0"/>
    <w:multiLevelType w:val="hybridMultilevel"/>
    <w:tmpl w:val="B5CE0F5C"/>
    <w:lvl w:ilvl="0" w:tplc="95DED572">
      <w:start w:val="1"/>
      <w:numFmt w:val="lowerRoman"/>
      <w:pStyle w:val="LibListStyle1"/>
      <w:lvlText w:val="%1."/>
      <w:lvlJc w:val="left"/>
      <w:pPr>
        <w:tabs>
          <w:tab w:val="num" w:pos="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15:restartNumberingAfterBreak="0">
    <w:nsid w:val="36E3743B"/>
    <w:multiLevelType w:val="singleLevel"/>
    <w:tmpl w:val="8654ED04"/>
    <w:lvl w:ilvl="0">
      <w:start w:val="1"/>
      <w:numFmt w:val="decimal"/>
      <w:pStyle w:val="Schmainhead"/>
      <w:lvlText w:val="Schedule %1"/>
      <w:lvlJc w:val="left"/>
      <w:pPr>
        <w:tabs>
          <w:tab w:val="num" w:pos="1080"/>
        </w:tabs>
        <w:ind w:left="360" w:hanging="360"/>
      </w:pPr>
      <w:rPr>
        <w:rFonts w:hint="default"/>
      </w:rPr>
    </w:lvl>
  </w:abstractNum>
  <w:abstractNum w:abstractNumId="60" w15:restartNumberingAfterBreak="0">
    <w:nsid w:val="37893A0D"/>
    <w:multiLevelType w:val="multilevel"/>
    <w:tmpl w:val="78CE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8055306"/>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2" w15:restartNumberingAfterBreak="0">
    <w:nsid w:val="390122A9"/>
    <w:multiLevelType w:val="multilevel"/>
    <w:tmpl w:val="EE78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3C2E7A"/>
    <w:multiLevelType w:val="hybridMultilevel"/>
    <w:tmpl w:val="641276FA"/>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CE31E2C"/>
    <w:multiLevelType w:val="hybridMultilevel"/>
    <w:tmpl w:val="EC204F70"/>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3D175F4E"/>
    <w:multiLevelType w:val="hybridMultilevel"/>
    <w:tmpl w:val="0930CD26"/>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6" w15:restartNumberingAfterBreak="0">
    <w:nsid w:val="3D297D5A"/>
    <w:multiLevelType w:val="hybridMultilevel"/>
    <w:tmpl w:val="5776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DFB7C0D"/>
    <w:multiLevelType w:val="hybridMultilevel"/>
    <w:tmpl w:val="333E5A5C"/>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3ECC4CB7"/>
    <w:multiLevelType w:val="multilevel"/>
    <w:tmpl w:val="417452AE"/>
    <w:styleLink w:val="LibFigureRefs"/>
    <w:lvl w:ilvl="0">
      <w:start w:val="1"/>
      <w:numFmt w:val="decimal"/>
      <w:lvlText w:val="Figure %1:"/>
      <w:lvlJc w:val="left"/>
      <w:pPr>
        <w:tabs>
          <w:tab w:val="num" w:pos="900"/>
        </w:tabs>
        <w:ind w:left="900" w:hanging="900"/>
      </w:pPr>
      <w:rPr>
        <w:rFonts w:asciiTheme="minorHAnsi" w:hAnsiTheme="minorHAnsi" w:cs="Times New Roman" w:hint="default"/>
        <w:b w:val="0"/>
        <w:i w:val="0"/>
        <w:color w:val="auto"/>
        <w:sz w:val="20"/>
        <w:szCs w:val="20"/>
      </w:rPr>
    </w:lvl>
    <w:lvl w:ilvl="1">
      <w:start w:val="1"/>
      <w:numFmt w:val="lowerLetter"/>
      <w:lvlText w:val="%2."/>
      <w:lvlJc w:val="left"/>
      <w:pPr>
        <w:tabs>
          <w:tab w:val="num" w:pos="1620"/>
        </w:tabs>
        <w:ind w:left="1620" w:hanging="360"/>
      </w:pPr>
      <w:rPr>
        <w:color w:val="133147"/>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69"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0" w15:restartNumberingAfterBreak="0">
    <w:nsid w:val="40757AD7"/>
    <w:multiLevelType w:val="hybridMultilevel"/>
    <w:tmpl w:val="F4DC67A0"/>
    <w:lvl w:ilvl="0" w:tplc="08090001">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1" w15:restartNumberingAfterBreak="0">
    <w:nsid w:val="414E0858"/>
    <w:multiLevelType w:val="hybridMultilevel"/>
    <w:tmpl w:val="6DDE6E0C"/>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2"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3" w15:restartNumberingAfterBreak="0">
    <w:nsid w:val="44495F33"/>
    <w:multiLevelType w:val="hybridMultilevel"/>
    <w:tmpl w:val="BD76F3F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B529C0"/>
    <w:multiLevelType w:val="hybridMultilevel"/>
    <w:tmpl w:val="DA7A2A04"/>
    <w:lvl w:ilvl="0" w:tplc="DFD21286">
      <w:start w:val="1"/>
      <w:numFmt w:val="bullet"/>
      <w:pStyle w:val="DeptBullets"/>
      <w:lvlText w:val=""/>
      <w:lvlJc w:val="left"/>
      <w:pPr>
        <w:tabs>
          <w:tab w:val="num" w:pos="720"/>
        </w:tabs>
        <w:ind w:left="720" w:hanging="360"/>
      </w:pPr>
      <w:rPr>
        <w:rFonts w:ascii="Symbol" w:hAnsi="Symbol" w:hint="default"/>
      </w:rPr>
    </w:lvl>
    <w:lvl w:ilvl="1" w:tplc="F000D56A">
      <w:start w:val="1"/>
      <w:numFmt w:val="bullet"/>
      <w:lvlText w:val="o"/>
      <w:lvlJc w:val="left"/>
      <w:pPr>
        <w:tabs>
          <w:tab w:val="num" w:pos="1440"/>
        </w:tabs>
        <w:ind w:left="1440" w:hanging="360"/>
      </w:pPr>
      <w:rPr>
        <w:rFonts w:ascii="Courier New" w:hAnsi="Courier New" w:cs="Times New Roman" w:hint="default"/>
      </w:rPr>
    </w:lvl>
    <w:lvl w:ilvl="2" w:tplc="C5A497C2">
      <w:start w:val="1"/>
      <w:numFmt w:val="bullet"/>
      <w:lvlText w:val=""/>
      <w:lvlJc w:val="left"/>
      <w:pPr>
        <w:tabs>
          <w:tab w:val="num" w:pos="2160"/>
        </w:tabs>
        <w:ind w:left="2160" w:hanging="360"/>
      </w:pPr>
      <w:rPr>
        <w:rFonts w:ascii="Marlett" w:hAnsi="Marlett" w:hint="default"/>
      </w:rPr>
    </w:lvl>
    <w:lvl w:ilvl="3" w:tplc="64F8FBF4">
      <w:start w:val="1"/>
      <w:numFmt w:val="bullet"/>
      <w:lvlText w:val=""/>
      <w:lvlJc w:val="left"/>
      <w:pPr>
        <w:tabs>
          <w:tab w:val="num" w:pos="2880"/>
        </w:tabs>
        <w:ind w:left="2880" w:hanging="360"/>
      </w:pPr>
      <w:rPr>
        <w:rFonts w:ascii="Symbol" w:hAnsi="Symbol" w:hint="default"/>
      </w:rPr>
    </w:lvl>
    <w:lvl w:ilvl="4" w:tplc="4F54B5BE">
      <w:start w:val="1"/>
      <w:numFmt w:val="bullet"/>
      <w:lvlText w:val="o"/>
      <w:lvlJc w:val="left"/>
      <w:pPr>
        <w:tabs>
          <w:tab w:val="num" w:pos="3600"/>
        </w:tabs>
        <w:ind w:left="3600" w:hanging="360"/>
      </w:pPr>
      <w:rPr>
        <w:rFonts w:ascii="Courier New" w:hAnsi="Courier New" w:cs="Times New Roman" w:hint="default"/>
      </w:rPr>
    </w:lvl>
    <w:lvl w:ilvl="5" w:tplc="B5B8F1A2">
      <w:start w:val="1"/>
      <w:numFmt w:val="bullet"/>
      <w:lvlText w:val=""/>
      <w:lvlJc w:val="left"/>
      <w:pPr>
        <w:tabs>
          <w:tab w:val="num" w:pos="4320"/>
        </w:tabs>
        <w:ind w:left="4320" w:hanging="360"/>
      </w:pPr>
      <w:rPr>
        <w:rFonts w:ascii="Marlett" w:hAnsi="Marlett" w:hint="default"/>
      </w:rPr>
    </w:lvl>
    <w:lvl w:ilvl="6" w:tplc="8F5C3B8E">
      <w:start w:val="1"/>
      <w:numFmt w:val="bullet"/>
      <w:lvlText w:val=""/>
      <w:lvlJc w:val="left"/>
      <w:pPr>
        <w:tabs>
          <w:tab w:val="num" w:pos="5040"/>
        </w:tabs>
        <w:ind w:left="5040" w:hanging="360"/>
      </w:pPr>
      <w:rPr>
        <w:rFonts w:ascii="Symbol" w:hAnsi="Symbol" w:hint="default"/>
      </w:rPr>
    </w:lvl>
    <w:lvl w:ilvl="7" w:tplc="FFC8248A">
      <w:start w:val="1"/>
      <w:numFmt w:val="bullet"/>
      <w:lvlText w:val="o"/>
      <w:lvlJc w:val="left"/>
      <w:pPr>
        <w:tabs>
          <w:tab w:val="num" w:pos="5760"/>
        </w:tabs>
        <w:ind w:left="5760" w:hanging="360"/>
      </w:pPr>
      <w:rPr>
        <w:rFonts w:ascii="Courier New" w:hAnsi="Courier New" w:cs="Times New Roman" w:hint="default"/>
      </w:rPr>
    </w:lvl>
    <w:lvl w:ilvl="8" w:tplc="21E6C018">
      <w:start w:val="1"/>
      <w:numFmt w:val="bullet"/>
      <w:lvlText w:val=""/>
      <w:lvlJc w:val="left"/>
      <w:pPr>
        <w:tabs>
          <w:tab w:val="num" w:pos="6480"/>
        </w:tabs>
        <w:ind w:left="6480" w:hanging="360"/>
      </w:pPr>
      <w:rPr>
        <w:rFonts w:ascii="Marlett" w:hAnsi="Marlett" w:hint="default"/>
      </w:rPr>
    </w:lvl>
  </w:abstractNum>
  <w:abstractNum w:abstractNumId="75"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76" w15:restartNumberingAfterBreak="0">
    <w:nsid w:val="4B680EB9"/>
    <w:multiLevelType w:val="hybridMultilevel"/>
    <w:tmpl w:val="1AE2CAC6"/>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BB17941"/>
    <w:multiLevelType w:val="hybridMultilevel"/>
    <w:tmpl w:val="19A2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DD23833"/>
    <w:multiLevelType w:val="hybridMultilevel"/>
    <w:tmpl w:val="69846018"/>
    <w:lvl w:ilvl="0" w:tplc="F5AA1F8A">
      <w:start w:val="1"/>
      <w:numFmt w:val="bullet"/>
      <w:pStyle w:val="Lib-Headed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0" w15:restartNumberingAfterBreak="0">
    <w:nsid w:val="4ED50227"/>
    <w:multiLevelType w:val="hybridMultilevel"/>
    <w:tmpl w:val="C7C0A594"/>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0522182"/>
    <w:multiLevelType w:val="hybridMultilevel"/>
    <w:tmpl w:val="3CD88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1712178"/>
    <w:multiLevelType w:val="hybridMultilevel"/>
    <w:tmpl w:val="E1BA26CE"/>
    <w:lvl w:ilvl="0" w:tplc="08090001">
      <w:start w:val="1"/>
      <w:numFmt w:val="bullet"/>
      <w:lvlText w:val=""/>
      <w:lvlJc w:val="left"/>
      <w:pPr>
        <w:ind w:left="780" w:hanging="360"/>
      </w:pPr>
      <w:rPr>
        <w:rFonts w:ascii="Symbol" w:hAnsi="Symbol" w:hint="default"/>
        <w:color w:val="auto"/>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83" w15:restartNumberingAfterBreak="0">
    <w:nsid w:val="51992DBB"/>
    <w:multiLevelType w:val="hybridMultilevel"/>
    <w:tmpl w:val="B76C4A9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28B5434"/>
    <w:multiLevelType w:val="hybridMultilevel"/>
    <w:tmpl w:val="4634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546917CD"/>
    <w:multiLevelType w:val="hybridMultilevel"/>
    <w:tmpl w:val="9B0800D0"/>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554327D"/>
    <w:multiLevelType w:val="hybridMultilevel"/>
    <w:tmpl w:val="665A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5A84A3E"/>
    <w:multiLevelType w:val="multilevel"/>
    <w:tmpl w:val="C652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5EA3F06"/>
    <w:multiLevelType w:val="hybridMultilevel"/>
    <w:tmpl w:val="5A3C0C50"/>
    <w:lvl w:ilvl="0" w:tplc="B8842992">
      <w:start w:val="1"/>
      <w:numFmt w:val="bullet"/>
      <w:pStyle w:val="LibTableBulletStyle1"/>
      <w:lvlText w:val=""/>
      <w:lvlJc w:val="left"/>
      <w:pPr>
        <w:tabs>
          <w:tab w:val="num" w:pos="269"/>
        </w:tabs>
        <w:ind w:left="247" w:hanging="227"/>
      </w:pPr>
      <w:rPr>
        <w:rFonts w:ascii="Symbol" w:hAnsi="Symbol" w:hint="default"/>
        <w:color w:val="133147"/>
      </w:rPr>
    </w:lvl>
    <w:lvl w:ilvl="1" w:tplc="04090019">
      <w:start w:val="1"/>
      <w:numFmt w:val="bullet"/>
      <w:lvlText w:val="o"/>
      <w:lvlJc w:val="left"/>
      <w:pPr>
        <w:tabs>
          <w:tab w:val="num" w:pos="1440"/>
        </w:tabs>
        <w:ind w:left="1440" w:hanging="360"/>
      </w:pPr>
      <w:rPr>
        <w:rFonts w:ascii="Courier New" w:hAnsi="Courier New" w:cs="Wingdings"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Wingdings"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Wingdings"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94E575C"/>
    <w:multiLevelType w:val="multilevel"/>
    <w:tmpl w:val="76D0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AC447F1"/>
    <w:multiLevelType w:val="hybridMultilevel"/>
    <w:tmpl w:val="A7F6007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ACE4FB0"/>
    <w:multiLevelType w:val="hybridMultilevel"/>
    <w:tmpl w:val="9BDE2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4" w15:restartNumberingAfterBreak="0">
    <w:nsid w:val="5E4C6289"/>
    <w:multiLevelType w:val="multilevel"/>
    <w:tmpl w:val="B7D8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1DD1A90"/>
    <w:multiLevelType w:val="hybridMultilevel"/>
    <w:tmpl w:val="2330421E"/>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6498796D"/>
    <w:multiLevelType w:val="hybridMultilevel"/>
    <w:tmpl w:val="8CEA97A8"/>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59E2AFF"/>
    <w:multiLevelType w:val="hybridMultilevel"/>
    <w:tmpl w:val="3880D980"/>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662F5485"/>
    <w:multiLevelType w:val="hybridMultilevel"/>
    <w:tmpl w:val="1BEA5AA2"/>
    <w:lvl w:ilvl="0" w:tplc="85741648">
      <w:start w:val="1"/>
      <w:numFmt w:val="bullet"/>
      <w:pStyle w:val="LibTableBulletStyle2"/>
      <w:lvlText w:val=""/>
      <w:lvlJc w:val="left"/>
      <w:pPr>
        <w:tabs>
          <w:tab w:val="num" w:pos="269"/>
        </w:tabs>
        <w:ind w:left="247" w:hanging="22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Wingdings"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Wingdings"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96D54B1"/>
    <w:multiLevelType w:val="hybridMultilevel"/>
    <w:tmpl w:val="7B5E5BF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2" w15:restartNumberingAfterBreak="0">
    <w:nsid w:val="6A760E6D"/>
    <w:multiLevelType w:val="hybridMultilevel"/>
    <w:tmpl w:val="481A82A4"/>
    <w:lvl w:ilvl="0" w:tplc="08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3" w15:restartNumberingAfterBreak="0">
    <w:nsid w:val="6D2A23F0"/>
    <w:multiLevelType w:val="hybridMultilevel"/>
    <w:tmpl w:val="B3568D2C"/>
    <w:lvl w:ilvl="0" w:tplc="08090001">
      <w:start w:val="1"/>
      <w:numFmt w:val="bullet"/>
      <w:lvlText w:val=""/>
      <w:lvlJc w:val="left"/>
      <w:pPr>
        <w:ind w:left="1060" w:hanging="360"/>
      </w:pPr>
      <w:rPr>
        <w:rFonts w:ascii="Symbol" w:hAnsi="Symbol" w:hint="default"/>
        <w:color w:val="auto"/>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04" w15:restartNumberingAfterBreak="0">
    <w:nsid w:val="6D66423E"/>
    <w:multiLevelType w:val="hybridMultilevel"/>
    <w:tmpl w:val="ADA063C2"/>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6E7F5D62"/>
    <w:multiLevelType w:val="hybridMultilevel"/>
    <w:tmpl w:val="0CF80606"/>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16922B9"/>
    <w:multiLevelType w:val="hybridMultilevel"/>
    <w:tmpl w:val="93F4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8" w15:restartNumberingAfterBreak="0">
    <w:nsid w:val="79AD2C54"/>
    <w:multiLevelType w:val="hybridMultilevel"/>
    <w:tmpl w:val="BCA80DE4"/>
    <w:lvl w:ilvl="0" w:tplc="5C10306A">
      <w:start w:val="1"/>
      <w:numFmt w:val="bullet"/>
      <w:pStyle w:val="1stbullet"/>
      <w:lvlText w:val=""/>
      <w:lvlJc w:val="left"/>
      <w:pPr>
        <w:tabs>
          <w:tab w:val="num" w:pos="1287"/>
        </w:tabs>
        <w:ind w:left="1287" w:hanging="567"/>
      </w:pPr>
      <w:rPr>
        <w:rFonts w:ascii="Symbol" w:hAnsi="Symbol" w:hint="default"/>
        <w:color w:val="133147"/>
        <w:sz w:val="18"/>
        <w:szCs w:val="18"/>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9F56EB8"/>
    <w:multiLevelType w:val="multilevel"/>
    <w:tmpl w:val="99BE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C3436B1"/>
    <w:multiLevelType w:val="hybridMultilevel"/>
    <w:tmpl w:val="2026AD3E"/>
    <w:lvl w:ilvl="0" w:tplc="D8C6C262">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11" w15:restartNumberingAfterBreak="0">
    <w:nsid w:val="7FF52C96"/>
    <w:multiLevelType w:val="hybridMultilevel"/>
    <w:tmpl w:val="4372B734"/>
    <w:lvl w:ilvl="0" w:tplc="08090001">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757281">
    <w:abstractNumId w:val="107"/>
  </w:num>
  <w:num w:numId="2" w16cid:durableId="862137462">
    <w:abstractNumId w:val="75"/>
  </w:num>
  <w:num w:numId="3" w16cid:durableId="177081520">
    <w:abstractNumId w:val="59"/>
  </w:num>
  <w:num w:numId="4" w16cid:durableId="649790112">
    <w:abstractNumId w:val="9"/>
  </w:num>
  <w:num w:numId="5" w16cid:durableId="821240125">
    <w:abstractNumId w:val="8"/>
    <w:lvlOverride w:ilvl="0">
      <w:startOverride w:val="1"/>
    </w:lvlOverride>
  </w:num>
  <w:num w:numId="6" w16cid:durableId="531647301">
    <w:abstractNumId w:val="7"/>
  </w:num>
  <w:num w:numId="7" w16cid:durableId="1988198197">
    <w:abstractNumId w:val="6"/>
  </w:num>
  <w:num w:numId="8" w16cid:durableId="854340471">
    <w:abstractNumId w:val="5"/>
  </w:num>
  <w:num w:numId="9" w16cid:durableId="624624901">
    <w:abstractNumId w:val="4"/>
  </w:num>
  <w:num w:numId="10" w16cid:durableId="849561122">
    <w:abstractNumId w:val="3"/>
    <w:lvlOverride w:ilvl="0">
      <w:startOverride w:val="1"/>
    </w:lvlOverride>
  </w:num>
  <w:num w:numId="11" w16cid:durableId="389118587">
    <w:abstractNumId w:val="2"/>
    <w:lvlOverride w:ilvl="0">
      <w:startOverride w:val="1"/>
    </w:lvlOverride>
  </w:num>
  <w:num w:numId="12" w16cid:durableId="1386640372">
    <w:abstractNumId w:val="1"/>
    <w:lvlOverride w:ilvl="0">
      <w:startOverride w:val="1"/>
    </w:lvlOverride>
  </w:num>
  <w:num w:numId="13" w16cid:durableId="45839886">
    <w:abstractNumId w:val="0"/>
    <w:lvlOverride w:ilvl="0">
      <w:startOverride w:val="1"/>
    </w:lvlOverride>
  </w:num>
  <w:num w:numId="14" w16cid:durableId="698091351">
    <w:abstractNumId w:val="26"/>
  </w:num>
  <w:num w:numId="15" w16cid:durableId="1787577468">
    <w:abstractNumId w:val="19"/>
  </w:num>
  <w:num w:numId="16" w16cid:durableId="175782391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0205899">
    <w:abstractNumId w:val="89"/>
  </w:num>
  <w:num w:numId="18" w16cid:durableId="1606576180">
    <w:abstractNumId w:val="99"/>
  </w:num>
  <w:num w:numId="19" w16cid:durableId="2044017593">
    <w:abstractNumId w:val="108"/>
  </w:num>
  <w:num w:numId="20" w16cid:durableId="1983538054">
    <w:abstractNumId w:val="15"/>
  </w:num>
  <w:num w:numId="21" w16cid:durableId="1812866889">
    <w:abstractNumId w:val="79"/>
  </w:num>
  <w:num w:numId="22" w16cid:durableId="538207198">
    <w:abstractNumId w:val="57"/>
  </w:num>
  <w:num w:numId="23" w16cid:durableId="1039821658">
    <w:abstractNumId w:val="14"/>
  </w:num>
  <w:num w:numId="24" w16cid:durableId="2065787046">
    <w:abstractNumId w:val="74"/>
  </w:num>
  <w:num w:numId="25" w16cid:durableId="1592809271">
    <w:abstractNumId w:val="10"/>
  </w:num>
  <w:num w:numId="26" w16cid:durableId="698699879">
    <w:abstractNumId w:val="46"/>
  </w:num>
  <w:num w:numId="27" w16cid:durableId="936672799">
    <w:abstractNumId w:val="61"/>
  </w:num>
  <w:num w:numId="28" w16cid:durableId="2031878815">
    <w:abstractNumId w:val="68"/>
  </w:num>
  <w:num w:numId="29" w16cid:durableId="1622763291">
    <w:abstractNumId w:val="110"/>
  </w:num>
  <w:num w:numId="30" w16cid:durableId="2007318846">
    <w:abstractNumId w:val="13"/>
  </w:num>
  <w:num w:numId="31" w16cid:durableId="496700348">
    <w:abstractNumId w:val="21"/>
  </w:num>
  <w:num w:numId="32" w16cid:durableId="422651659">
    <w:abstractNumId w:val="30"/>
  </w:num>
  <w:num w:numId="33" w16cid:durableId="490487569">
    <w:abstractNumId w:val="93"/>
  </w:num>
  <w:num w:numId="34" w16cid:durableId="133566739">
    <w:abstractNumId w:val="100"/>
  </w:num>
  <w:num w:numId="35" w16cid:durableId="268314210">
    <w:abstractNumId w:val="69"/>
  </w:num>
  <w:num w:numId="36" w16cid:durableId="1030374900">
    <w:abstractNumId w:val="85"/>
  </w:num>
  <w:num w:numId="37" w16cid:durableId="1358892279">
    <w:abstractNumId w:val="55"/>
  </w:num>
  <w:num w:numId="38" w16cid:durableId="178204220">
    <w:abstractNumId w:val="45"/>
  </w:num>
  <w:num w:numId="39" w16cid:durableId="425733334">
    <w:abstractNumId w:val="87"/>
  </w:num>
  <w:num w:numId="40" w16cid:durableId="704185077">
    <w:abstractNumId w:val="32"/>
  </w:num>
  <w:num w:numId="41" w16cid:durableId="1741443676">
    <w:abstractNumId w:val="95"/>
  </w:num>
  <w:num w:numId="42" w16cid:durableId="659624038">
    <w:abstractNumId w:val="97"/>
  </w:num>
  <w:num w:numId="43" w16cid:durableId="336465119">
    <w:abstractNumId w:val="72"/>
  </w:num>
  <w:num w:numId="44" w16cid:durableId="1077172843">
    <w:abstractNumId w:val="31"/>
  </w:num>
  <w:num w:numId="45" w16cid:durableId="217330080">
    <w:abstractNumId w:val="77"/>
  </w:num>
  <w:num w:numId="46" w16cid:durableId="310326863">
    <w:abstractNumId w:val="54"/>
  </w:num>
  <w:num w:numId="47" w16cid:durableId="889148318">
    <w:abstractNumId w:val="35"/>
  </w:num>
  <w:num w:numId="48" w16cid:durableId="1017539054">
    <w:abstractNumId w:val="51"/>
  </w:num>
  <w:num w:numId="49" w16cid:durableId="2093353452">
    <w:abstractNumId w:val="92"/>
  </w:num>
  <w:num w:numId="50" w16cid:durableId="2057390159">
    <w:abstractNumId w:val="63"/>
  </w:num>
  <w:num w:numId="51" w16cid:durableId="163396438">
    <w:abstractNumId w:val="40"/>
  </w:num>
  <w:num w:numId="52" w16cid:durableId="1248881418">
    <w:abstractNumId w:val="50"/>
  </w:num>
  <w:num w:numId="53" w16cid:durableId="639657217">
    <w:abstractNumId w:val="34"/>
  </w:num>
  <w:num w:numId="54" w16cid:durableId="1019431617">
    <w:abstractNumId w:val="20"/>
  </w:num>
  <w:num w:numId="55" w16cid:durableId="557472977">
    <w:abstractNumId w:val="60"/>
  </w:num>
  <w:num w:numId="56" w16cid:durableId="1328904706">
    <w:abstractNumId w:val="111"/>
  </w:num>
  <w:num w:numId="57" w16cid:durableId="1502743730">
    <w:abstractNumId w:val="70"/>
  </w:num>
  <w:num w:numId="58" w16cid:durableId="1641766885">
    <w:abstractNumId w:val="88"/>
  </w:num>
  <w:num w:numId="59" w16cid:durableId="1833907263">
    <w:abstractNumId w:val="39"/>
  </w:num>
  <w:num w:numId="60" w16cid:durableId="2109546826">
    <w:abstractNumId w:val="73"/>
  </w:num>
  <w:num w:numId="61" w16cid:durableId="799148354">
    <w:abstractNumId w:val="101"/>
  </w:num>
  <w:num w:numId="62" w16cid:durableId="1654021483">
    <w:abstractNumId w:val="36"/>
  </w:num>
  <w:num w:numId="63" w16cid:durableId="385833557">
    <w:abstractNumId w:val="38"/>
  </w:num>
  <w:num w:numId="64" w16cid:durableId="596059579">
    <w:abstractNumId w:val="102"/>
  </w:num>
  <w:num w:numId="65" w16cid:durableId="541206967">
    <w:abstractNumId w:val="11"/>
  </w:num>
  <w:num w:numId="66" w16cid:durableId="1286617188">
    <w:abstractNumId w:val="105"/>
  </w:num>
  <w:num w:numId="67" w16cid:durableId="688525980">
    <w:abstractNumId w:val="44"/>
  </w:num>
  <w:num w:numId="68" w16cid:durableId="1473403825">
    <w:abstractNumId w:val="106"/>
  </w:num>
  <w:num w:numId="69" w16cid:durableId="96559070">
    <w:abstractNumId w:val="65"/>
  </w:num>
  <w:num w:numId="70" w16cid:durableId="25956593">
    <w:abstractNumId w:val="22"/>
  </w:num>
  <w:num w:numId="71" w16cid:durableId="1860730626">
    <w:abstractNumId w:val="42"/>
  </w:num>
  <w:num w:numId="72" w16cid:durableId="1872913134">
    <w:abstractNumId w:val="76"/>
  </w:num>
  <w:num w:numId="73" w16cid:durableId="1300766604">
    <w:abstractNumId w:val="80"/>
  </w:num>
  <w:num w:numId="74" w16cid:durableId="1663117689">
    <w:abstractNumId w:val="78"/>
  </w:num>
  <w:num w:numId="75" w16cid:durableId="1997343817">
    <w:abstractNumId w:val="56"/>
  </w:num>
  <w:num w:numId="76" w16cid:durableId="408692576">
    <w:abstractNumId w:val="109"/>
  </w:num>
  <w:num w:numId="77" w16cid:durableId="1028331546">
    <w:abstractNumId w:val="90"/>
  </w:num>
  <w:num w:numId="78" w16cid:durableId="1977176806">
    <w:abstractNumId w:val="28"/>
  </w:num>
  <w:num w:numId="79" w16cid:durableId="1106803380">
    <w:abstractNumId w:val="96"/>
  </w:num>
  <w:num w:numId="80" w16cid:durableId="418985753">
    <w:abstractNumId w:val="23"/>
  </w:num>
  <w:num w:numId="81" w16cid:durableId="990520385">
    <w:abstractNumId w:val="98"/>
  </w:num>
  <w:num w:numId="82" w16cid:durableId="1165709132">
    <w:abstractNumId w:val="53"/>
  </w:num>
  <w:num w:numId="83" w16cid:durableId="1922447900">
    <w:abstractNumId w:val="17"/>
  </w:num>
  <w:num w:numId="84" w16cid:durableId="728186444">
    <w:abstractNumId w:val="48"/>
  </w:num>
  <w:num w:numId="85" w16cid:durableId="1289706934">
    <w:abstractNumId w:val="86"/>
  </w:num>
  <w:num w:numId="86" w16cid:durableId="603613363">
    <w:abstractNumId w:val="83"/>
  </w:num>
  <w:num w:numId="87" w16cid:durableId="1405420855">
    <w:abstractNumId w:val="66"/>
  </w:num>
  <w:num w:numId="88" w16cid:durableId="1025521536">
    <w:abstractNumId w:val="33"/>
  </w:num>
  <w:num w:numId="89" w16cid:durableId="1130633704">
    <w:abstractNumId w:val="29"/>
  </w:num>
  <w:num w:numId="90" w16cid:durableId="983318257">
    <w:abstractNumId w:val="91"/>
  </w:num>
  <w:num w:numId="91" w16cid:durableId="244921023">
    <w:abstractNumId w:val="37"/>
  </w:num>
  <w:num w:numId="92" w16cid:durableId="1683898326">
    <w:abstractNumId w:val="41"/>
  </w:num>
  <w:num w:numId="93" w16cid:durableId="495462392">
    <w:abstractNumId w:val="16"/>
  </w:num>
  <w:num w:numId="94" w16cid:durableId="356850191">
    <w:abstractNumId w:val="104"/>
  </w:num>
  <w:num w:numId="95" w16cid:durableId="382562232">
    <w:abstractNumId w:val="49"/>
  </w:num>
  <w:num w:numId="96" w16cid:durableId="1672683880">
    <w:abstractNumId w:val="81"/>
  </w:num>
  <w:num w:numId="97" w16cid:durableId="1879589550">
    <w:abstractNumId w:val="84"/>
  </w:num>
  <w:num w:numId="98" w16cid:durableId="1015693969">
    <w:abstractNumId w:val="64"/>
  </w:num>
  <w:num w:numId="99" w16cid:durableId="539123243">
    <w:abstractNumId w:val="82"/>
  </w:num>
  <w:num w:numId="100" w16cid:durableId="1473330844">
    <w:abstractNumId w:val="12"/>
  </w:num>
  <w:num w:numId="101" w16cid:durableId="1682506535">
    <w:abstractNumId w:val="67"/>
  </w:num>
  <w:num w:numId="102" w16cid:durableId="1560437820">
    <w:abstractNumId w:val="47"/>
  </w:num>
  <w:num w:numId="103" w16cid:durableId="1590773529">
    <w:abstractNumId w:val="103"/>
  </w:num>
  <w:num w:numId="104" w16cid:durableId="2094740695">
    <w:abstractNumId w:val="43"/>
  </w:num>
  <w:num w:numId="105" w16cid:durableId="2140955580">
    <w:abstractNumId w:val="27"/>
  </w:num>
  <w:num w:numId="106" w16cid:durableId="1111365280">
    <w:abstractNumId w:val="71"/>
  </w:num>
  <w:num w:numId="107" w16cid:durableId="567886937">
    <w:abstractNumId w:val="24"/>
  </w:num>
  <w:num w:numId="108" w16cid:durableId="37365654">
    <w:abstractNumId w:val="94"/>
  </w:num>
  <w:num w:numId="109" w16cid:durableId="1463117665">
    <w:abstractNumId w:val="62"/>
  </w:num>
  <w:num w:numId="110" w16cid:durableId="1558973192">
    <w:abstractNumId w:val="25"/>
  </w:num>
  <w:num w:numId="111" w16cid:durableId="863861352">
    <w:abstractNumId w:val="18"/>
  </w:num>
  <w:num w:numId="112" w16cid:durableId="1303585842">
    <w:abstractNumId w:val="5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31"/>
    <w:rsid w:val="00154CF1"/>
    <w:rsid w:val="004D032A"/>
    <w:rsid w:val="004F008B"/>
    <w:rsid w:val="005F40F2"/>
    <w:rsid w:val="00632B45"/>
    <w:rsid w:val="006411A0"/>
    <w:rsid w:val="00BE5A93"/>
    <w:rsid w:val="00CE7DDC"/>
    <w:rsid w:val="00D23C24"/>
    <w:rsid w:val="00E13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1CC7C"/>
  <w15:chartTrackingRefBased/>
  <w15:docId w15:val="{AD08DDDB-9EF4-496A-80EE-FAD6E55DC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39" w:unhideWhenUsed="1" w:qFormat="1"/>
    <w:lsdException w:name="toc 3" w:semiHidden="1"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6"/>
    <w:lsdException w:name="Medium Grid 1" w:uiPriority="62"/>
    <w:lsdException w:name="Medium Grid 2" w:uiPriority="68"/>
    <w:lsdException w:name="Medium Grid 3" w:uiPriority="69"/>
    <w:lsdException w:name="Dark List" w:uiPriority="65"/>
    <w:lsdException w:name="Colorful Shading" w:uiPriority="71"/>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73"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6"/>
    <w:lsdException w:name="Medium Grid 1 Accent 2" w:uiPriority="62"/>
    <w:lsdException w:name="Medium Grid 2 Accent 2" w:uiPriority="68"/>
    <w:lsdException w:name="Medium Grid 3 Accent 2" w:uiPriority="69"/>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6"/>
    <w:lsdException w:name="Medium Grid 1 Accent 3" w:uiPriority="62"/>
    <w:lsdException w:name="Medium Grid 2 Accent 3" w:uiPriority="68"/>
    <w:lsdException w:name="Medium Grid 3 Accent 3" w:uiPriority="69"/>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6"/>
    <w:lsdException w:name="Medium Grid 1 Accent 4" w:uiPriority="62"/>
    <w:lsdException w:name="Medium Grid 2 Accent 4" w:uiPriority="68"/>
    <w:lsdException w:name="Medium Grid 3 Accent 4" w:uiPriority="69"/>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6"/>
    <w:lsdException w:name="Medium Grid 1 Accent 5" w:uiPriority="62"/>
    <w:lsdException w:name="Medium Grid 2 Accent 5" w:uiPriority="68"/>
    <w:lsdException w:name="Medium Grid 3 Accent 5" w:uiPriority="69"/>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66"/>
    <w:lsdException w:name="Medium Grid 1 Accent 6" w:uiPriority="31" w:qFormat="1"/>
    <w:lsdException w:name="Medium Grid 2 Accent 6" w:uiPriority="32" w:qFormat="1"/>
    <w:lsdException w:name="Medium Grid 3 Accent 6" w:uiPriority="33"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3331"/>
    <w:pPr>
      <w:spacing w:after="0" w:line="240" w:lineRule="auto"/>
    </w:pPr>
    <w:rPr>
      <w:rFonts w:ascii="Calibri" w:eastAsia="Times New Roman" w:hAnsi="Calibri" w:cs="Times New Roman"/>
      <w:kern w:val="0"/>
      <w:szCs w:val="20"/>
      <w14:ligatures w14:val="none"/>
    </w:rPr>
  </w:style>
  <w:style w:type="paragraph" w:styleId="Heading1">
    <w:name w:val="heading 1"/>
    <w:aliases w:val="LIB Numbered Heading 1,TSB Headings"/>
    <w:basedOn w:val="Normal"/>
    <w:next w:val="Normal"/>
    <w:link w:val="Heading1Char"/>
    <w:uiPriority w:val="9"/>
    <w:qFormat/>
    <w:rsid w:val="00E13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LIB Numbered Heading"/>
    <w:basedOn w:val="Normal"/>
    <w:next w:val="Normal"/>
    <w:link w:val="Heading2Char"/>
    <w:unhideWhenUsed/>
    <w:qFormat/>
    <w:rsid w:val="00E13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LIB Numbered Heading 3"/>
    <w:basedOn w:val="Normal"/>
    <w:next w:val="Normal"/>
    <w:link w:val="Heading3Char"/>
    <w:uiPriority w:val="9"/>
    <w:unhideWhenUsed/>
    <w:qFormat/>
    <w:rsid w:val="00E13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LIB Numbered Heading Style 4"/>
    <w:basedOn w:val="Normal"/>
    <w:next w:val="Normal"/>
    <w:link w:val="Heading4Char"/>
    <w:uiPriority w:val="9"/>
    <w:unhideWhenUsed/>
    <w:qFormat/>
    <w:rsid w:val="00E13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13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E133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E133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E133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E133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B Numbered Heading 1 Char,TSB Headings Char"/>
    <w:basedOn w:val="DefaultParagraphFont"/>
    <w:link w:val="Heading1"/>
    <w:uiPriority w:val="9"/>
    <w:rsid w:val="00E13331"/>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LIB Numbered Heading Char"/>
    <w:basedOn w:val="DefaultParagraphFont"/>
    <w:link w:val="Heading2"/>
    <w:rsid w:val="00E13331"/>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LIB Numbered Heading 3 Char"/>
    <w:basedOn w:val="DefaultParagraphFont"/>
    <w:link w:val="Heading3"/>
    <w:uiPriority w:val="9"/>
    <w:rsid w:val="00E13331"/>
    <w:rPr>
      <w:rFonts w:eastAsiaTheme="majorEastAsia" w:cstheme="majorBidi"/>
      <w:color w:val="0F4761" w:themeColor="accent1" w:themeShade="BF"/>
      <w:sz w:val="28"/>
      <w:szCs w:val="28"/>
    </w:rPr>
  </w:style>
  <w:style w:type="character" w:customStyle="1" w:styleId="Heading4Char">
    <w:name w:val="Heading 4 Char"/>
    <w:aliases w:val="LIB Numbered Heading Style 4 Char"/>
    <w:basedOn w:val="DefaultParagraphFont"/>
    <w:link w:val="Heading4"/>
    <w:uiPriority w:val="9"/>
    <w:rsid w:val="00E13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13331"/>
    <w:rPr>
      <w:rFonts w:eastAsiaTheme="majorEastAsia" w:cstheme="majorBidi"/>
      <w:color w:val="0F4761" w:themeColor="accent1" w:themeShade="BF"/>
    </w:rPr>
  </w:style>
  <w:style w:type="character" w:customStyle="1" w:styleId="Heading6Char">
    <w:name w:val="Heading 6 Char"/>
    <w:basedOn w:val="DefaultParagraphFont"/>
    <w:link w:val="Heading6"/>
    <w:rsid w:val="00E13331"/>
    <w:rPr>
      <w:rFonts w:eastAsiaTheme="majorEastAsia" w:cstheme="majorBidi"/>
      <w:i/>
      <w:iCs/>
      <w:color w:val="595959" w:themeColor="text1" w:themeTint="A6"/>
    </w:rPr>
  </w:style>
  <w:style w:type="character" w:customStyle="1" w:styleId="Heading7Char">
    <w:name w:val="Heading 7 Char"/>
    <w:basedOn w:val="DefaultParagraphFont"/>
    <w:link w:val="Heading7"/>
    <w:rsid w:val="00E13331"/>
    <w:rPr>
      <w:rFonts w:eastAsiaTheme="majorEastAsia" w:cstheme="majorBidi"/>
      <w:color w:val="595959" w:themeColor="text1" w:themeTint="A6"/>
    </w:rPr>
  </w:style>
  <w:style w:type="character" w:customStyle="1" w:styleId="Heading8Char">
    <w:name w:val="Heading 8 Char"/>
    <w:basedOn w:val="DefaultParagraphFont"/>
    <w:link w:val="Heading8"/>
    <w:rsid w:val="00E13331"/>
    <w:rPr>
      <w:rFonts w:eastAsiaTheme="majorEastAsia" w:cstheme="majorBidi"/>
      <w:i/>
      <w:iCs/>
      <w:color w:val="272727" w:themeColor="text1" w:themeTint="D8"/>
    </w:rPr>
  </w:style>
  <w:style w:type="character" w:customStyle="1" w:styleId="Heading9Char">
    <w:name w:val="Heading 9 Char"/>
    <w:basedOn w:val="DefaultParagraphFont"/>
    <w:link w:val="Heading9"/>
    <w:rsid w:val="00E13331"/>
    <w:rPr>
      <w:rFonts w:eastAsiaTheme="majorEastAsia" w:cstheme="majorBidi"/>
      <w:color w:val="272727" w:themeColor="text1" w:themeTint="D8"/>
    </w:rPr>
  </w:style>
  <w:style w:type="paragraph" w:styleId="Title">
    <w:name w:val="Title"/>
    <w:basedOn w:val="Normal"/>
    <w:next w:val="Normal"/>
    <w:link w:val="TitleChar"/>
    <w:qFormat/>
    <w:rsid w:val="00E133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13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E13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E13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73"/>
    <w:qFormat/>
    <w:rsid w:val="00E13331"/>
    <w:pPr>
      <w:spacing w:before="160"/>
      <w:jc w:val="center"/>
    </w:pPr>
    <w:rPr>
      <w:i/>
      <w:iCs/>
      <w:color w:val="404040" w:themeColor="text1" w:themeTint="BF"/>
    </w:rPr>
  </w:style>
  <w:style w:type="character" w:customStyle="1" w:styleId="QuoteChar">
    <w:name w:val="Quote Char"/>
    <w:basedOn w:val="DefaultParagraphFont"/>
    <w:link w:val="Quote"/>
    <w:uiPriority w:val="73"/>
    <w:rsid w:val="00E13331"/>
    <w:rPr>
      <w:i/>
      <w:iCs/>
      <w:color w:val="404040" w:themeColor="text1" w:themeTint="BF"/>
    </w:rPr>
  </w:style>
  <w:style w:type="paragraph" w:styleId="ListParagraph">
    <w:name w:val="List Paragraph"/>
    <w:aliases w:val="lp1,Bullet List,FooterText,numbered,List Paragraph1,Paragraphe de liste1,Bulletr List Paragraph,列出段落,列出段落1,List Paragraph2,List Paragraph21,Listeafsnit1,Parágrafo da Lista1,Párrafo de lista1,リスト段落1,Bullet list,List Paragraph11"/>
    <w:basedOn w:val="Normal"/>
    <w:link w:val="ListParagraphChar"/>
    <w:uiPriority w:val="34"/>
    <w:qFormat/>
    <w:rsid w:val="00E13331"/>
    <w:pPr>
      <w:ind w:left="720"/>
      <w:contextualSpacing/>
    </w:pPr>
  </w:style>
  <w:style w:type="character" w:styleId="IntenseEmphasis">
    <w:name w:val="Intense Emphasis"/>
    <w:basedOn w:val="DefaultParagraphFont"/>
    <w:uiPriority w:val="21"/>
    <w:qFormat/>
    <w:rsid w:val="00E13331"/>
    <w:rPr>
      <w:i/>
      <w:iCs/>
      <w:color w:val="0F4761" w:themeColor="accent1" w:themeShade="BF"/>
    </w:rPr>
  </w:style>
  <w:style w:type="paragraph" w:styleId="IntenseQuote">
    <w:name w:val="Intense Quote"/>
    <w:basedOn w:val="Normal"/>
    <w:next w:val="Normal"/>
    <w:link w:val="IntenseQuoteChar"/>
    <w:uiPriority w:val="30"/>
    <w:qFormat/>
    <w:rsid w:val="00E13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331"/>
    <w:rPr>
      <w:i/>
      <w:iCs/>
      <w:color w:val="0F4761" w:themeColor="accent1" w:themeShade="BF"/>
    </w:rPr>
  </w:style>
  <w:style w:type="character" w:styleId="IntenseReference">
    <w:name w:val="Intense Reference"/>
    <w:basedOn w:val="DefaultParagraphFont"/>
    <w:uiPriority w:val="32"/>
    <w:qFormat/>
    <w:rsid w:val="00E13331"/>
    <w:rPr>
      <w:b/>
      <w:bCs/>
      <w:smallCaps/>
      <w:color w:val="0F4761" w:themeColor="accent1" w:themeShade="BF"/>
      <w:spacing w:val="5"/>
    </w:rPr>
  </w:style>
  <w:style w:type="paragraph" w:styleId="BodyText">
    <w:name w:val="Body Text"/>
    <w:basedOn w:val="Normal"/>
    <w:link w:val="BodyTextChar"/>
    <w:uiPriority w:val="1"/>
    <w:qFormat/>
    <w:rsid w:val="00E13331"/>
    <w:rPr>
      <w:sz w:val="22"/>
    </w:rPr>
  </w:style>
  <w:style w:type="character" w:customStyle="1" w:styleId="BodyTextChar">
    <w:name w:val="Body Text Char"/>
    <w:basedOn w:val="DefaultParagraphFont"/>
    <w:link w:val="BodyText"/>
    <w:uiPriority w:val="1"/>
    <w:rsid w:val="00E13331"/>
    <w:rPr>
      <w:rFonts w:ascii="Calibri" w:eastAsia="Times New Roman" w:hAnsi="Calibri" w:cs="Times New Roman"/>
      <w:kern w:val="0"/>
      <w:sz w:val="22"/>
      <w:szCs w:val="20"/>
      <w14:ligatures w14:val="none"/>
    </w:rPr>
  </w:style>
  <w:style w:type="character" w:styleId="Hyperlink">
    <w:name w:val="Hyperlink"/>
    <w:uiPriority w:val="99"/>
    <w:rsid w:val="00E13331"/>
    <w:rPr>
      <w:color w:val="0000FF"/>
      <w:u w:val="single"/>
    </w:rPr>
  </w:style>
  <w:style w:type="paragraph" w:styleId="BodyTextIndent">
    <w:name w:val="Body Text Indent"/>
    <w:basedOn w:val="Normal"/>
    <w:link w:val="BodyTextIndentChar"/>
    <w:semiHidden/>
    <w:rsid w:val="00E13331"/>
    <w:pPr>
      <w:ind w:left="360" w:hanging="360"/>
    </w:pPr>
    <w:rPr>
      <w:sz w:val="22"/>
    </w:rPr>
  </w:style>
  <w:style w:type="character" w:customStyle="1" w:styleId="BodyTextIndentChar">
    <w:name w:val="Body Text Indent Char"/>
    <w:basedOn w:val="DefaultParagraphFont"/>
    <w:link w:val="BodyTextIndent"/>
    <w:semiHidden/>
    <w:rsid w:val="00E13331"/>
    <w:rPr>
      <w:rFonts w:ascii="Calibri" w:eastAsia="Times New Roman" w:hAnsi="Calibri" w:cs="Times New Roman"/>
      <w:kern w:val="0"/>
      <w:sz w:val="22"/>
      <w:szCs w:val="20"/>
      <w14:ligatures w14:val="none"/>
    </w:rPr>
  </w:style>
  <w:style w:type="paragraph" w:styleId="Caption">
    <w:name w:val="caption"/>
    <w:basedOn w:val="Normal"/>
    <w:next w:val="Normal"/>
    <w:qFormat/>
    <w:rsid w:val="00E13331"/>
    <w:pPr>
      <w:tabs>
        <w:tab w:val="num" w:pos="705"/>
      </w:tabs>
      <w:spacing w:before="60" w:after="60"/>
      <w:ind w:left="703" w:hanging="703"/>
    </w:pPr>
    <w:rPr>
      <w:b/>
      <w:sz w:val="22"/>
    </w:rPr>
  </w:style>
  <w:style w:type="paragraph" w:styleId="Header">
    <w:name w:val="header"/>
    <w:basedOn w:val="Normal"/>
    <w:link w:val="HeaderChar"/>
    <w:rsid w:val="00E13331"/>
    <w:pPr>
      <w:tabs>
        <w:tab w:val="center" w:pos="4153"/>
        <w:tab w:val="right" w:pos="8306"/>
      </w:tabs>
    </w:pPr>
    <w:rPr>
      <w:lang w:val="x-none"/>
    </w:rPr>
  </w:style>
  <w:style w:type="character" w:customStyle="1" w:styleId="HeaderChar">
    <w:name w:val="Header Char"/>
    <w:basedOn w:val="DefaultParagraphFont"/>
    <w:link w:val="Header"/>
    <w:rsid w:val="00E13331"/>
    <w:rPr>
      <w:rFonts w:ascii="Calibri" w:eastAsia="Times New Roman" w:hAnsi="Calibri" w:cs="Times New Roman"/>
      <w:kern w:val="0"/>
      <w:szCs w:val="20"/>
      <w:lang w:val="x-none"/>
      <w14:ligatures w14:val="none"/>
    </w:rPr>
  </w:style>
  <w:style w:type="paragraph" w:styleId="Footer">
    <w:name w:val="footer"/>
    <w:basedOn w:val="Normal"/>
    <w:link w:val="FooterChar"/>
    <w:uiPriority w:val="99"/>
    <w:rsid w:val="00E13331"/>
    <w:pPr>
      <w:tabs>
        <w:tab w:val="center" w:pos="4153"/>
        <w:tab w:val="right" w:pos="8306"/>
      </w:tabs>
    </w:pPr>
    <w:rPr>
      <w:lang w:val="x-none"/>
    </w:rPr>
  </w:style>
  <w:style w:type="character" w:customStyle="1" w:styleId="FooterChar">
    <w:name w:val="Footer Char"/>
    <w:basedOn w:val="DefaultParagraphFont"/>
    <w:link w:val="Footer"/>
    <w:uiPriority w:val="99"/>
    <w:rsid w:val="00E13331"/>
    <w:rPr>
      <w:rFonts w:ascii="Calibri" w:eastAsia="Times New Roman" w:hAnsi="Calibri" w:cs="Times New Roman"/>
      <w:kern w:val="0"/>
      <w:szCs w:val="20"/>
      <w:lang w:val="x-none"/>
      <w14:ligatures w14:val="none"/>
    </w:rPr>
  </w:style>
  <w:style w:type="character" w:customStyle="1" w:styleId="wcc-normal1">
    <w:name w:val="wcc-normal1"/>
    <w:rsid w:val="00E13331"/>
    <w:rPr>
      <w:rFonts w:ascii="Verdana" w:hAnsi="Verdana" w:hint="default"/>
      <w:sz w:val="24"/>
      <w:szCs w:val="24"/>
    </w:rPr>
  </w:style>
  <w:style w:type="paragraph" w:styleId="NormalWeb">
    <w:name w:val="Normal (Web)"/>
    <w:basedOn w:val="Normal"/>
    <w:uiPriority w:val="99"/>
    <w:rsid w:val="00E13331"/>
    <w:pPr>
      <w:spacing w:before="100" w:beforeAutospacing="1" w:after="100" w:afterAutospacing="1"/>
    </w:pPr>
    <w:rPr>
      <w:rFonts w:ascii="Arial Unicode MS" w:eastAsia="Arial Unicode MS" w:hAnsi="Arial Unicode MS" w:cs="Arial Unicode MS"/>
      <w:color w:val="000000"/>
      <w:szCs w:val="24"/>
    </w:rPr>
  </w:style>
  <w:style w:type="paragraph" w:styleId="BodyText2">
    <w:name w:val="Body Text 2"/>
    <w:basedOn w:val="Normal"/>
    <w:link w:val="BodyText2Char"/>
    <w:semiHidden/>
    <w:rsid w:val="00E13331"/>
    <w:pPr>
      <w:spacing w:after="60"/>
    </w:pPr>
    <w:rPr>
      <w:rFonts w:cs="Arial"/>
      <w:color w:val="000000"/>
      <w:sz w:val="22"/>
    </w:rPr>
  </w:style>
  <w:style w:type="character" w:customStyle="1" w:styleId="BodyText2Char">
    <w:name w:val="Body Text 2 Char"/>
    <w:basedOn w:val="DefaultParagraphFont"/>
    <w:link w:val="BodyText2"/>
    <w:semiHidden/>
    <w:rsid w:val="00E13331"/>
    <w:rPr>
      <w:rFonts w:ascii="Calibri" w:eastAsia="Times New Roman" w:hAnsi="Calibri" w:cs="Arial"/>
      <w:color w:val="000000"/>
      <w:kern w:val="0"/>
      <w:sz w:val="22"/>
      <w:szCs w:val="20"/>
      <w14:ligatures w14:val="none"/>
    </w:rPr>
  </w:style>
  <w:style w:type="paragraph" w:customStyle="1" w:styleId="Default">
    <w:name w:val="Default"/>
    <w:rsid w:val="00E13331"/>
    <w:pPr>
      <w:autoSpaceDE w:val="0"/>
      <w:autoSpaceDN w:val="0"/>
      <w:adjustRightInd w:val="0"/>
      <w:spacing w:after="0" w:line="240" w:lineRule="auto"/>
    </w:pPr>
    <w:rPr>
      <w:rFonts w:ascii="Arial" w:eastAsia="Times New Roman" w:hAnsi="Arial" w:cs="Arial"/>
      <w:color w:val="000000"/>
      <w:kern w:val="0"/>
      <w:lang w:val="en-US"/>
      <w14:ligatures w14:val="none"/>
    </w:rPr>
  </w:style>
  <w:style w:type="character" w:styleId="FollowedHyperlink">
    <w:name w:val="FollowedHyperlink"/>
    <w:semiHidden/>
    <w:rsid w:val="00E13331"/>
    <w:rPr>
      <w:color w:val="800080"/>
      <w:u w:val="single"/>
    </w:rPr>
  </w:style>
  <w:style w:type="paragraph" w:styleId="BodyText3">
    <w:name w:val="Body Text 3"/>
    <w:basedOn w:val="Normal"/>
    <w:link w:val="BodyText3Char"/>
    <w:semiHidden/>
    <w:rsid w:val="00E13331"/>
    <w:rPr>
      <w:b/>
      <w:bCs/>
      <w:color w:val="660033"/>
    </w:rPr>
  </w:style>
  <w:style w:type="character" w:customStyle="1" w:styleId="BodyText3Char">
    <w:name w:val="Body Text 3 Char"/>
    <w:basedOn w:val="DefaultParagraphFont"/>
    <w:link w:val="BodyText3"/>
    <w:semiHidden/>
    <w:rsid w:val="00E13331"/>
    <w:rPr>
      <w:rFonts w:ascii="Calibri" w:eastAsia="Times New Roman" w:hAnsi="Calibri" w:cs="Times New Roman"/>
      <w:b/>
      <w:bCs/>
      <w:color w:val="660033"/>
      <w:kern w:val="0"/>
      <w:szCs w:val="20"/>
      <w14:ligatures w14:val="none"/>
    </w:rPr>
  </w:style>
  <w:style w:type="character" w:styleId="PageNumber">
    <w:name w:val="page number"/>
    <w:basedOn w:val="DefaultParagraphFont"/>
    <w:rsid w:val="00E13331"/>
  </w:style>
  <w:style w:type="character" w:styleId="Strong">
    <w:name w:val="Strong"/>
    <w:uiPriority w:val="22"/>
    <w:qFormat/>
    <w:rsid w:val="00E13331"/>
    <w:rPr>
      <w:b/>
      <w:bCs/>
    </w:rPr>
  </w:style>
  <w:style w:type="paragraph" w:styleId="BodyTextIndent2">
    <w:name w:val="Body Text Indent 2"/>
    <w:basedOn w:val="Normal"/>
    <w:link w:val="BodyTextIndent2Char"/>
    <w:unhideWhenUsed/>
    <w:rsid w:val="00E13331"/>
    <w:pPr>
      <w:spacing w:after="120" w:line="480" w:lineRule="auto"/>
      <w:ind w:left="283"/>
    </w:pPr>
    <w:rPr>
      <w:rFonts w:ascii="Times New Roman" w:hAnsi="Times New Roman"/>
      <w:szCs w:val="24"/>
      <w:lang w:val="x-none"/>
    </w:rPr>
  </w:style>
  <w:style w:type="character" w:customStyle="1" w:styleId="BodyTextIndent2Char">
    <w:name w:val="Body Text Indent 2 Char"/>
    <w:basedOn w:val="DefaultParagraphFont"/>
    <w:link w:val="BodyTextIndent2"/>
    <w:rsid w:val="00E13331"/>
    <w:rPr>
      <w:rFonts w:ascii="Times New Roman" w:eastAsia="Times New Roman" w:hAnsi="Times New Roman" w:cs="Times New Roman"/>
      <w:kern w:val="0"/>
      <w:lang w:val="x-none"/>
      <w14:ligatures w14:val="none"/>
    </w:rPr>
  </w:style>
  <w:style w:type="paragraph" w:styleId="BodyTextIndent3">
    <w:name w:val="Body Text Indent 3"/>
    <w:basedOn w:val="Normal"/>
    <w:link w:val="BodyTextIndent3Char"/>
    <w:unhideWhenUsed/>
    <w:rsid w:val="00E13331"/>
    <w:pPr>
      <w:spacing w:after="120"/>
      <w:ind w:left="283"/>
    </w:pPr>
    <w:rPr>
      <w:rFonts w:ascii="Times New Roman" w:hAnsi="Times New Roman"/>
      <w:sz w:val="16"/>
      <w:szCs w:val="16"/>
      <w:lang w:val="x-none"/>
    </w:rPr>
  </w:style>
  <w:style w:type="character" w:customStyle="1" w:styleId="BodyTextIndent3Char">
    <w:name w:val="Body Text Indent 3 Char"/>
    <w:basedOn w:val="DefaultParagraphFont"/>
    <w:link w:val="BodyTextIndent3"/>
    <w:rsid w:val="00E13331"/>
    <w:rPr>
      <w:rFonts w:ascii="Times New Roman" w:eastAsia="Times New Roman" w:hAnsi="Times New Roman" w:cs="Times New Roman"/>
      <w:kern w:val="0"/>
      <w:sz w:val="16"/>
      <w:szCs w:val="16"/>
      <w:lang w:val="x-none"/>
      <w14:ligatures w14:val="none"/>
    </w:rPr>
  </w:style>
  <w:style w:type="character" w:styleId="HTMLCite">
    <w:name w:val="HTML Cite"/>
    <w:semiHidden/>
    <w:unhideWhenUsed/>
    <w:rsid w:val="00E13331"/>
    <w:rPr>
      <w:i w:val="0"/>
      <w:iCs w:val="0"/>
      <w:color w:val="0E774A"/>
    </w:rPr>
  </w:style>
  <w:style w:type="paragraph" w:styleId="TOCHeading">
    <w:name w:val="TOC Heading"/>
    <w:basedOn w:val="Heading1"/>
    <w:next w:val="Normal"/>
    <w:uiPriority w:val="39"/>
    <w:unhideWhenUsed/>
    <w:qFormat/>
    <w:rsid w:val="00E13331"/>
    <w:pPr>
      <w:spacing w:before="240" w:after="0"/>
      <w:outlineLvl w:val="9"/>
    </w:pPr>
    <w:rPr>
      <w:sz w:val="32"/>
      <w:szCs w:val="32"/>
    </w:rPr>
  </w:style>
  <w:style w:type="paragraph" w:styleId="TOC1">
    <w:name w:val="toc 1"/>
    <w:basedOn w:val="Normal"/>
    <w:next w:val="Normal"/>
    <w:autoRedefine/>
    <w:unhideWhenUsed/>
    <w:qFormat/>
    <w:rsid w:val="00E13331"/>
  </w:style>
  <w:style w:type="paragraph" w:styleId="TOC2">
    <w:name w:val="toc 2"/>
    <w:basedOn w:val="Normal"/>
    <w:next w:val="Normal"/>
    <w:autoRedefine/>
    <w:uiPriority w:val="39"/>
    <w:unhideWhenUsed/>
    <w:qFormat/>
    <w:rsid w:val="00E13331"/>
    <w:pPr>
      <w:tabs>
        <w:tab w:val="left" w:pos="720"/>
        <w:tab w:val="right" w:leader="dot" w:pos="8820"/>
      </w:tabs>
      <w:spacing w:before="240" w:after="120"/>
      <w:ind w:right="202"/>
    </w:pPr>
    <w:rPr>
      <w:rFonts w:ascii="Arial" w:hAnsi="Arial" w:cs="Arial"/>
      <w:noProof/>
    </w:rPr>
  </w:style>
  <w:style w:type="paragraph" w:styleId="TOC3">
    <w:name w:val="toc 3"/>
    <w:basedOn w:val="Normal"/>
    <w:next w:val="Normal"/>
    <w:autoRedefine/>
    <w:unhideWhenUsed/>
    <w:qFormat/>
    <w:rsid w:val="00E13331"/>
    <w:pPr>
      <w:tabs>
        <w:tab w:val="left" w:pos="900"/>
        <w:tab w:val="left" w:pos="1440"/>
        <w:tab w:val="right" w:leader="dot" w:pos="9016"/>
      </w:tabs>
      <w:spacing w:before="240" w:after="120" w:line="360" w:lineRule="auto"/>
      <w:ind w:left="360"/>
    </w:pPr>
    <w:rPr>
      <w:noProof/>
    </w:rPr>
  </w:style>
  <w:style w:type="paragraph" w:styleId="TOC4">
    <w:name w:val="toc 4"/>
    <w:basedOn w:val="Normal"/>
    <w:next w:val="Normal"/>
    <w:autoRedefine/>
    <w:uiPriority w:val="39"/>
    <w:unhideWhenUsed/>
    <w:rsid w:val="00E13331"/>
    <w:pPr>
      <w:tabs>
        <w:tab w:val="left" w:pos="1440"/>
        <w:tab w:val="right" w:leader="dot" w:pos="8820"/>
      </w:tabs>
      <w:spacing w:before="120" w:after="120"/>
      <w:ind w:left="720" w:right="296"/>
    </w:pPr>
  </w:style>
  <w:style w:type="paragraph" w:styleId="BalloonText">
    <w:name w:val="Balloon Text"/>
    <w:basedOn w:val="Normal"/>
    <w:link w:val="BalloonTextChar"/>
    <w:unhideWhenUsed/>
    <w:rsid w:val="00E13331"/>
    <w:rPr>
      <w:rFonts w:ascii="Tahoma" w:hAnsi="Tahoma"/>
      <w:sz w:val="16"/>
      <w:szCs w:val="16"/>
      <w:lang w:val="x-none"/>
    </w:rPr>
  </w:style>
  <w:style w:type="character" w:customStyle="1" w:styleId="BalloonTextChar">
    <w:name w:val="Balloon Text Char"/>
    <w:basedOn w:val="DefaultParagraphFont"/>
    <w:link w:val="BalloonText"/>
    <w:rsid w:val="00E13331"/>
    <w:rPr>
      <w:rFonts w:ascii="Tahoma" w:eastAsia="Times New Roman" w:hAnsi="Tahoma" w:cs="Times New Roman"/>
      <w:kern w:val="0"/>
      <w:sz w:val="16"/>
      <w:szCs w:val="16"/>
      <w:lang w:val="x-none"/>
      <w14:ligatures w14:val="none"/>
    </w:rPr>
  </w:style>
  <w:style w:type="paragraph" w:styleId="NoSpacing">
    <w:name w:val="No Spacing"/>
    <w:link w:val="NoSpacingChar"/>
    <w:uiPriority w:val="1"/>
    <w:qFormat/>
    <w:rsid w:val="00E133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13331"/>
    <w:rPr>
      <w:rFonts w:eastAsiaTheme="minorEastAsia"/>
      <w:kern w:val="0"/>
      <w:sz w:val="22"/>
      <w:szCs w:val="22"/>
      <w:lang w:val="en-US"/>
      <w14:ligatures w14:val="none"/>
    </w:rPr>
  </w:style>
  <w:style w:type="table" w:styleId="TableGrid">
    <w:name w:val="Table Grid"/>
    <w:basedOn w:val="TableNormal"/>
    <w:uiPriority w:val="39"/>
    <w:rsid w:val="00E13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E13331"/>
    <w:rPr>
      <w:rFonts w:ascii="Times New Roman" w:hAnsi="Times New Roman"/>
      <w:sz w:val="20"/>
      <w:lang w:eastAsia="en-GB"/>
    </w:rPr>
  </w:style>
  <w:style w:type="character" w:customStyle="1" w:styleId="CommentTextChar">
    <w:name w:val="Comment Text Char"/>
    <w:basedOn w:val="DefaultParagraphFont"/>
    <w:link w:val="CommentText"/>
    <w:rsid w:val="00E13331"/>
    <w:rPr>
      <w:rFonts w:ascii="Times New Roman" w:eastAsia="Times New Roman" w:hAnsi="Times New Roman" w:cs="Times New Roman"/>
      <w:kern w:val="0"/>
      <w:sz w:val="20"/>
      <w:szCs w:val="20"/>
      <w:lang w:eastAsia="en-GB"/>
      <w14:ligatures w14:val="none"/>
    </w:rPr>
  </w:style>
  <w:style w:type="paragraph" w:styleId="TOC6">
    <w:name w:val="toc 6"/>
    <w:basedOn w:val="Normal"/>
    <w:next w:val="Normal"/>
    <w:autoRedefine/>
    <w:unhideWhenUsed/>
    <w:rsid w:val="00E13331"/>
    <w:pPr>
      <w:spacing w:after="100"/>
      <w:ind w:left="1150"/>
    </w:pPr>
  </w:style>
  <w:style w:type="character" w:customStyle="1" w:styleId="FootnoteTextChar">
    <w:name w:val="Footnote Text Char"/>
    <w:basedOn w:val="DefaultParagraphFont"/>
    <w:link w:val="FootnoteText"/>
    <w:uiPriority w:val="99"/>
    <w:semiHidden/>
    <w:rsid w:val="00E13331"/>
    <w:rPr>
      <w:rFonts w:ascii="Arial" w:eastAsia="Times New Roman" w:hAnsi="Arial" w:cs="Times New Roman"/>
      <w:sz w:val="20"/>
      <w:szCs w:val="20"/>
    </w:rPr>
  </w:style>
  <w:style w:type="paragraph" w:styleId="FootnoteText">
    <w:name w:val="footnote text"/>
    <w:basedOn w:val="Normal"/>
    <w:link w:val="FootnoteTextChar"/>
    <w:uiPriority w:val="99"/>
    <w:semiHidden/>
    <w:rsid w:val="00E13331"/>
    <w:rPr>
      <w:rFonts w:ascii="Arial" w:hAnsi="Arial"/>
      <w:kern w:val="2"/>
      <w:sz w:val="20"/>
      <w14:ligatures w14:val="standardContextual"/>
    </w:rPr>
  </w:style>
  <w:style w:type="character" w:customStyle="1" w:styleId="FootnoteTextChar1">
    <w:name w:val="Footnote Text Char1"/>
    <w:basedOn w:val="DefaultParagraphFont"/>
    <w:uiPriority w:val="99"/>
    <w:semiHidden/>
    <w:rsid w:val="00E13331"/>
    <w:rPr>
      <w:rFonts w:ascii="Calibri" w:eastAsia="Times New Roman" w:hAnsi="Calibri" w:cs="Times New Roman"/>
      <w:kern w:val="0"/>
      <w:sz w:val="20"/>
      <w:szCs w:val="20"/>
      <w14:ligatures w14:val="none"/>
    </w:rPr>
  </w:style>
  <w:style w:type="paragraph" w:customStyle="1" w:styleId="DfESBullets">
    <w:name w:val="DfESBullets"/>
    <w:basedOn w:val="Normal"/>
    <w:rsid w:val="00E13331"/>
    <w:pPr>
      <w:widowControl w:val="0"/>
      <w:tabs>
        <w:tab w:val="num" w:pos="360"/>
      </w:tabs>
      <w:overflowPunct w:val="0"/>
      <w:autoSpaceDE w:val="0"/>
      <w:autoSpaceDN w:val="0"/>
      <w:adjustRightInd w:val="0"/>
      <w:spacing w:after="240"/>
      <w:ind w:left="360" w:hanging="360"/>
    </w:pPr>
  </w:style>
  <w:style w:type="paragraph" w:customStyle="1" w:styleId="xl25">
    <w:name w:val="xl25"/>
    <w:basedOn w:val="Normal"/>
    <w:rsid w:val="00E13331"/>
    <w:pPr>
      <w:spacing w:before="100" w:beforeAutospacing="1" w:after="100" w:afterAutospacing="1"/>
      <w:jc w:val="center"/>
    </w:pPr>
    <w:rPr>
      <w:rFonts w:ascii="Arial Unicode MS" w:eastAsia="Arial Unicode MS" w:hAnsi="Arial Unicode MS" w:cs="Arial Unicode MS"/>
      <w:szCs w:val="23"/>
    </w:rPr>
  </w:style>
  <w:style w:type="paragraph" w:styleId="TOC8">
    <w:name w:val="toc 8"/>
    <w:basedOn w:val="Normal"/>
    <w:next w:val="Normal"/>
    <w:autoRedefine/>
    <w:unhideWhenUsed/>
    <w:rsid w:val="00E13331"/>
    <w:pPr>
      <w:ind w:left="1610"/>
    </w:pPr>
    <w:rPr>
      <w:b/>
    </w:rPr>
  </w:style>
  <w:style w:type="paragraph" w:styleId="TOC7">
    <w:name w:val="toc 7"/>
    <w:basedOn w:val="Normal"/>
    <w:next w:val="Normal"/>
    <w:autoRedefine/>
    <w:unhideWhenUsed/>
    <w:rsid w:val="00E13331"/>
    <w:pPr>
      <w:ind w:left="1380"/>
    </w:pPr>
  </w:style>
  <w:style w:type="character" w:customStyle="1" w:styleId="EndnoteTextChar">
    <w:name w:val="Endnote Text Char"/>
    <w:basedOn w:val="DefaultParagraphFont"/>
    <w:link w:val="EndnoteText"/>
    <w:semiHidden/>
    <w:rsid w:val="00E13331"/>
    <w:rPr>
      <w:rFonts w:ascii="Arial" w:eastAsia="Times New Roman" w:hAnsi="Arial" w:cs="Times New Roman"/>
      <w:sz w:val="20"/>
      <w:szCs w:val="20"/>
    </w:rPr>
  </w:style>
  <w:style w:type="paragraph" w:styleId="EndnoteText">
    <w:name w:val="endnote text"/>
    <w:basedOn w:val="Normal"/>
    <w:link w:val="EndnoteTextChar"/>
    <w:semiHidden/>
    <w:unhideWhenUsed/>
    <w:rsid w:val="00E13331"/>
    <w:rPr>
      <w:rFonts w:ascii="Arial" w:hAnsi="Arial"/>
      <w:kern w:val="2"/>
      <w:sz w:val="20"/>
      <w14:ligatures w14:val="standardContextual"/>
    </w:rPr>
  </w:style>
  <w:style w:type="character" w:customStyle="1" w:styleId="EndnoteTextChar1">
    <w:name w:val="Endnote Text Char1"/>
    <w:basedOn w:val="DefaultParagraphFont"/>
    <w:uiPriority w:val="99"/>
    <w:semiHidden/>
    <w:rsid w:val="00E13331"/>
    <w:rPr>
      <w:rFonts w:ascii="Calibri" w:eastAsia="Times New Roman" w:hAnsi="Calibri" w:cs="Times New Roman"/>
      <w:kern w:val="0"/>
      <w:sz w:val="20"/>
      <w:szCs w:val="20"/>
      <w14:ligatures w14:val="none"/>
    </w:rPr>
  </w:style>
  <w:style w:type="table" w:customStyle="1" w:styleId="TableGrid0">
    <w:name w:val="TableGrid"/>
    <w:rsid w:val="00E13331"/>
    <w:pPr>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 w:type="character" w:customStyle="1" w:styleId="legpartno">
    <w:name w:val="legpartno"/>
    <w:basedOn w:val="DefaultParagraphFont"/>
    <w:rsid w:val="00E13331"/>
  </w:style>
  <w:style w:type="character" w:customStyle="1" w:styleId="legparttitle">
    <w:name w:val="legparttitle"/>
    <w:basedOn w:val="DefaultParagraphFont"/>
    <w:rsid w:val="00E13331"/>
  </w:style>
  <w:style w:type="paragraph" w:customStyle="1" w:styleId="legp1paratext">
    <w:name w:val="legp1paratext"/>
    <w:basedOn w:val="Normal"/>
    <w:rsid w:val="00E13331"/>
    <w:pPr>
      <w:spacing w:before="100" w:beforeAutospacing="1" w:after="100" w:afterAutospacing="1"/>
    </w:pPr>
    <w:rPr>
      <w:rFonts w:ascii="Times New Roman" w:hAnsi="Times New Roman"/>
      <w:szCs w:val="24"/>
      <w:lang w:eastAsia="en-GB"/>
    </w:rPr>
  </w:style>
  <w:style w:type="character" w:customStyle="1" w:styleId="legp1no">
    <w:name w:val="legp1no"/>
    <w:basedOn w:val="DefaultParagraphFont"/>
    <w:rsid w:val="00E13331"/>
  </w:style>
  <w:style w:type="paragraph" w:customStyle="1" w:styleId="legclearfix">
    <w:name w:val="legclearfix"/>
    <w:basedOn w:val="Normal"/>
    <w:rsid w:val="00E13331"/>
    <w:pPr>
      <w:spacing w:before="100" w:beforeAutospacing="1" w:after="100" w:afterAutospacing="1"/>
    </w:pPr>
    <w:rPr>
      <w:rFonts w:ascii="Times New Roman" w:hAnsi="Times New Roman"/>
      <w:szCs w:val="24"/>
      <w:lang w:eastAsia="en-GB"/>
    </w:rPr>
  </w:style>
  <w:style w:type="character" w:customStyle="1" w:styleId="legds">
    <w:name w:val="legds"/>
    <w:basedOn w:val="DefaultParagraphFont"/>
    <w:rsid w:val="00E13331"/>
  </w:style>
  <w:style w:type="paragraph" w:customStyle="1" w:styleId="legp2paratext">
    <w:name w:val="legp2paratext"/>
    <w:basedOn w:val="Normal"/>
    <w:rsid w:val="00E13331"/>
    <w:pPr>
      <w:spacing w:before="100" w:beforeAutospacing="1" w:after="100" w:afterAutospacing="1"/>
    </w:pPr>
    <w:rPr>
      <w:rFonts w:ascii="Times New Roman" w:hAnsi="Times New Roman"/>
      <w:szCs w:val="24"/>
      <w:lang w:eastAsia="en-GB"/>
    </w:rPr>
  </w:style>
  <w:style w:type="character" w:styleId="FootnoteReference">
    <w:name w:val="footnote reference"/>
    <w:basedOn w:val="DefaultParagraphFont"/>
    <w:uiPriority w:val="99"/>
    <w:semiHidden/>
    <w:unhideWhenUsed/>
    <w:rsid w:val="00E13331"/>
    <w:rPr>
      <w:vertAlign w:val="superscript"/>
    </w:rPr>
  </w:style>
  <w:style w:type="character" w:customStyle="1" w:styleId="legfootnoteno">
    <w:name w:val="legfootnoteno"/>
    <w:basedOn w:val="DefaultParagraphFont"/>
    <w:rsid w:val="00E13331"/>
  </w:style>
  <w:style w:type="paragraph" w:customStyle="1" w:styleId="legtext">
    <w:name w:val="legtext"/>
    <w:basedOn w:val="Normal"/>
    <w:rsid w:val="00E13331"/>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E13331"/>
  </w:style>
  <w:style w:type="character" w:customStyle="1" w:styleId="eop">
    <w:name w:val="eop"/>
    <w:basedOn w:val="DefaultParagraphFont"/>
    <w:rsid w:val="00E13331"/>
  </w:style>
  <w:style w:type="paragraph" w:customStyle="1" w:styleId="paragraph">
    <w:name w:val="paragraph"/>
    <w:basedOn w:val="Normal"/>
    <w:qFormat/>
    <w:rsid w:val="00E13331"/>
    <w:pPr>
      <w:spacing w:beforeAutospacing="1" w:afterAutospacing="1"/>
    </w:pPr>
    <w:rPr>
      <w:rFonts w:ascii="Times New Roman" w:hAnsi="Times New Roman"/>
      <w:szCs w:val="24"/>
    </w:rPr>
  </w:style>
  <w:style w:type="character" w:customStyle="1" w:styleId="tabchar">
    <w:name w:val="tabchar"/>
    <w:basedOn w:val="DefaultParagraphFont"/>
    <w:rsid w:val="00E13331"/>
  </w:style>
  <w:style w:type="character" w:styleId="UnresolvedMention">
    <w:name w:val="Unresolved Mention"/>
    <w:basedOn w:val="DefaultParagraphFont"/>
    <w:uiPriority w:val="99"/>
    <w:semiHidden/>
    <w:unhideWhenUsed/>
    <w:rsid w:val="00E13331"/>
    <w:rPr>
      <w:color w:val="605E5C"/>
      <w:shd w:val="clear" w:color="auto" w:fill="E1DFDD"/>
    </w:rPr>
  </w:style>
  <w:style w:type="paragraph" w:customStyle="1" w:styleId="Bodysubclause">
    <w:name w:val="Body  sub clause"/>
    <w:basedOn w:val="Normal"/>
    <w:rsid w:val="00E13331"/>
    <w:pPr>
      <w:spacing w:before="240" w:after="120" w:line="300" w:lineRule="atLeast"/>
      <w:ind w:left="720"/>
      <w:jc w:val="both"/>
    </w:pPr>
    <w:rPr>
      <w:rFonts w:ascii="Times New Roman" w:hAnsi="Times New Roman"/>
      <w:sz w:val="22"/>
    </w:rPr>
  </w:style>
  <w:style w:type="paragraph" w:customStyle="1" w:styleId="Definitions">
    <w:name w:val="Definitions"/>
    <w:basedOn w:val="Normal"/>
    <w:rsid w:val="00E13331"/>
    <w:pPr>
      <w:tabs>
        <w:tab w:val="left" w:pos="709"/>
      </w:tabs>
      <w:spacing w:after="120" w:line="300" w:lineRule="atLeast"/>
      <w:ind w:left="720"/>
      <w:jc w:val="both"/>
    </w:pPr>
    <w:rPr>
      <w:rFonts w:ascii="Times New Roman" w:hAnsi="Times New Roman"/>
      <w:sz w:val="22"/>
    </w:rPr>
  </w:style>
  <w:style w:type="paragraph" w:customStyle="1" w:styleId="Schmainhead">
    <w:name w:val="Sch   main head"/>
    <w:basedOn w:val="Normal"/>
    <w:next w:val="Normal"/>
    <w:autoRedefine/>
    <w:rsid w:val="00E13331"/>
    <w:pPr>
      <w:keepNext/>
      <w:pageBreakBefore/>
      <w:numPr>
        <w:numId w:val="3"/>
      </w:numPr>
      <w:tabs>
        <w:tab w:val="clear" w:pos="1080"/>
      </w:tabs>
      <w:spacing w:before="240" w:after="360" w:line="300" w:lineRule="atLeast"/>
      <w:ind w:left="0" w:firstLine="0"/>
      <w:jc w:val="center"/>
      <w:outlineLvl w:val="0"/>
    </w:pPr>
    <w:rPr>
      <w:rFonts w:cs="Arial"/>
      <w:b/>
      <w:kern w:val="28"/>
      <w:sz w:val="28"/>
      <w:szCs w:val="28"/>
    </w:rPr>
  </w:style>
  <w:style w:type="paragraph" w:customStyle="1" w:styleId="Sch1styleclause">
    <w:name w:val="Sch  (1style) clause"/>
    <w:basedOn w:val="Normal"/>
    <w:rsid w:val="00E13331"/>
    <w:pPr>
      <w:numPr>
        <w:numId w:val="2"/>
      </w:numPr>
      <w:tabs>
        <w:tab w:val="clear" w:pos="720"/>
      </w:tabs>
      <w:spacing w:before="320" w:line="300" w:lineRule="atLeast"/>
      <w:ind w:left="0" w:firstLine="0"/>
      <w:jc w:val="both"/>
      <w:outlineLvl w:val="0"/>
    </w:pPr>
    <w:rPr>
      <w:rFonts w:ascii="Times New Roman" w:hAnsi="Times New Roman"/>
      <w:b/>
      <w:smallCaps/>
      <w:sz w:val="22"/>
    </w:rPr>
  </w:style>
  <w:style w:type="paragraph" w:customStyle="1" w:styleId="Sch1stylesubclause">
    <w:name w:val="Sch  (1style) sub clause"/>
    <w:basedOn w:val="Normal"/>
    <w:rsid w:val="00E13331"/>
    <w:pPr>
      <w:numPr>
        <w:ilvl w:val="1"/>
        <w:numId w:val="2"/>
      </w:numPr>
      <w:tabs>
        <w:tab w:val="clear" w:pos="720"/>
      </w:tabs>
      <w:spacing w:before="280" w:after="120" w:line="300" w:lineRule="atLeast"/>
      <w:ind w:left="0" w:firstLine="0"/>
      <w:jc w:val="both"/>
      <w:outlineLvl w:val="1"/>
    </w:pPr>
    <w:rPr>
      <w:rFonts w:ascii="Times New Roman" w:hAnsi="Times New Roman"/>
      <w:color w:val="000000"/>
      <w:sz w:val="22"/>
    </w:rPr>
  </w:style>
  <w:style w:type="paragraph" w:customStyle="1" w:styleId="Sch1stylepara">
    <w:name w:val="Sch (1style) para"/>
    <w:basedOn w:val="Normal"/>
    <w:rsid w:val="00E13331"/>
    <w:pPr>
      <w:numPr>
        <w:ilvl w:val="2"/>
        <w:numId w:val="2"/>
      </w:numPr>
      <w:tabs>
        <w:tab w:val="clear" w:pos="1559"/>
      </w:tabs>
      <w:spacing w:after="120" w:line="300" w:lineRule="atLeast"/>
      <w:ind w:left="0" w:firstLine="0"/>
      <w:jc w:val="both"/>
    </w:pPr>
    <w:rPr>
      <w:rFonts w:ascii="Times New Roman" w:hAnsi="Times New Roman"/>
      <w:sz w:val="22"/>
    </w:rPr>
  </w:style>
  <w:style w:type="paragraph" w:customStyle="1" w:styleId="Sch1stylesubpara">
    <w:name w:val="Sch (1style) sub para"/>
    <w:basedOn w:val="Heading4"/>
    <w:rsid w:val="00E13331"/>
    <w:pPr>
      <w:numPr>
        <w:ilvl w:val="3"/>
        <w:numId w:val="2"/>
      </w:numPr>
      <w:tabs>
        <w:tab w:val="clear" w:pos="2421"/>
      </w:tabs>
      <w:ind w:left="0" w:firstLine="0"/>
    </w:pPr>
  </w:style>
  <w:style w:type="paragraph" w:customStyle="1" w:styleId="1Parties">
    <w:name w:val="(1) Parties"/>
    <w:basedOn w:val="Normal"/>
    <w:rsid w:val="00E13331"/>
    <w:pPr>
      <w:numPr>
        <w:numId w:val="1"/>
      </w:numPr>
      <w:tabs>
        <w:tab w:val="clear" w:pos="720"/>
      </w:tabs>
      <w:spacing w:before="120" w:after="120" w:line="300" w:lineRule="atLeast"/>
      <w:ind w:left="0" w:firstLine="0"/>
      <w:jc w:val="both"/>
    </w:pPr>
    <w:rPr>
      <w:rFonts w:ascii="Times New Roman" w:hAnsi="Times New Roman"/>
      <w:sz w:val="22"/>
    </w:rPr>
  </w:style>
  <w:style w:type="paragraph" w:customStyle="1" w:styleId="1stIntroHeadings">
    <w:name w:val="1stIntroHeadings"/>
    <w:basedOn w:val="Normal"/>
    <w:next w:val="Normal"/>
    <w:rsid w:val="00E13331"/>
    <w:pPr>
      <w:tabs>
        <w:tab w:val="left" w:pos="709"/>
      </w:tabs>
      <w:spacing w:before="120" w:after="120" w:line="300" w:lineRule="atLeast"/>
      <w:jc w:val="both"/>
    </w:pPr>
    <w:rPr>
      <w:rFonts w:ascii="Times New Roman" w:hAnsi="Times New Roman"/>
      <w:b/>
      <w:smallCaps/>
    </w:rPr>
  </w:style>
  <w:style w:type="paragraph" w:customStyle="1" w:styleId="Scha">
    <w:name w:val="Sch a)"/>
    <w:basedOn w:val="Normal"/>
    <w:rsid w:val="00E13331"/>
    <w:pPr>
      <w:numPr>
        <w:ilvl w:val="1"/>
        <w:numId w:val="1"/>
      </w:numPr>
      <w:tabs>
        <w:tab w:val="clear" w:pos="720"/>
      </w:tabs>
      <w:spacing w:line="300" w:lineRule="atLeast"/>
      <w:ind w:left="0" w:firstLine="0"/>
      <w:jc w:val="both"/>
    </w:pPr>
    <w:rPr>
      <w:rFonts w:ascii="Times New Roman" w:hAnsi="Times New Roman"/>
      <w:sz w:val="22"/>
    </w:rPr>
  </w:style>
  <w:style w:type="paragraph" w:customStyle="1" w:styleId="XExecution">
    <w:name w:val="X Execution"/>
    <w:basedOn w:val="Normal"/>
    <w:rsid w:val="00E13331"/>
    <w:pPr>
      <w:tabs>
        <w:tab w:val="left" w:pos="0"/>
        <w:tab w:val="left" w:pos="3544"/>
      </w:tabs>
      <w:spacing w:line="300" w:lineRule="atLeast"/>
      <w:ind w:right="459"/>
    </w:pPr>
    <w:rPr>
      <w:rFonts w:ascii="Times New Roman" w:hAnsi="Times New Roman"/>
      <w:color w:val="000000"/>
      <w:sz w:val="22"/>
    </w:rPr>
  </w:style>
  <w:style w:type="character" w:customStyle="1" w:styleId="Defterm">
    <w:name w:val="Defterm"/>
    <w:rsid w:val="00E13331"/>
    <w:rPr>
      <w:b/>
      <w:color w:val="000000"/>
      <w:sz w:val="22"/>
    </w:rPr>
  </w:style>
  <w:style w:type="paragraph" w:customStyle="1" w:styleId="HRPolicyBodyText">
    <w:name w:val="HR Policy Body Text"/>
    <w:qFormat/>
    <w:rsid w:val="00E13331"/>
    <w:pPr>
      <w:spacing w:after="0" w:line="276" w:lineRule="auto"/>
    </w:pPr>
    <w:rPr>
      <w:rFonts w:ascii="Calibri" w:eastAsia="Times New Roman" w:hAnsi="Calibri" w:cs="Times New Roman"/>
      <w:bCs/>
      <w:kern w:val="0"/>
      <w:sz w:val="22"/>
      <w:szCs w:val="26"/>
      <w14:ligatures w14:val="none"/>
    </w:rPr>
  </w:style>
  <w:style w:type="character" w:styleId="CommentReference">
    <w:name w:val="annotation reference"/>
    <w:basedOn w:val="DefaultParagraphFont"/>
    <w:unhideWhenUsed/>
    <w:rsid w:val="00E13331"/>
    <w:rPr>
      <w:sz w:val="16"/>
      <w:szCs w:val="16"/>
    </w:rPr>
  </w:style>
  <w:style w:type="paragraph" w:styleId="CommentSubject">
    <w:name w:val="annotation subject"/>
    <w:basedOn w:val="CommentText"/>
    <w:next w:val="CommentText"/>
    <w:link w:val="CommentSubjectChar"/>
    <w:semiHidden/>
    <w:unhideWhenUsed/>
    <w:rsid w:val="00E13331"/>
    <w:rPr>
      <w:rFonts w:ascii="Calibri" w:hAnsi="Calibri"/>
      <w:b/>
      <w:bCs/>
      <w:sz w:val="24"/>
      <w:lang w:val="en-US" w:eastAsia="en-US"/>
    </w:rPr>
  </w:style>
  <w:style w:type="character" w:customStyle="1" w:styleId="CommentSubjectChar">
    <w:name w:val="Comment Subject Char"/>
    <w:basedOn w:val="CommentTextChar"/>
    <w:link w:val="CommentSubject"/>
    <w:semiHidden/>
    <w:rsid w:val="00E13331"/>
    <w:rPr>
      <w:rFonts w:ascii="Calibri" w:eastAsia="Times New Roman" w:hAnsi="Calibri" w:cs="Times New Roman"/>
      <w:b/>
      <w:bCs/>
      <w:kern w:val="0"/>
      <w:sz w:val="20"/>
      <w:szCs w:val="20"/>
      <w:lang w:val="en-US" w:eastAsia="en-GB"/>
      <w14:ligatures w14:val="none"/>
    </w:rPr>
  </w:style>
  <w:style w:type="paragraph" w:customStyle="1" w:styleId="NoSpacing1">
    <w:name w:val="No Spacing1"/>
    <w:aliases w:val="Policy body text"/>
    <w:qFormat/>
    <w:rsid w:val="00E13331"/>
    <w:pPr>
      <w:spacing w:after="0" w:line="240" w:lineRule="auto"/>
    </w:pPr>
    <w:rPr>
      <w:rFonts w:ascii="Calibri" w:eastAsia="Times New Roman" w:hAnsi="Calibri" w:cs="Times New Roman"/>
      <w:kern w:val="0"/>
      <w:sz w:val="22"/>
      <w:szCs w:val="22"/>
      <w:lang w:val="en-US" w:eastAsia="ja-JP"/>
      <w14:ligatures w14:val="none"/>
    </w:rPr>
  </w:style>
  <w:style w:type="paragraph" w:styleId="HTMLAddress">
    <w:name w:val="HTML Address"/>
    <w:basedOn w:val="Normal"/>
    <w:link w:val="HTMLAddressChar"/>
    <w:semiHidden/>
    <w:unhideWhenUsed/>
    <w:rsid w:val="00E13331"/>
    <w:pPr>
      <w:spacing w:after="80"/>
    </w:pPr>
    <w:rPr>
      <w:rFonts w:asciiTheme="minorHAnsi" w:hAnsiTheme="minorHAnsi"/>
      <w:i/>
      <w:iCs/>
      <w:sz w:val="20"/>
      <w:szCs w:val="24"/>
    </w:rPr>
  </w:style>
  <w:style w:type="character" w:customStyle="1" w:styleId="HTMLAddressChar">
    <w:name w:val="HTML Address Char"/>
    <w:basedOn w:val="DefaultParagraphFont"/>
    <w:link w:val="HTMLAddress"/>
    <w:semiHidden/>
    <w:rsid w:val="00E13331"/>
    <w:rPr>
      <w:rFonts w:eastAsia="Times New Roman" w:cs="Times New Roman"/>
      <w:i/>
      <w:iCs/>
      <w:kern w:val="0"/>
      <w:sz w:val="20"/>
      <w14:ligatures w14:val="none"/>
    </w:rPr>
  </w:style>
  <w:style w:type="character" w:styleId="HTMLCode">
    <w:name w:val="HTML Code"/>
    <w:semiHidden/>
    <w:unhideWhenUsed/>
    <w:rsid w:val="00E13331"/>
    <w:rPr>
      <w:rFonts w:ascii="Courier New" w:eastAsia="Times New Roman" w:hAnsi="Courier New" w:cs="Courier New" w:hint="default"/>
      <w:sz w:val="20"/>
      <w:szCs w:val="20"/>
    </w:rPr>
  </w:style>
  <w:style w:type="character" w:styleId="Emphasis">
    <w:name w:val="Emphasis"/>
    <w:qFormat/>
    <w:rsid w:val="00E13331"/>
    <w:rPr>
      <w:rFonts w:asciiTheme="minorHAnsi" w:hAnsiTheme="minorHAnsi" w:cs="Arial" w:hint="default"/>
      <w:i/>
      <w:iCs/>
    </w:rPr>
  </w:style>
  <w:style w:type="character" w:customStyle="1" w:styleId="Heading1Char1">
    <w:name w:val="Heading 1 Char1"/>
    <w:aliases w:val="LIB Numbered Heading 1 Char1"/>
    <w:basedOn w:val="DefaultParagraphFont"/>
    <w:rsid w:val="00E13331"/>
    <w:rPr>
      <w:rFonts w:asciiTheme="majorHAnsi" w:eastAsiaTheme="majorEastAsia" w:hAnsiTheme="majorHAnsi" w:cstheme="majorBidi"/>
      <w:color w:val="0F4761" w:themeColor="accent1" w:themeShade="BF"/>
      <w:sz w:val="32"/>
      <w:szCs w:val="32"/>
    </w:rPr>
  </w:style>
  <w:style w:type="character" w:customStyle="1" w:styleId="Heading2Char1">
    <w:name w:val="Heading 2 Char1"/>
    <w:aliases w:val="LIB Numbered Heading Char1"/>
    <w:basedOn w:val="DefaultParagraphFont"/>
    <w:semiHidden/>
    <w:rsid w:val="00E13331"/>
    <w:rPr>
      <w:rFonts w:asciiTheme="majorHAnsi" w:eastAsiaTheme="majorEastAsia" w:hAnsiTheme="majorHAnsi" w:cstheme="majorBidi"/>
      <w:color w:val="0F4761" w:themeColor="accent1" w:themeShade="BF"/>
      <w:sz w:val="26"/>
      <w:szCs w:val="26"/>
    </w:rPr>
  </w:style>
  <w:style w:type="character" w:customStyle="1" w:styleId="Heading3Char1">
    <w:name w:val="Heading 3 Char1"/>
    <w:aliases w:val="LIB Numbered Heading 3 Char1"/>
    <w:basedOn w:val="DefaultParagraphFont"/>
    <w:semiHidden/>
    <w:rsid w:val="00E13331"/>
    <w:rPr>
      <w:rFonts w:asciiTheme="majorHAnsi" w:eastAsiaTheme="majorEastAsia" w:hAnsiTheme="majorHAnsi" w:cstheme="majorBidi"/>
      <w:color w:val="0A2F40" w:themeColor="accent1" w:themeShade="7F"/>
      <w:sz w:val="24"/>
      <w:szCs w:val="24"/>
    </w:rPr>
  </w:style>
  <w:style w:type="character" w:customStyle="1" w:styleId="Heading4Char1">
    <w:name w:val="Heading 4 Char1"/>
    <w:aliases w:val="LIB Numbered Heading Style 4 Char1"/>
    <w:basedOn w:val="DefaultParagraphFont"/>
    <w:semiHidden/>
    <w:rsid w:val="00E13331"/>
    <w:rPr>
      <w:rFonts w:asciiTheme="majorHAnsi" w:eastAsiaTheme="majorEastAsia" w:hAnsiTheme="majorHAnsi" w:cstheme="majorBidi"/>
      <w:i/>
      <w:iCs/>
      <w:color w:val="0F4761" w:themeColor="accent1" w:themeShade="BF"/>
      <w:szCs w:val="24"/>
    </w:rPr>
  </w:style>
  <w:style w:type="character" w:styleId="HTMLKeyboard">
    <w:name w:val="HTML Keyboard"/>
    <w:semiHidden/>
    <w:unhideWhenUsed/>
    <w:rsid w:val="00E13331"/>
    <w:rPr>
      <w:rFonts w:ascii="Courier New" w:eastAsia="Times New Roman" w:hAnsi="Courier New" w:cs="Courier New" w:hint="default"/>
      <w:sz w:val="20"/>
      <w:szCs w:val="20"/>
    </w:rPr>
  </w:style>
  <w:style w:type="paragraph" w:styleId="HTMLPreformatted">
    <w:name w:val="HTML Preformatted"/>
    <w:basedOn w:val="Normal"/>
    <w:link w:val="HTMLPreformattedChar"/>
    <w:semiHidden/>
    <w:unhideWhenUsed/>
    <w:rsid w:val="00E13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pPr>
    <w:rPr>
      <w:rFonts w:ascii="Courier New" w:hAnsi="Courier New" w:cs="Courier New"/>
      <w:sz w:val="20"/>
    </w:rPr>
  </w:style>
  <w:style w:type="character" w:customStyle="1" w:styleId="HTMLPreformattedChar">
    <w:name w:val="HTML Preformatted Char"/>
    <w:basedOn w:val="DefaultParagraphFont"/>
    <w:link w:val="HTMLPreformatted"/>
    <w:semiHidden/>
    <w:rsid w:val="00E13331"/>
    <w:rPr>
      <w:rFonts w:ascii="Courier New" w:eastAsia="Times New Roman" w:hAnsi="Courier New" w:cs="Courier New"/>
      <w:kern w:val="0"/>
      <w:sz w:val="20"/>
      <w:szCs w:val="20"/>
      <w14:ligatures w14:val="none"/>
    </w:rPr>
  </w:style>
  <w:style w:type="character" w:styleId="HTMLSample">
    <w:name w:val="HTML Sample"/>
    <w:semiHidden/>
    <w:unhideWhenUsed/>
    <w:rsid w:val="00E13331"/>
    <w:rPr>
      <w:rFonts w:ascii="Courier New" w:eastAsia="Times New Roman" w:hAnsi="Courier New" w:cs="Courier New" w:hint="default"/>
    </w:rPr>
  </w:style>
  <w:style w:type="character" w:styleId="HTMLTypewriter">
    <w:name w:val="HTML Typewriter"/>
    <w:semiHidden/>
    <w:unhideWhenUsed/>
    <w:rsid w:val="00E13331"/>
    <w:rPr>
      <w:rFonts w:ascii="Courier New" w:eastAsia="Times New Roman" w:hAnsi="Courier New" w:cs="Courier New" w:hint="default"/>
      <w:sz w:val="20"/>
      <w:szCs w:val="20"/>
    </w:rPr>
  </w:style>
  <w:style w:type="paragraph" w:customStyle="1" w:styleId="msonormal0">
    <w:name w:val="msonormal"/>
    <w:basedOn w:val="Normal"/>
    <w:rsid w:val="00E13331"/>
    <w:pPr>
      <w:spacing w:before="100" w:beforeAutospacing="1" w:after="100" w:afterAutospacing="1"/>
    </w:pPr>
    <w:rPr>
      <w:rFonts w:ascii="Times New Roman" w:hAnsi="Times New Roman"/>
      <w:szCs w:val="24"/>
      <w:lang w:eastAsia="en-GB"/>
    </w:rPr>
  </w:style>
  <w:style w:type="paragraph" w:styleId="TOC5">
    <w:name w:val="toc 5"/>
    <w:basedOn w:val="Normal"/>
    <w:next w:val="Normal"/>
    <w:autoRedefine/>
    <w:unhideWhenUsed/>
    <w:rsid w:val="00E13331"/>
    <w:pPr>
      <w:spacing w:after="80"/>
      <w:ind w:left="800"/>
    </w:pPr>
    <w:rPr>
      <w:rFonts w:asciiTheme="minorHAnsi" w:hAnsiTheme="minorHAnsi"/>
      <w:sz w:val="20"/>
      <w:szCs w:val="24"/>
    </w:rPr>
  </w:style>
  <w:style w:type="paragraph" w:styleId="TOC9">
    <w:name w:val="toc 9"/>
    <w:basedOn w:val="Normal"/>
    <w:next w:val="Normal"/>
    <w:autoRedefine/>
    <w:unhideWhenUsed/>
    <w:rsid w:val="00E13331"/>
    <w:pPr>
      <w:spacing w:after="80"/>
      <w:ind w:left="1600"/>
    </w:pPr>
    <w:rPr>
      <w:rFonts w:asciiTheme="minorHAnsi" w:hAnsiTheme="minorHAnsi"/>
      <w:sz w:val="20"/>
      <w:szCs w:val="24"/>
    </w:rPr>
  </w:style>
  <w:style w:type="paragraph" w:styleId="NormalIndent">
    <w:name w:val="Normal Indent"/>
    <w:basedOn w:val="Normal"/>
    <w:semiHidden/>
    <w:unhideWhenUsed/>
    <w:rsid w:val="00E13331"/>
    <w:pPr>
      <w:spacing w:after="80"/>
      <w:ind w:left="720"/>
    </w:pPr>
    <w:rPr>
      <w:rFonts w:asciiTheme="minorHAnsi" w:hAnsiTheme="minorHAnsi"/>
      <w:sz w:val="20"/>
      <w:szCs w:val="24"/>
    </w:rPr>
  </w:style>
  <w:style w:type="paragraph" w:styleId="EnvelopeAddress">
    <w:name w:val="envelope address"/>
    <w:basedOn w:val="Normal"/>
    <w:semiHidden/>
    <w:unhideWhenUsed/>
    <w:rsid w:val="00E13331"/>
    <w:pPr>
      <w:framePr w:w="7920" w:h="1980" w:hSpace="180" w:wrap="auto" w:hAnchor="page" w:xAlign="center" w:yAlign="bottom"/>
      <w:spacing w:after="80"/>
      <w:ind w:left="2880"/>
    </w:pPr>
    <w:rPr>
      <w:rFonts w:cs="Arial"/>
      <w:szCs w:val="24"/>
    </w:rPr>
  </w:style>
  <w:style w:type="paragraph" w:styleId="EnvelopeReturn">
    <w:name w:val="envelope return"/>
    <w:basedOn w:val="Normal"/>
    <w:semiHidden/>
    <w:unhideWhenUsed/>
    <w:rsid w:val="00E13331"/>
    <w:pPr>
      <w:spacing w:after="80"/>
    </w:pPr>
    <w:rPr>
      <w:rFonts w:cs="Arial"/>
      <w:sz w:val="20"/>
    </w:rPr>
  </w:style>
  <w:style w:type="paragraph" w:styleId="List">
    <w:name w:val="List"/>
    <w:basedOn w:val="Normal"/>
    <w:semiHidden/>
    <w:unhideWhenUsed/>
    <w:rsid w:val="00E13331"/>
    <w:pPr>
      <w:spacing w:after="80"/>
      <w:ind w:left="283" w:hanging="283"/>
    </w:pPr>
    <w:rPr>
      <w:rFonts w:asciiTheme="minorHAnsi" w:hAnsiTheme="minorHAnsi"/>
      <w:sz w:val="20"/>
      <w:szCs w:val="24"/>
    </w:rPr>
  </w:style>
  <w:style w:type="paragraph" w:styleId="ListBullet">
    <w:name w:val="List Bullet"/>
    <w:basedOn w:val="Normal"/>
    <w:semiHidden/>
    <w:unhideWhenUsed/>
    <w:rsid w:val="00E13331"/>
    <w:pPr>
      <w:numPr>
        <w:numId w:val="4"/>
      </w:numPr>
      <w:tabs>
        <w:tab w:val="clear" w:pos="360"/>
      </w:tabs>
      <w:spacing w:after="80"/>
      <w:ind w:left="0" w:firstLine="0"/>
    </w:pPr>
    <w:rPr>
      <w:rFonts w:asciiTheme="minorHAnsi" w:hAnsiTheme="minorHAnsi"/>
      <w:sz w:val="20"/>
      <w:szCs w:val="24"/>
    </w:rPr>
  </w:style>
  <w:style w:type="paragraph" w:styleId="ListNumber">
    <w:name w:val="List Number"/>
    <w:basedOn w:val="Normal"/>
    <w:semiHidden/>
    <w:unhideWhenUsed/>
    <w:rsid w:val="00E13331"/>
    <w:pPr>
      <w:numPr>
        <w:numId w:val="5"/>
      </w:numPr>
      <w:tabs>
        <w:tab w:val="clear" w:pos="360"/>
      </w:tabs>
      <w:spacing w:after="80"/>
      <w:ind w:left="0" w:firstLine="0"/>
    </w:pPr>
    <w:rPr>
      <w:rFonts w:asciiTheme="minorHAnsi" w:hAnsiTheme="minorHAnsi"/>
      <w:sz w:val="20"/>
      <w:szCs w:val="24"/>
    </w:rPr>
  </w:style>
  <w:style w:type="paragraph" w:styleId="List2">
    <w:name w:val="List 2"/>
    <w:basedOn w:val="Normal"/>
    <w:semiHidden/>
    <w:unhideWhenUsed/>
    <w:rsid w:val="00E13331"/>
    <w:pPr>
      <w:spacing w:after="80"/>
      <w:ind w:left="566" w:hanging="283"/>
    </w:pPr>
    <w:rPr>
      <w:rFonts w:asciiTheme="minorHAnsi" w:hAnsiTheme="minorHAnsi"/>
      <w:sz w:val="20"/>
      <w:szCs w:val="24"/>
    </w:rPr>
  </w:style>
  <w:style w:type="paragraph" w:styleId="List3">
    <w:name w:val="List 3"/>
    <w:basedOn w:val="Normal"/>
    <w:semiHidden/>
    <w:unhideWhenUsed/>
    <w:rsid w:val="00E13331"/>
    <w:pPr>
      <w:spacing w:after="80"/>
      <w:ind w:left="849" w:hanging="283"/>
    </w:pPr>
    <w:rPr>
      <w:rFonts w:asciiTheme="minorHAnsi" w:hAnsiTheme="minorHAnsi"/>
      <w:sz w:val="20"/>
      <w:szCs w:val="24"/>
    </w:rPr>
  </w:style>
  <w:style w:type="paragraph" w:styleId="List4">
    <w:name w:val="List 4"/>
    <w:basedOn w:val="Normal"/>
    <w:semiHidden/>
    <w:unhideWhenUsed/>
    <w:rsid w:val="00E13331"/>
    <w:pPr>
      <w:spacing w:after="80"/>
      <w:ind w:left="1132" w:hanging="283"/>
    </w:pPr>
    <w:rPr>
      <w:rFonts w:asciiTheme="minorHAnsi" w:hAnsiTheme="minorHAnsi"/>
      <w:sz w:val="20"/>
      <w:szCs w:val="24"/>
    </w:rPr>
  </w:style>
  <w:style w:type="paragraph" w:styleId="List5">
    <w:name w:val="List 5"/>
    <w:basedOn w:val="Normal"/>
    <w:semiHidden/>
    <w:unhideWhenUsed/>
    <w:rsid w:val="00E13331"/>
    <w:pPr>
      <w:spacing w:after="80"/>
      <w:ind w:left="1415" w:hanging="283"/>
    </w:pPr>
    <w:rPr>
      <w:rFonts w:asciiTheme="minorHAnsi" w:hAnsiTheme="minorHAnsi"/>
      <w:sz w:val="20"/>
      <w:szCs w:val="24"/>
    </w:rPr>
  </w:style>
  <w:style w:type="paragraph" w:styleId="ListBullet2">
    <w:name w:val="List Bullet 2"/>
    <w:basedOn w:val="Normal"/>
    <w:semiHidden/>
    <w:unhideWhenUsed/>
    <w:rsid w:val="00E13331"/>
    <w:pPr>
      <w:numPr>
        <w:numId w:val="6"/>
      </w:numPr>
      <w:tabs>
        <w:tab w:val="clear" w:pos="643"/>
      </w:tabs>
      <w:spacing w:after="80"/>
      <w:ind w:left="0" w:firstLine="0"/>
    </w:pPr>
    <w:rPr>
      <w:rFonts w:asciiTheme="minorHAnsi" w:hAnsiTheme="minorHAnsi"/>
      <w:sz w:val="20"/>
      <w:szCs w:val="24"/>
    </w:rPr>
  </w:style>
  <w:style w:type="paragraph" w:styleId="ListBullet3">
    <w:name w:val="List Bullet 3"/>
    <w:basedOn w:val="Normal"/>
    <w:semiHidden/>
    <w:unhideWhenUsed/>
    <w:rsid w:val="00E13331"/>
    <w:pPr>
      <w:numPr>
        <w:numId w:val="7"/>
      </w:numPr>
      <w:tabs>
        <w:tab w:val="clear" w:pos="926"/>
      </w:tabs>
      <w:spacing w:after="80"/>
      <w:ind w:left="0" w:firstLine="0"/>
    </w:pPr>
    <w:rPr>
      <w:rFonts w:asciiTheme="minorHAnsi" w:hAnsiTheme="minorHAnsi"/>
      <w:sz w:val="20"/>
      <w:szCs w:val="24"/>
    </w:rPr>
  </w:style>
  <w:style w:type="paragraph" w:styleId="ListBullet4">
    <w:name w:val="List Bullet 4"/>
    <w:basedOn w:val="Normal"/>
    <w:semiHidden/>
    <w:unhideWhenUsed/>
    <w:rsid w:val="00E13331"/>
    <w:pPr>
      <w:numPr>
        <w:numId w:val="8"/>
      </w:numPr>
      <w:tabs>
        <w:tab w:val="clear" w:pos="1209"/>
      </w:tabs>
      <w:spacing w:after="80"/>
      <w:ind w:left="0" w:firstLine="0"/>
    </w:pPr>
    <w:rPr>
      <w:rFonts w:asciiTheme="minorHAnsi" w:hAnsiTheme="minorHAnsi"/>
      <w:sz w:val="20"/>
      <w:szCs w:val="24"/>
    </w:rPr>
  </w:style>
  <w:style w:type="paragraph" w:styleId="ListBullet5">
    <w:name w:val="List Bullet 5"/>
    <w:basedOn w:val="Normal"/>
    <w:semiHidden/>
    <w:unhideWhenUsed/>
    <w:rsid w:val="00E13331"/>
    <w:pPr>
      <w:numPr>
        <w:numId w:val="9"/>
      </w:numPr>
      <w:tabs>
        <w:tab w:val="clear" w:pos="1492"/>
      </w:tabs>
      <w:spacing w:after="80"/>
      <w:ind w:left="0" w:firstLine="0"/>
    </w:pPr>
    <w:rPr>
      <w:rFonts w:asciiTheme="minorHAnsi" w:hAnsiTheme="minorHAnsi"/>
      <w:sz w:val="20"/>
      <w:szCs w:val="24"/>
    </w:rPr>
  </w:style>
  <w:style w:type="paragraph" w:styleId="ListNumber2">
    <w:name w:val="List Number 2"/>
    <w:basedOn w:val="Normal"/>
    <w:semiHidden/>
    <w:unhideWhenUsed/>
    <w:rsid w:val="00E13331"/>
    <w:pPr>
      <w:tabs>
        <w:tab w:val="num" w:pos="643"/>
      </w:tabs>
      <w:spacing w:after="80"/>
      <w:ind w:left="643" w:hanging="360"/>
    </w:pPr>
    <w:rPr>
      <w:rFonts w:asciiTheme="minorHAnsi" w:hAnsiTheme="minorHAnsi"/>
      <w:sz w:val="20"/>
      <w:szCs w:val="24"/>
    </w:rPr>
  </w:style>
  <w:style w:type="paragraph" w:styleId="ListNumber3">
    <w:name w:val="List Number 3"/>
    <w:basedOn w:val="Normal"/>
    <w:semiHidden/>
    <w:unhideWhenUsed/>
    <w:rsid w:val="00E13331"/>
    <w:pPr>
      <w:numPr>
        <w:numId w:val="11"/>
      </w:numPr>
      <w:tabs>
        <w:tab w:val="clear" w:pos="926"/>
      </w:tabs>
      <w:spacing w:after="80"/>
      <w:ind w:left="0" w:firstLine="0"/>
    </w:pPr>
    <w:rPr>
      <w:rFonts w:asciiTheme="minorHAnsi" w:hAnsiTheme="minorHAnsi"/>
      <w:sz w:val="20"/>
      <w:szCs w:val="24"/>
    </w:rPr>
  </w:style>
  <w:style w:type="paragraph" w:styleId="ListNumber4">
    <w:name w:val="List Number 4"/>
    <w:basedOn w:val="Normal"/>
    <w:semiHidden/>
    <w:unhideWhenUsed/>
    <w:rsid w:val="00E13331"/>
    <w:pPr>
      <w:numPr>
        <w:numId w:val="12"/>
      </w:numPr>
      <w:tabs>
        <w:tab w:val="clear" w:pos="1209"/>
      </w:tabs>
      <w:spacing w:after="80"/>
      <w:ind w:left="0" w:firstLine="0"/>
    </w:pPr>
    <w:rPr>
      <w:rFonts w:asciiTheme="minorHAnsi" w:hAnsiTheme="minorHAnsi"/>
      <w:sz w:val="20"/>
      <w:szCs w:val="24"/>
    </w:rPr>
  </w:style>
  <w:style w:type="paragraph" w:styleId="ListNumber5">
    <w:name w:val="List Number 5"/>
    <w:basedOn w:val="Normal"/>
    <w:semiHidden/>
    <w:unhideWhenUsed/>
    <w:rsid w:val="00E13331"/>
    <w:pPr>
      <w:numPr>
        <w:numId w:val="13"/>
      </w:numPr>
      <w:tabs>
        <w:tab w:val="clear" w:pos="1492"/>
      </w:tabs>
      <w:spacing w:after="80"/>
      <w:ind w:left="0" w:firstLine="0"/>
    </w:pPr>
    <w:rPr>
      <w:rFonts w:asciiTheme="minorHAnsi" w:hAnsiTheme="minorHAnsi"/>
      <w:sz w:val="20"/>
      <w:szCs w:val="24"/>
    </w:rPr>
  </w:style>
  <w:style w:type="paragraph" w:styleId="Closing">
    <w:name w:val="Closing"/>
    <w:basedOn w:val="Normal"/>
    <w:link w:val="ClosingChar"/>
    <w:semiHidden/>
    <w:unhideWhenUsed/>
    <w:rsid w:val="00E13331"/>
    <w:pPr>
      <w:spacing w:after="80"/>
      <w:ind w:left="4252"/>
    </w:pPr>
    <w:rPr>
      <w:rFonts w:asciiTheme="minorHAnsi" w:hAnsiTheme="minorHAnsi"/>
      <w:sz w:val="20"/>
      <w:szCs w:val="24"/>
    </w:rPr>
  </w:style>
  <w:style w:type="character" w:customStyle="1" w:styleId="ClosingChar">
    <w:name w:val="Closing Char"/>
    <w:basedOn w:val="DefaultParagraphFont"/>
    <w:link w:val="Closing"/>
    <w:semiHidden/>
    <w:rsid w:val="00E13331"/>
    <w:rPr>
      <w:rFonts w:eastAsia="Times New Roman" w:cs="Times New Roman"/>
      <w:kern w:val="0"/>
      <w:sz w:val="20"/>
      <w14:ligatures w14:val="none"/>
    </w:rPr>
  </w:style>
  <w:style w:type="paragraph" w:styleId="Signature">
    <w:name w:val="Signature"/>
    <w:basedOn w:val="Normal"/>
    <w:link w:val="SignatureChar"/>
    <w:semiHidden/>
    <w:unhideWhenUsed/>
    <w:rsid w:val="00E13331"/>
    <w:pPr>
      <w:spacing w:after="80"/>
      <w:ind w:left="4252"/>
    </w:pPr>
    <w:rPr>
      <w:rFonts w:asciiTheme="minorHAnsi" w:hAnsiTheme="minorHAnsi"/>
      <w:sz w:val="20"/>
      <w:szCs w:val="24"/>
    </w:rPr>
  </w:style>
  <w:style w:type="character" w:customStyle="1" w:styleId="SignatureChar">
    <w:name w:val="Signature Char"/>
    <w:basedOn w:val="DefaultParagraphFont"/>
    <w:link w:val="Signature"/>
    <w:semiHidden/>
    <w:rsid w:val="00E13331"/>
    <w:rPr>
      <w:rFonts w:eastAsia="Times New Roman" w:cs="Times New Roman"/>
      <w:kern w:val="0"/>
      <w:sz w:val="20"/>
      <w14:ligatures w14:val="none"/>
    </w:rPr>
  </w:style>
  <w:style w:type="paragraph" w:styleId="ListContinue">
    <w:name w:val="List Continue"/>
    <w:basedOn w:val="Normal"/>
    <w:semiHidden/>
    <w:unhideWhenUsed/>
    <w:rsid w:val="00E13331"/>
    <w:pPr>
      <w:spacing w:after="120"/>
      <w:ind w:left="283"/>
    </w:pPr>
    <w:rPr>
      <w:rFonts w:asciiTheme="minorHAnsi" w:hAnsiTheme="minorHAnsi"/>
      <w:sz w:val="20"/>
      <w:szCs w:val="24"/>
    </w:rPr>
  </w:style>
  <w:style w:type="paragraph" w:styleId="ListContinue2">
    <w:name w:val="List Continue 2"/>
    <w:basedOn w:val="Normal"/>
    <w:semiHidden/>
    <w:unhideWhenUsed/>
    <w:rsid w:val="00E13331"/>
    <w:pPr>
      <w:spacing w:after="120"/>
      <w:ind w:left="566"/>
    </w:pPr>
    <w:rPr>
      <w:rFonts w:asciiTheme="minorHAnsi" w:hAnsiTheme="minorHAnsi"/>
      <w:sz w:val="20"/>
      <w:szCs w:val="24"/>
    </w:rPr>
  </w:style>
  <w:style w:type="paragraph" w:styleId="ListContinue3">
    <w:name w:val="List Continue 3"/>
    <w:basedOn w:val="Normal"/>
    <w:semiHidden/>
    <w:unhideWhenUsed/>
    <w:rsid w:val="00E13331"/>
    <w:pPr>
      <w:spacing w:after="120"/>
      <w:ind w:left="849"/>
    </w:pPr>
    <w:rPr>
      <w:rFonts w:asciiTheme="minorHAnsi" w:hAnsiTheme="minorHAnsi"/>
      <w:sz w:val="20"/>
      <w:szCs w:val="24"/>
    </w:rPr>
  </w:style>
  <w:style w:type="paragraph" w:styleId="ListContinue4">
    <w:name w:val="List Continue 4"/>
    <w:basedOn w:val="Normal"/>
    <w:semiHidden/>
    <w:unhideWhenUsed/>
    <w:rsid w:val="00E13331"/>
    <w:pPr>
      <w:spacing w:after="120"/>
      <w:ind w:left="1132"/>
    </w:pPr>
    <w:rPr>
      <w:rFonts w:asciiTheme="minorHAnsi" w:hAnsiTheme="minorHAnsi"/>
      <w:sz w:val="20"/>
      <w:szCs w:val="24"/>
    </w:rPr>
  </w:style>
  <w:style w:type="paragraph" w:styleId="ListContinue5">
    <w:name w:val="List Continue 5"/>
    <w:basedOn w:val="Normal"/>
    <w:semiHidden/>
    <w:unhideWhenUsed/>
    <w:rsid w:val="00E13331"/>
    <w:pPr>
      <w:spacing w:after="120"/>
      <w:ind w:left="1415"/>
    </w:pPr>
    <w:rPr>
      <w:rFonts w:asciiTheme="minorHAnsi" w:hAnsiTheme="minorHAnsi"/>
      <w:sz w:val="20"/>
      <w:szCs w:val="24"/>
    </w:rPr>
  </w:style>
  <w:style w:type="paragraph" w:styleId="MessageHeader">
    <w:name w:val="Message Header"/>
    <w:basedOn w:val="Normal"/>
    <w:link w:val="MessageHeaderChar"/>
    <w:semiHidden/>
    <w:unhideWhenUsed/>
    <w:rsid w:val="00E13331"/>
    <w:pPr>
      <w:pBdr>
        <w:top w:val="single" w:sz="6" w:space="1" w:color="auto"/>
        <w:left w:val="single" w:sz="6" w:space="1" w:color="auto"/>
        <w:bottom w:val="single" w:sz="6" w:space="1" w:color="auto"/>
        <w:right w:val="single" w:sz="6" w:space="1" w:color="auto"/>
      </w:pBdr>
      <w:shd w:val="pct20" w:color="auto" w:fill="auto"/>
      <w:spacing w:after="80"/>
      <w:ind w:left="1134" w:hanging="1134"/>
    </w:pPr>
    <w:rPr>
      <w:rFonts w:cs="Arial"/>
      <w:szCs w:val="24"/>
    </w:rPr>
  </w:style>
  <w:style w:type="character" w:customStyle="1" w:styleId="MessageHeaderChar">
    <w:name w:val="Message Header Char"/>
    <w:basedOn w:val="DefaultParagraphFont"/>
    <w:link w:val="MessageHeader"/>
    <w:semiHidden/>
    <w:rsid w:val="00E13331"/>
    <w:rPr>
      <w:rFonts w:ascii="Calibri" w:eastAsia="Times New Roman" w:hAnsi="Calibri" w:cs="Arial"/>
      <w:kern w:val="0"/>
      <w:shd w:val="pct20" w:color="auto" w:fill="auto"/>
      <w14:ligatures w14:val="none"/>
    </w:rPr>
  </w:style>
  <w:style w:type="paragraph" w:styleId="Salutation">
    <w:name w:val="Salutation"/>
    <w:basedOn w:val="Normal"/>
    <w:next w:val="Normal"/>
    <w:link w:val="SalutationChar"/>
    <w:semiHidden/>
    <w:unhideWhenUsed/>
    <w:rsid w:val="00E13331"/>
    <w:pPr>
      <w:spacing w:after="80"/>
    </w:pPr>
    <w:rPr>
      <w:rFonts w:asciiTheme="minorHAnsi" w:hAnsiTheme="minorHAnsi"/>
      <w:sz w:val="20"/>
      <w:szCs w:val="24"/>
    </w:rPr>
  </w:style>
  <w:style w:type="character" w:customStyle="1" w:styleId="SalutationChar">
    <w:name w:val="Salutation Char"/>
    <w:basedOn w:val="DefaultParagraphFont"/>
    <w:link w:val="Salutation"/>
    <w:semiHidden/>
    <w:rsid w:val="00E13331"/>
    <w:rPr>
      <w:rFonts w:eastAsia="Times New Roman" w:cs="Times New Roman"/>
      <w:kern w:val="0"/>
      <w:sz w:val="20"/>
      <w14:ligatures w14:val="none"/>
    </w:rPr>
  </w:style>
  <w:style w:type="paragraph" w:styleId="Date">
    <w:name w:val="Date"/>
    <w:basedOn w:val="Normal"/>
    <w:next w:val="Normal"/>
    <w:link w:val="DateChar"/>
    <w:semiHidden/>
    <w:unhideWhenUsed/>
    <w:rsid w:val="00E13331"/>
    <w:pPr>
      <w:spacing w:after="80"/>
    </w:pPr>
    <w:rPr>
      <w:rFonts w:asciiTheme="minorHAnsi" w:hAnsiTheme="minorHAnsi"/>
      <w:sz w:val="20"/>
      <w:szCs w:val="24"/>
    </w:rPr>
  </w:style>
  <w:style w:type="character" w:customStyle="1" w:styleId="DateChar">
    <w:name w:val="Date Char"/>
    <w:basedOn w:val="DefaultParagraphFont"/>
    <w:link w:val="Date"/>
    <w:semiHidden/>
    <w:rsid w:val="00E13331"/>
    <w:rPr>
      <w:rFonts w:eastAsia="Times New Roman" w:cs="Times New Roman"/>
      <w:kern w:val="0"/>
      <w:sz w:val="20"/>
      <w14:ligatures w14:val="none"/>
    </w:rPr>
  </w:style>
  <w:style w:type="paragraph" w:styleId="BodyTextFirstIndent">
    <w:name w:val="Body Text First Indent"/>
    <w:basedOn w:val="BodyText"/>
    <w:link w:val="BodyTextFirstIndentChar"/>
    <w:semiHidden/>
    <w:unhideWhenUsed/>
    <w:rsid w:val="00E13331"/>
    <w:pPr>
      <w:spacing w:after="120"/>
      <w:ind w:firstLine="210"/>
    </w:pPr>
    <w:rPr>
      <w:rFonts w:asciiTheme="minorHAnsi" w:hAnsiTheme="minorHAnsi"/>
      <w:sz w:val="20"/>
      <w:szCs w:val="24"/>
    </w:rPr>
  </w:style>
  <w:style w:type="character" w:customStyle="1" w:styleId="BodyTextFirstIndentChar">
    <w:name w:val="Body Text First Indent Char"/>
    <w:basedOn w:val="BodyTextChar"/>
    <w:link w:val="BodyTextFirstIndent"/>
    <w:semiHidden/>
    <w:rsid w:val="00E13331"/>
    <w:rPr>
      <w:rFonts w:ascii="Calibri" w:eastAsia="Times New Roman" w:hAnsi="Calibri" w:cs="Times New Roman"/>
      <w:kern w:val="0"/>
      <w:sz w:val="20"/>
      <w:szCs w:val="20"/>
      <w14:ligatures w14:val="none"/>
    </w:rPr>
  </w:style>
  <w:style w:type="paragraph" w:styleId="BodyTextFirstIndent2">
    <w:name w:val="Body Text First Indent 2"/>
    <w:basedOn w:val="BodyTextIndent"/>
    <w:link w:val="BodyTextFirstIndent2Char"/>
    <w:semiHidden/>
    <w:unhideWhenUsed/>
    <w:rsid w:val="00E13331"/>
    <w:pPr>
      <w:spacing w:after="120"/>
      <w:ind w:left="283" w:firstLine="210"/>
    </w:pPr>
    <w:rPr>
      <w:rFonts w:asciiTheme="minorHAnsi" w:hAnsiTheme="minorHAnsi"/>
      <w:sz w:val="20"/>
      <w:szCs w:val="24"/>
    </w:rPr>
  </w:style>
  <w:style w:type="character" w:customStyle="1" w:styleId="BodyTextFirstIndent2Char">
    <w:name w:val="Body Text First Indent 2 Char"/>
    <w:basedOn w:val="BodyTextIndentChar"/>
    <w:link w:val="BodyTextFirstIndent2"/>
    <w:semiHidden/>
    <w:rsid w:val="00E13331"/>
    <w:rPr>
      <w:rFonts w:ascii="Calibri" w:eastAsia="Times New Roman" w:hAnsi="Calibri" w:cs="Times New Roman"/>
      <w:kern w:val="0"/>
      <w:sz w:val="20"/>
      <w:szCs w:val="20"/>
      <w14:ligatures w14:val="none"/>
    </w:rPr>
  </w:style>
  <w:style w:type="paragraph" w:styleId="NoteHeading">
    <w:name w:val="Note Heading"/>
    <w:basedOn w:val="Normal"/>
    <w:next w:val="Normal"/>
    <w:link w:val="NoteHeadingChar"/>
    <w:semiHidden/>
    <w:unhideWhenUsed/>
    <w:rsid w:val="00E13331"/>
    <w:pPr>
      <w:spacing w:after="80"/>
    </w:pPr>
    <w:rPr>
      <w:rFonts w:asciiTheme="minorHAnsi" w:hAnsiTheme="minorHAnsi"/>
      <w:sz w:val="20"/>
      <w:szCs w:val="24"/>
    </w:rPr>
  </w:style>
  <w:style w:type="character" w:customStyle="1" w:styleId="NoteHeadingChar">
    <w:name w:val="Note Heading Char"/>
    <w:basedOn w:val="DefaultParagraphFont"/>
    <w:link w:val="NoteHeading"/>
    <w:semiHidden/>
    <w:rsid w:val="00E13331"/>
    <w:rPr>
      <w:rFonts w:eastAsia="Times New Roman" w:cs="Times New Roman"/>
      <w:kern w:val="0"/>
      <w:sz w:val="20"/>
      <w14:ligatures w14:val="none"/>
    </w:rPr>
  </w:style>
  <w:style w:type="paragraph" w:styleId="BlockText">
    <w:name w:val="Block Text"/>
    <w:basedOn w:val="Normal"/>
    <w:semiHidden/>
    <w:unhideWhenUsed/>
    <w:rsid w:val="00E13331"/>
    <w:pPr>
      <w:spacing w:after="120"/>
      <w:ind w:left="1440" w:right="1440"/>
    </w:pPr>
    <w:rPr>
      <w:rFonts w:asciiTheme="minorHAnsi" w:hAnsiTheme="minorHAnsi"/>
      <w:sz w:val="20"/>
      <w:szCs w:val="24"/>
    </w:rPr>
  </w:style>
  <w:style w:type="paragraph" w:styleId="DocumentMap">
    <w:name w:val="Document Map"/>
    <w:basedOn w:val="Normal"/>
    <w:link w:val="DocumentMapChar"/>
    <w:unhideWhenUsed/>
    <w:rsid w:val="00E13331"/>
    <w:pPr>
      <w:spacing w:after="80"/>
    </w:pPr>
    <w:rPr>
      <w:rFonts w:asciiTheme="minorHAnsi" w:hAnsiTheme="minorHAnsi" w:cs="Tahoma"/>
      <w:sz w:val="16"/>
      <w:szCs w:val="16"/>
    </w:rPr>
  </w:style>
  <w:style w:type="character" w:customStyle="1" w:styleId="DocumentMapChar">
    <w:name w:val="Document Map Char"/>
    <w:basedOn w:val="DefaultParagraphFont"/>
    <w:link w:val="DocumentMap"/>
    <w:rsid w:val="00E13331"/>
    <w:rPr>
      <w:rFonts w:eastAsia="Times New Roman" w:cs="Tahoma"/>
      <w:kern w:val="0"/>
      <w:sz w:val="16"/>
      <w:szCs w:val="16"/>
      <w14:ligatures w14:val="none"/>
    </w:rPr>
  </w:style>
  <w:style w:type="paragraph" w:styleId="PlainText">
    <w:name w:val="Plain Text"/>
    <w:basedOn w:val="Normal"/>
    <w:link w:val="PlainTextChar"/>
    <w:semiHidden/>
    <w:unhideWhenUsed/>
    <w:rsid w:val="00E13331"/>
    <w:pPr>
      <w:spacing w:after="80"/>
    </w:pPr>
    <w:rPr>
      <w:rFonts w:ascii="Courier New" w:hAnsi="Courier New" w:cs="Courier New"/>
      <w:sz w:val="20"/>
    </w:rPr>
  </w:style>
  <w:style w:type="character" w:customStyle="1" w:styleId="PlainTextChar">
    <w:name w:val="Plain Text Char"/>
    <w:basedOn w:val="DefaultParagraphFont"/>
    <w:link w:val="PlainText"/>
    <w:semiHidden/>
    <w:rsid w:val="00E13331"/>
    <w:rPr>
      <w:rFonts w:ascii="Courier New" w:eastAsia="Times New Roman" w:hAnsi="Courier New" w:cs="Courier New"/>
      <w:kern w:val="0"/>
      <w:sz w:val="20"/>
      <w:szCs w:val="20"/>
      <w14:ligatures w14:val="none"/>
    </w:rPr>
  </w:style>
  <w:style w:type="paragraph" w:styleId="EmailSignature">
    <w:name w:val="E-mail Signature"/>
    <w:basedOn w:val="Normal"/>
    <w:link w:val="EmailSignatureChar"/>
    <w:semiHidden/>
    <w:unhideWhenUsed/>
    <w:rsid w:val="00E13331"/>
    <w:pPr>
      <w:spacing w:after="80"/>
    </w:pPr>
    <w:rPr>
      <w:rFonts w:asciiTheme="minorHAnsi" w:hAnsiTheme="minorHAnsi"/>
      <w:sz w:val="20"/>
      <w:szCs w:val="24"/>
    </w:rPr>
  </w:style>
  <w:style w:type="character" w:customStyle="1" w:styleId="EmailSignatureChar">
    <w:name w:val="Email Signature Char"/>
    <w:basedOn w:val="DefaultParagraphFont"/>
    <w:link w:val="EmailSignature"/>
    <w:semiHidden/>
    <w:rsid w:val="00E13331"/>
    <w:rPr>
      <w:rFonts w:eastAsia="Times New Roman" w:cs="Times New Roman"/>
      <w:kern w:val="0"/>
      <w:sz w:val="20"/>
      <w14:ligatures w14:val="none"/>
    </w:rPr>
  </w:style>
  <w:style w:type="paragraph" w:styleId="Revision">
    <w:name w:val="Revision"/>
    <w:uiPriority w:val="99"/>
    <w:semiHidden/>
    <w:rsid w:val="00E13331"/>
    <w:pPr>
      <w:spacing w:after="80" w:line="240" w:lineRule="auto"/>
    </w:pPr>
    <w:rPr>
      <w:rFonts w:ascii="Arial" w:eastAsia="Times New Roman" w:hAnsi="Arial" w:cs="Times New Roman"/>
      <w:kern w:val="0"/>
      <w:sz w:val="23"/>
      <w:szCs w:val="20"/>
      <w14:ligatures w14:val="none"/>
    </w:rPr>
  </w:style>
  <w:style w:type="character" w:customStyle="1" w:styleId="ListParagraphChar">
    <w:name w:val="List Paragraph Char"/>
    <w:aliases w:val="lp1 Char,Bullet List Char,FooterText Char,numbered Char,List Paragraph1 Char,Paragraphe de liste1 Char,Bulletr List Paragraph Char,列出段落 Char,列出段落1 Char,List Paragraph2 Char,List Paragraph21 Char,Listeafsnit1 Char,リスト段落1 Char"/>
    <w:link w:val="ListParagraph"/>
    <w:uiPriority w:val="34"/>
    <w:locked/>
    <w:rsid w:val="00E13331"/>
  </w:style>
  <w:style w:type="paragraph" w:customStyle="1" w:styleId="LibTitlePage">
    <w:name w:val="Lib Title Page"/>
    <w:basedOn w:val="Normal"/>
    <w:rsid w:val="00E13331"/>
    <w:pPr>
      <w:spacing w:after="120"/>
    </w:pPr>
    <w:rPr>
      <w:rFonts w:asciiTheme="majorHAnsi" w:hAnsiTheme="majorHAnsi"/>
      <w:color w:val="02253A"/>
      <w:sz w:val="52"/>
      <w:szCs w:val="24"/>
    </w:rPr>
  </w:style>
  <w:style w:type="character" w:customStyle="1" w:styleId="LIBNormalBoldStyleCharChar">
    <w:name w:val="LIB Normal Bold Style Char Char"/>
    <w:link w:val="LIBNormalBoldStyle"/>
    <w:locked/>
    <w:rsid w:val="00E13331"/>
    <w:rPr>
      <w:rFonts w:cs="Arial"/>
      <w:b/>
    </w:rPr>
  </w:style>
  <w:style w:type="paragraph" w:customStyle="1" w:styleId="LIBNormalBoldStyle">
    <w:name w:val="LIB Normal Bold Style"/>
    <w:basedOn w:val="Normal"/>
    <w:link w:val="LIBNormalBoldStyleCharChar"/>
    <w:rsid w:val="00E13331"/>
    <w:pPr>
      <w:spacing w:after="80"/>
    </w:pPr>
    <w:rPr>
      <w:rFonts w:asciiTheme="minorHAnsi" w:eastAsiaTheme="minorHAnsi" w:hAnsiTheme="minorHAnsi" w:cs="Arial"/>
      <w:b/>
      <w:kern w:val="2"/>
      <w:szCs w:val="24"/>
      <w14:ligatures w14:val="standardContextual"/>
    </w:rPr>
  </w:style>
  <w:style w:type="character" w:customStyle="1" w:styleId="LIBHeadingStyle1CharChar">
    <w:name w:val="LIB Heading Style 1 Char Char"/>
    <w:link w:val="LIBHeadingStyle1"/>
    <w:locked/>
    <w:rsid w:val="00E13331"/>
    <w:rPr>
      <w:rFonts w:asciiTheme="majorHAnsi" w:hAnsiTheme="majorHAnsi" w:cs="Arial"/>
      <w:b/>
      <w:color w:val="02253A"/>
      <w:sz w:val="28"/>
    </w:rPr>
  </w:style>
  <w:style w:type="paragraph" w:customStyle="1" w:styleId="LIBHeadingStyle1">
    <w:name w:val="LIB Heading Style 1"/>
    <w:basedOn w:val="Normal"/>
    <w:link w:val="LIBHeadingStyle1CharChar"/>
    <w:rsid w:val="00E13331"/>
    <w:pPr>
      <w:tabs>
        <w:tab w:val="left" w:pos="6528"/>
      </w:tabs>
      <w:spacing w:before="120" w:after="120"/>
    </w:pPr>
    <w:rPr>
      <w:rFonts w:asciiTheme="majorHAnsi" w:eastAsiaTheme="minorHAnsi" w:hAnsiTheme="majorHAnsi" w:cs="Arial"/>
      <w:b/>
      <w:color w:val="02253A"/>
      <w:kern w:val="2"/>
      <w:sz w:val="28"/>
      <w:szCs w:val="24"/>
      <w14:ligatures w14:val="standardContextual"/>
    </w:rPr>
  </w:style>
  <w:style w:type="character" w:customStyle="1" w:styleId="LIBHeadingStyle2Char">
    <w:name w:val="LIB Heading Style 2 Char"/>
    <w:link w:val="LIBHeadingStyle2"/>
    <w:locked/>
    <w:rsid w:val="00E13331"/>
    <w:rPr>
      <w:rFonts w:asciiTheme="majorHAnsi" w:hAnsiTheme="majorHAnsi" w:cs="Arial"/>
      <w:b/>
      <w:color w:val="133147"/>
    </w:rPr>
  </w:style>
  <w:style w:type="paragraph" w:customStyle="1" w:styleId="LIBHeadingStyle2">
    <w:name w:val="LIB Heading Style 2"/>
    <w:basedOn w:val="Normal"/>
    <w:link w:val="LIBHeadingStyle2Char"/>
    <w:rsid w:val="00E13331"/>
    <w:pPr>
      <w:tabs>
        <w:tab w:val="left" w:pos="6528"/>
      </w:tabs>
      <w:spacing w:after="80"/>
    </w:pPr>
    <w:rPr>
      <w:rFonts w:asciiTheme="majorHAnsi" w:eastAsiaTheme="minorHAnsi" w:hAnsiTheme="majorHAnsi" w:cs="Arial"/>
      <w:b/>
      <w:color w:val="133147"/>
      <w:kern w:val="2"/>
      <w:szCs w:val="24"/>
      <w14:ligatures w14:val="standardContextual"/>
    </w:rPr>
  </w:style>
  <w:style w:type="character" w:customStyle="1" w:styleId="LibBulletpointStyle1CharChar">
    <w:name w:val="Lib Bulletpoint Style 1 Char Char"/>
    <w:link w:val="LibBulletpointStyle1"/>
    <w:locked/>
    <w:rsid w:val="00E13331"/>
  </w:style>
  <w:style w:type="paragraph" w:customStyle="1" w:styleId="LibBulletpointStyle1">
    <w:name w:val="Lib Bulletpoint Style 1"/>
    <w:link w:val="LibBulletpointStyle1CharChar"/>
    <w:rsid w:val="00E13331"/>
    <w:pPr>
      <w:numPr>
        <w:numId w:val="14"/>
      </w:numPr>
      <w:tabs>
        <w:tab w:val="clear" w:pos="720"/>
        <w:tab w:val="left" w:pos="851"/>
      </w:tabs>
      <w:spacing w:before="60" w:after="60" w:line="240" w:lineRule="auto"/>
      <w:ind w:left="0" w:firstLine="0"/>
    </w:pPr>
  </w:style>
  <w:style w:type="paragraph" w:customStyle="1" w:styleId="LibBulletpointStyle2">
    <w:name w:val="Lib Bulletpoint Style 2"/>
    <w:next w:val="LibBulletpointStyle1"/>
    <w:rsid w:val="00E13331"/>
    <w:pPr>
      <w:numPr>
        <w:numId w:val="15"/>
      </w:numPr>
      <w:tabs>
        <w:tab w:val="clear" w:pos="1440"/>
      </w:tabs>
      <w:spacing w:after="80" w:line="240" w:lineRule="auto"/>
      <w:ind w:left="0" w:firstLine="0"/>
    </w:pPr>
    <w:rPr>
      <w:rFonts w:eastAsia="Times New Roman" w:cs="Times New Roman"/>
      <w:kern w:val="0"/>
      <w:sz w:val="20"/>
      <w14:ligatures w14:val="none"/>
    </w:rPr>
  </w:style>
  <w:style w:type="character" w:customStyle="1" w:styleId="LibListStyle1CharChar">
    <w:name w:val="Lib List Style 1 Char Char"/>
    <w:link w:val="LibListStyle1"/>
    <w:locked/>
    <w:rsid w:val="00E13331"/>
    <w:rPr>
      <w:szCs w:val="15"/>
    </w:rPr>
  </w:style>
  <w:style w:type="paragraph" w:customStyle="1" w:styleId="LibListStyle1">
    <w:name w:val="Lib List Style 1"/>
    <w:basedOn w:val="Normal"/>
    <w:link w:val="LibListStyle1CharChar"/>
    <w:rsid w:val="00E13331"/>
    <w:pPr>
      <w:numPr>
        <w:numId w:val="16"/>
      </w:numPr>
      <w:tabs>
        <w:tab w:val="clear" w:pos="0"/>
        <w:tab w:val="num" w:pos="360"/>
        <w:tab w:val="left" w:pos="1800"/>
      </w:tabs>
      <w:spacing w:after="80"/>
    </w:pPr>
    <w:rPr>
      <w:rFonts w:asciiTheme="minorHAnsi" w:eastAsiaTheme="minorHAnsi" w:hAnsiTheme="minorHAnsi" w:cstheme="minorBidi"/>
      <w:kern w:val="2"/>
      <w:szCs w:val="15"/>
      <w14:ligatures w14:val="standardContextual"/>
    </w:rPr>
  </w:style>
  <w:style w:type="character" w:customStyle="1" w:styleId="LibTableBulletStyle1CharChar">
    <w:name w:val="Lib Table Bullet Style 1 Char Char"/>
    <w:link w:val="LibTableBulletStyle1"/>
    <w:locked/>
    <w:rsid w:val="00E13331"/>
  </w:style>
  <w:style w:type="paragraph" w:customStyle="1" w:styleId="LibTableBulletStyle1">
    <w:name w:val="Lib Table Bullet Style 1"/>
    <w:basedOn w:val="Normal"/>
    <w:link w:val="LibTableBulletStyle1CharChar"/>
    <w:rsid w:val="00E13331"/>
    <w:pPr>
      <w:numPr>
        <w:numId w:val="17"/>
      </w:numPr>
      <w:tabs>
        <w:tab w:val="clear" w:pos="269"/>
      </w:tabs>
      <w:spacing w:before="60" w:after="60"/>
      <w:ind w:left="0" w:firstLine="0"/>
    </w:pPr>
    <w:rPr>
      <w:rFonts w:asciiTheme="minorHAnsi" w:eastAsiaTheme="minorHAnsi" w:hAnsiTheme="minorHAnsi" w:cstheme="minorBidi"/>
      <w:kern w:val="2"/>
      <w:szCs w:val="24"/>
      <w14:ligatures w14:val="standardContextual"/>
    </w:rPr>
  </w:style>
  <w:style w:type="character" w:customStyle="1" w:styleId="LibTableBulletStyle2CharChar">
    <w:name w:val="LibTable Bullet Style 2 Char Char"/>
    <w:link w:val="LibTableBulletStyle2"/>
    <w:locked/>
    <w:rsid w:val="00E13331"/>
    <w:rPr>
      <w:iCs/>
    </w:rPr>
  </w:style>
  <w:style w:type="paragraph" w:customStyle="1" w:styleId="LibTableBulletStyle2">
    <w:name w:val="LibTable Bullet Style 2"/>
    <w:basedOn w:val="LibTableBulletStyle1"/>
    <w:link w:val="LibTableBulletStyle2CharChar"/>
    <w:rsid w:val="00E13331"/>
    <w:pPr>
      <w:numPr>
        <w:numId w:val="18"/>
      </w:numPr>
      <w:tabs>
        <w:tab w:val="clear" w:pos="269"/>
      </w:tabs>
      <w:ind w:left="0" w:firstLine="0"/>
    </w:pPr>
    <w:rPr>
      <w:iCs/>
    </w:rPr>
  </w:style>
  <w:style w:type="character" w:customStyle="1" w:styleId="LIBV1ContentTitleChar">
    <w:name w:val="LIB V1 Content Title Char"/>
    <w:link w:val="LIBV1ContentTitle"/>
    <w:locked/>
    <w:rsid w:val="00E13331"/>
    <w:rPr>
      <w:rFonts w:asciiTheme="majorHAnsi" w:hAnsiTheme="majorHAnsi" w:cs="Arial"/>
      <w:b/>
      <w:color w:val="02253A"/>
      <w:sz w:val="32"/>
    </w:rPr>
  </w:style>
  <w:style w:type="paragraph" w:customStyle="1" w:styleId="LIBV1ContentTitle">
    <w:name w:val="LIB V1 Content Title"/>
    <w:basedOn w:val="Normal"/>
    <w:next w:val="Normal"/>
    <w:link w:val="LIBV1ContentTitleChar"/>
    <w:rsid w:val="00E13331"/>
    <w:pPr>
      <w:keepNext/>
      <w:keepLines/>
      <w:pageBreakBefore/>
      <w:pBdr>
        <w:bottom w:val="single" w:sz="4" w:space="6" w:color="999999"/>
      </w:pBdr>
      <w:spacing w:before="120" w:after="240"/>
      <w:ind w:right="-425"/>
    </w:pPr>
    <w:rPr>
      <w:rFonts w:asciiTheme="majorHAnsi" w:eastAsiaTheme="minorHAnsi" w:hAnsiTheme="majorHAnsi" w:cs="Arial"/>
      <w:b/>
      <w:color w:val="02253A"/>
      <w:kern w:val="2"/>
      <w:sz w:val="32"/>
      <w:szCs w:val="24"/>
      <w14:ligatures w14:val="standardContextual"/>
    </w:rPr>
  </w:style>
  <w:style w:type="paragraph" w:customStyle="1" w:styleId="LIBV1FollowBullettxt">
    <w:name w:val="LIB V1 Follow Bullet txt"/>
    <w:basedOn w:val="LibBulletpointStyle1"/>
    <w:rsid w:val="00E13331"/>
    <w:pPr>
      <w:numPr>
        <w:numId w:val="0"/>
      </w:numPr>
      <w:tabs>
        <w:tab w:val="clear" w:pos="851"/>
      </w:tabs>
      <w:ind w:left="851"/>
    </w:pPr>
    <w:rPr>
      <w:szCs w:val="20"/>
    </w:rPr>
  </w:style>
  <w:style w:type="paragraph" w:customStyle="1" w:styleId="LibFollowbullett">
    <w:name w:val="Lib Follow bullett"/>
    <w:basedOn w:val="Normal"/>
    <w:rsid w:val="00E13331"/>
    <w:pPr>
      <w:spacing w:after="80"/>
      <w:ind w:left="960"/>
    </w:pPr>
    <w:rPr>
      <w:rFonts w:asciiTheme="minorHAnsi" w:hAnsiTheme="minorHAnsi"/>
      <w:sz w:val="20"/>
    </w:rPr>
  </w:style>
  <w:style w:type="paragraph" w:customStyle="1" w:styleId="LibCoverSubtitle">
    <w:name w:val="Lib Cover Subtitle"/>
    <w:basedOn w:val="LibTitlePage"/>
    <w:rsid w:val="00E13331"/>
    <w:rPr>
      <w:sz w:val="28"/>
      <w:szCs w:val="40"/>
    </w:rPr>
  </w:style>
  <w:style w:type="paragraph" w:customStyle="1" w:styleId="LibDiagramAlignment">
    <w:name w:val="Lib Diagram Alignment"/>
    <w:basedOn w:val="Normal"/>
    <w:rsid w:val="00E13331"/>
    <w:pPr>
      <w:spacing w:after="80"/>
      <w:ind w:left="567" w:hanging="425"/>
      <w:jc w:val="center"/>
    </w:pPr>
    <w:rPr>
      <w:rFonts w:asciiTheme="minorHAnsi" w:hAnsiTheme="minorHAnsi"/>
      <w:sz w:val="20"/>
    </w:rPr>
  </w:style>
  <w:style w:type="paragraph" w:customStyle="1" w:styleId="EqualOpstable">
    <w:name w:val="Equal Ops table"/>
    <w:basedOn w:val="BodyText3"/>
    <w:rsid w:val="00E13331"/>
    <w:pPr>
      <w:spacing w:before="60" w:after="120"/>
    </w:pPr>
    <w:rPr>
      <w:rFonts w:asciiTheme="minorHAnsi" w:hAnsiTheme="minorHAnsi"/>
      <w:b w:val="0"/>
      <w:bCs w:val="0"/>
      <w:color w:val="auto"/>
      <w:sz w:val="20"/>
    </w:rPr>
  </w:style>
  <w:style w:type="character" w:customStyle="1" w:styleId="BDtextChar">
    <w:name w:val="BDtext Char"/>
    <w:basedOn w:val="DefaultParagraphFont"/>
    <w:link w:val="BDtext"/>
    <w:locked/>
    <w:rsid w:val="00E13331"/>
    <w:rPr>
      <w:rFonts w:ascii="Arial" w:eastAsia="Batang" w:hAnsi="Arial" w:cs="Arial"/>
    </w:rPr>
  </w:style>
  <w:style w:type="paragraph" w:customStyle="1" w:styleId="BDtext">
    <w:name w:val="BDtext"/>
    <w:basedOn w:val="Normal"/>
    <w:link w:val="BDtextChar"/>
    <w:rsid w:val="00E13331"/>
    <w:pPr>
      <w:spacing w:before="240" w:after="80" w:line="270" w:lineRule="atLeast"/>
    </w:pPr>
    <w:rPr>
      <w:rFonts w:ascii="Arial" w:eastAsia="Batang" w:hAnsi="Arial" w:cs="Arial"/>
      <w:kern w:val="2"/>
      <w:szCs w:val="24"/>
      <w14:ligatures w14:val="standardContextual"/>
    </w:rPr>
  </w:style>
  <w:style w:type="paragraph" w:customStyle="1" w:styleId="1stbullet">
    <w:name w:val="1st bullet"/>
    <w:basedOn w:val="Normal"/>
    <w:rsid w:val="00E13331"/>
    <w:pPr>
      <w:numPr>
        <w:numId w:val="19"/>
      </w:numPr>
      <w:tabs>
        <w:tab w:val="clear" w:pos="1287"/>
        <w:tab w:val="left" w:pos="567"/>
      </w:tabs>
      <w:spacing w:before="60" w:after="60"/>
      <w:ind w:left="0" w:firstLine="0"/>
    </w:pPr>
    <w:rPr>
      <w:rFonts w:ascii="Verdana" w:hAnsi="Verdana"/>
      <w:sz w:val="20"/>
    </w:rPr>
  </w:style>
  <w:style w:type="paragraph" w:customStyle="1" w:styleId="QRBulletpoint1">
    <w:name w:val="QR Bulletpoint 1"/>
    <w:basedOn w:val="LibBulletpointStyle1"/>
    <w:rsid w:val="00E13331"/>
    <w:pPr>
      <w:numPr>
        <w:numId w:val="20"/>
      </w:numPr>
      <w:tabs>
        <w:tab w:val="clear" w:pos="340"/>
      </w:tabs>
      <w:ind w:left="0" w:firstLine="0"/>
    </w:pPr>
    <w:rPr>
      <w:rFonts w:ascii="Verdana" w:hAnsi="Verdana"/>
      <w:color w:val="02253A"/>
      <w:szCs w:val="28"/>
    </w:rPr>
  </w:style>
  <w:style w:type="paragraph" w:customStyle="1" w:styleId="QRHeading3">
    <w:name w:val="QR Heading 3"/>
    <w:basedOn w:val="Heading3"/>
    <w:autoRedefine/>
    <w:rsid w:val="00E13331"/>
    <w:pPr>
      <w:numPr>
        <w:numId w:val="10"/>
      </w:numPr>
      <w:tabs>
        <w:tab w:val="clear" w:pos="643"/>
      </w:tabs>
      <w:ind w:left="0" w:firstLine="0"/>
    </w:pPr>
  </w:style>
  <w:style w:type="character" w:customStyle="1" w:styleId="LibUn-numberedheadingChar">
    <w:name w:val="Lib Un-numbered heading Char"/>
    <w:basedOn w:val="DefaultParagraphFont"/>
    <w:link w:val="LibUn-numberedheading"/>
    <w:locked/>
    <w:rsid w:val="00E13331"/>
    <w:rPr>
      <w:rFonts w:cs="Arial"/>
      <w:b/>
      <w:i/>
      <w:color w:val="133147"/>
    </w:rPr>
  </w:style>
  <w:style w:type="paragraph" w:customStyle="1" w:styleId="LibUn-numberedheading">
    <w:name w:val="Lib Un-numbered heading"/>
    <w:basedOn w:val="Normal"/>
    <w:link w:val="LibUn-numberedheadingChar"/>
    <w:qFormat/>
    <w:rsid w:val="00E13331"/>
    <w:pPr>
      <w:spacing w:after="80"/>
      <w:ind w:left="349"/>
    </w:pPr>
    <w:rPr>
      <w:rFonts w:asciiTheme="minorHAnsi" w:eastAsiaTheme="minorHAnsi" w:hAnsiTheme="minorHAnsi" w:cs="Arial"/>
      <w:b/>
      <w:i/>
      <w:color w:val="133147"/>
      <w:kern w:val="2"/>
      <w:szCs w:val="24"/>
      <w14:ligatures w14:val="standardContextual"/>
    </w:rPr>
  </w:style>
  <w:style w:type="character" w:customStyle="1" w:styleId="LibEmphasisChar">
    <w:name w:val="Lib Emphasis Char"/>
    <w:basedOn w:val="DefaultParagraphFont"/>
    <w:link w:val="LibEmphasis"/>
    <w:locked/>
    <w:rsid w:val="00E13331"/>
    <w:rPr>
      <w:rFonts w:cs="Arial"/>
      <w:b/>
      <w:i/>
      <w:color w:val="133147"/>
    </w:rPr>
  </w:style>
  <w:style w:type="paragraph" w:customStyle="1" w:styleId="LibEmphasis">
    <w:name w:val="Lib Emphasis"/>
    <w:basedOn w:val="Normal"/>
    <w:link w:val="LibEmphasisChar"/>
    <w:qFormat/>
    <w:rsid w:val="00E13331"/>
    <w:pPr>
      <w:spacing w:after="80"/>
    </w:pPr>
    <w:rPr>
      <w:rFonts w:asciiTheme="minorHAnsi" w:eastAsiaTheme="minorHAnsi" w:hAnsiTheme="minorHAnsi" w:cs="Arial"/>
      <w:b/>
      <w:i/>
      <w:color w:val="133147"/>
      <w:kern w:val="2"/>
      <w:szCs w:val="24"/>
      <w14:ligatures w14:val="standardContextual"/>
    </w:rPr>
  </w:style>
  <w:style w:type="character" w:customStyle="1" w:styleId="Lib-HeadedBulletChar">
    <w:name w:val="Lib - Headed Bullet Char"/>
    <w:basedOn w:val="ListParagraphChar"/>
    <w:link w:val="Lib-HeadedBullet"/>
    <w:locked/>
    <w:rsid w:val="00E13331"/>
    <w:rPr>
      <w:rFonts w:ascii="Calibri" w:hAnsi="Calibri"/>
      <w:b/>
      <w:color w:val="133147"/>
    </w:rPr>
  </w:style>
  <w:style w:type="paragraph" w:customStyle="1" w:styleId="Lib-HeadedBullet">
    <w:name w:val="Lib - Headed Bullet"/>
    <w:basedOn w:val="ListParagraph"/>
    <w:link w:val="Lib-HeadedBulletChar"/>
    <w:qFormat/>
    <w:rsid w:val="00E13331"/>
    <w:pPr>
      <w:numPr>
        <w:numId w:val="21"/>
      </w:numPr>
      <w:spacing w:after="80"/>
      <w:ind w:left="0" w:firstLine="0"/>
    </w:pPr>
    <w:rPr>
      <w:b/>
      <w:color w:val="133147"/>
    </w:rPr>
  </w:style>
  <w:style w:type="character" w:customStyle="1" w:styleId="Lib-TableRowTitleChar">
    <w:name w:val="Lib - Table Row Title Char"/>
    <w:basedOn w:val="DefaultParagraphFont"/>
    <w:link w:val="Lib-TableRowTitle"/>
    <w:locked/>
    <w:rsid w:val="00E13331"/>
    <w:rPr>
      <w:rFonts w:cs="Arial"/>
      <w:b/>
      <w:i/>
      <w:color w:val="133147"/>
      <w:sz w:val="18"/>
    </w:rPr>
  </w:style>
  <w:style w:type="paragraph" w:customStyle="1" w:styleId="Lib-TableRowTitle">
    <w:name w:val="Lib - Table Row Title"/>
    <w:basedOn w:val="Normal"/>
    <w:link w:val="Lib-TableRowTitleChar"/>
    <w:qFormat/>
    <w:rsid w:val="00E13331"/>
    <w:pPr>
      <w:spacing w:after="80"/>
      <w:jc w:val="center"/>
    </w:pPr>
    <w:rPr>
      <w:rFonts w:asciiTheme="minorHAnsi" w:eastAsiaTheme="minorHAnsi" w:hAnsiTheme="minorHAnsi" w:cs="Arial"/>
      <w:b/>
      <w:i/>
      <w:color w:val="133147"/>
      <w:kern w:val="2"/>
      <w:sz w:val="18"/>
      <w:szCs w:val="24"/>
      <w14:ligatures w14:val="standardContextual"/>
    </w:rPr>
  </w:style>
  <w:style w:type="paragraph" w:customStyle="1" w:styleId="Bulletskeyfindings">
    <w:name w:val="Bullets (key findings)"/>
    <w:basedOn w:val="Normal"/>
    <w:rsid w:val="00E13331"/>
    <w:pPr>
      <w:numPr>
        <w:numId w:val="22"/>
      </w:numPr>
      <w:tabs>
        <w:tab w:val="clear" w:pos="360"/>
      </w:tabs>
      <w:spacing w:after="120"/>
      <w:ind w:left="0" w:firstLine="0"/>
    </w:pPr>
    <w:rPr>
      <w:rFonts w:ascii="Tahoma" w:hAnsi="Tahoma"/>
      <w:color w:val="000000"/>
      <w:szCs w:val="24"/>
    </w:rPr>
  </w:style>
  <w:style w:type="paragraph" w:customStyle="1" w:styleId="Unnumberedparagraph">
    <w:name w:val="Unnumbered paragraph"/>
    <w:basedOn w:val="Normal"/>
    <w:rsid w:val="00E13331"/>
    <w:pPr>
      <w:spacing w:after="240"/>
    </w:pPr>
    <w:rPr>
      <w:rFonts w:ascii="Tahoma" w:hAnsi="Tahoma"/>
      <w:color w:val="000000"/>
      <w:szCs w:val="24"/>
    </w:rPr>
  </w:style>
  <w:style w:type="character" w:customStyle="1" w:styleId="Tabletext-leftChar">
    <w:name w:val="Table text - left Char"/>
    <w:link w:val="Tabletext-left"/>
    <w:locked/>
    <w:rsid w:val="00E13331"/>
    <w:rPr>
      <w:rFonts w:ascii="Tahoma" w:hAnsi="Tahoma" w:cs="Tahoma"/>
      <w:color w:val="000000"/>
      <w:lang w:val="x-none"/>
    </w:rPr>
  </w:style>
  <w:style w:type="paragraph" w:customStyle="1" w:styleId="Tabletext-left">
    <w:name w:val="Table text - left"/>
    <w:basedOn w:val="Unnumberedparagraph"/>
    <w:link w:val="Tabletext-leftChar"/>
    <w:rsid w:val="00E13331"/>
    <w:pPr>
      <w:spacing w:before="60" w:after="60"/>
      <w:contextualSpacing/>
    </w:pPr>
    <w:rPr>
      <w:rFonts w:eastAsiaTheme="minorHAnsi" w:cs="Tahoma"/>
      <w:kern w:val="2"/>
      <w:lang w:val="x-none"/>
      <w14:ligatures w14:val="standardContextual"/>
    </w:rPr>
  </w:style>
  <w:style w:type="paragraph" w:customStyle="1" w:styleId="Tabletextbullet">
    <w:name w:val="Table text bullet"/>
    <w:basedOn w:val="Normal"/>
    <w:rsid w:val="00E13331"/>
    <w:pPr>
      <w:numPr>
        <w:numId w:val="23"/>
      </w:numPr>
      <w:tabs>
        <w:tab w:val="clear" w:pos="927"/>
        <w:tab w:val="left" w:pos="567"/>
      </w:tabs>
      <w:spacing w:before="60" w:after="60"/>
      <w:ind w:left="0" w:firstLine="0"/>
      <w:contextualSpacing/>
    </w:pPr>
    <w:rPr>
      <w:rFonts w:ascii="Tahoma" w:hAnsi="Tahoma"/>
      <w:color w:val="000000"/>
      <w:sz w:val="22"/>
      <w:szCs w:val="24"/>
      <w:lang w:val="x-none"/>
    </w:rPr>
  </w:style>
  <w:style w:type="paragraph" w:customStyle="1" w:styleId="DeptBullets">
    <w:name w:val="DeptBullets"/>
    <w:basedOn w:val="Normal"/>
    <w:rsid w:val="00E13331"/>
    <w:pPr>
      <w:widowControl w:val="0"/>
      <w:numPr>
        <w:numId w:val="24"/>
      </w:numPr>
      <w:tabs>
        <w:tab w:val="clear" w:pos="720"/>
      </w:tabs>
      <w:overflowPunct w:val="0"/>
      <w:autoSpaceDE w:val="0"/>
      <w:autoSpaceDN w:val="0"/>
      <w:adjustRightInd w:val="0"/>
      <w:spacing w:after="240"/>
      <w:ind w:left="0" w:firstLine="0"/>
    </w:pPr>
  </w:style>
  <w:style w:type="paragraph" w:customStyle="1" w:styleId="Pa394">
    <w:name w:val="Pa39+4"/>
    <w:basedOn w:val="Normal"/>
    <w:next w:val="Normal"/>
    <w:uiPriority w:val="99"/>
    <w:rsid w:val="00E13331"/>
    <w:pPr>
      <w:autoSpaceDE w:val="0"/>
      <w:autoSpaceDN w:val="0"/>
      <w:adjustRightInd w:val="0"/>
      <w:spacing w:after="80" w:line="181" w:lineRule="atLeast"/>
    </w:pPr>
    <w:rPr>
      <w:rFonts w:ascii="Stone Sans" w:eastAsia="Calibri" w:hAnsi="Stone Sans"/>
      <w:szCs w:val="24"/>
    </w:rPr>
  </w:style>
  <w:style w:type="character" w:styleId="PlaceholderText">
    <w:name w:val="Placeholder Text"/>
    <w:basedOn w:val="DefaultParagraphFont"/>
    <w:uiPriority w:val="67"/>
    <w:rsid w:val="00E13331"/>
    <w:rPr>
      <w:rFonts w:asciiTheme="minorHAnsi" w:hAnsiTheme="minorHAnsi" w:cs="Arial" w:hint="default"/>
      <w:color w:val="808080"/>
    </w:rPr>
  </w:style>
  <w:style w:type="character" w:styleId="SubtleEmphasis">
    <w:name w:val="Subtle Emphasis"/>
    <w:basedOn w:val="DefaultParagraphFont"/>
    <w:uiPriority w:val="19"/>
    <w:qFormat/>
    <w:rsid w:val="00E13331"/>
    <w:rPr>
      <w:rFonts w:asciiTheme="minorHAnsi" w:hAnsiTheme="minorHAnsi" w:cs="Arial" w:hint="default"/>
      <w:i/>
      <w:iCs/>
      <w:color w:val="808080" w:themeColor="text1" w:themeTint="7F"/>
    </w:rPr>
  </w:style>
  <w:style w:type="character" w:styleId="SubtleReference">
    <w:name w:val="Subtle Reference"/>
    <w:basedOn w:val="DefaultParagraphFont"/>
    <w:uiPriority w:val="31"/>
    <w:qFormat/>
    <w:rsid w:val="00E13331"/>
    <w:rPr>
      <w:rFonts w:asciiTheme="minorHAnsi" w:hAnsiTheme="minorHAnsi" w:cs="Arial" w:hint="default"/>
      <w:smallCaps/>
      <w:color w:val="E97132" w:themeColor="accent2"/>
      <w:u w:val="single"/>
    </w:rPr>
  </w:style>
  <w:style w:type="character" w:styleId="BookTitle">
    <w:name w:val="Book Title"/>
    <w:basedOn w:val="DefaultParagraphFont"/>
    <w:uiPriority w:val="33"/>
    <w:qFormat/>
    <w:rsid w:val="00E13331"/>
    <w:rPr>
      <w:rFonts w:asciiTheme="minorHAnsi" w:hAnsiTheme="minorHAnsi" w:cs="Arial" w:hint="default"/>
      <w:b/>
      <w:bCs/>
      <w:smallCaps/>
      <w:spacing w:val="5"/>
    </w:rPr>
  </w:style>
  <w:style w:type="character" w:customStyle="1" w:styleId="LibCharBold">
    <w:name w:val="Lib Char Bold"/>
    <w:rsid w:val="00E13331"/>
    <w:rPr>
      <w:rFonts w:asciiTheme="minorHAnsi" w:hAnsiTheme="minorHAnsi" w:cs="Arial" w:hint="default"/>
      <w:b/>
      <w:bCs/>
    </w:rPr>
  </w:style>
  <w:style w:type="character" w:customStyle="1" w:styleId="LibCharItalic">
    <w:name w:val="Lib Char Italic"/>
    <w:rsid w:val="00E13331"/>
    <w:rPr>
      <w:rFonts w:asciiTheme="minorHAnsi" w:hAnsiTheme="minorHAnsi" w:cs="Arial" w:hint="default"/>
      <w:i/>
      <w:iCs/>
    </w:rPr>
  </w:style>
  <w:style w:type="character" w:customStyle="1" w:styleId="LibDisclaimer">
    <w:name w:val="Lib Disclaimer"/>
    <w:rsid w:val="00E13331"/>
    <w:rPr>
      <w:rFonts w:asciiTheme="minorHAnsi" w:hAnsiTheme="minorHAnsi" w:cs="Arial" w:hint="default"/>
      <w:color w:val="C0C0C0"/>
    </w:rPr>
  </w:style>
  <w:style w:type="character" w:customStyle="1" w:styleId="LibHighlightCharacterStyle">
    <w:name w:val="Lib Highlight Character Style"/>
    <w:rsid w:val="00E13331"/>
    <w:rPr>
      <w:rFonts w:asciiTheme="minorHAnsi" w:hAnsiTheme="minorHAnsi" w:cs="Arial" w:hint="default"/>
      <w:b/>
      <w:bCs w:val="0"/>
      <w:sz w:val="20"/>
      <w:bdr w:val="none" w:sz="0" w:space="0" w:color="auto" w:frame="1"/>
      <w:shd w:val="clear" w:color="auto" w:fill="FFFF00"/>
    </w:rPr>
  </w:style>
  <w:style w:type="character" w:customStyle="1" w:styleId="BodyTextIndent3Char1">
    <w:name w:val="Body Text Indent 3 Char1"/>
    <w:semiHidden/>
    <w:rsid w:val="00E13331"/>
    <w:rPr>
      <w:rFonts w:ascii="Arial" w:hAnsi="Arial" w:cs="Arial" w:hint="default"/>
      <w:sz w:val="16"/>
      <w:szCs w:val="16"/>
      <w:lang w:eastAsia="en-US"/>
    </w:rPr>
  </w:style>
  <w:style w:type="table" w:styleId="TableSimple1">
    <w:name w:val="Table Simple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E13331"/>
    <w:pPr>
      <w:spacing w:after="80" w:line="240" w:lineRule="auto"/>
    </w:pPr>
    <w:rPr>
      <w:rFonts w:ascii="Times New Roman" w:eastAsia="Times New Roman" w:hAnsi="Times New Roman" w:cs="Times New Roman"/>
      <w:color w:val="000080"/>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unhideWhenUsed/>
    <w:rsid w:val="00E13331"/>
    <w:pPr>
      <w:spacing w:after="80" w:line="240" w:lineRule="auto"/>
    </w:pPr>
    <w:rPr>
      <w:rFonts w:ascii="Times New Roman" w:eastAsia="Times New Roman" w:hAnsi="Times New Roman" w:cs="Times New Roman"/>
      <w:color w:val="FFFFFF"/>
      <w:kern w:val="0"/>
      <w:sz w:val="20"/>
      <w:szCs w:val="20"/>
      <w14:ligatures w14:val="none"/>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E13331"/>
    <w:pPr>
      <w:spacing w:after="80" w:line="240" w:lineRule="auto"/>
    </w:pPr>
    <w:rPr>
      <w:rFonts w:ascii="Times New Roman" w:eastAsia="Times New Roman" w:hAnsi="Times New Roman" w:cs="Times New Roman"/>
      <w:b/>
      <w:bCs/>
      <w:kern w:val="0"/>
      <w:sz w:val="20"/>
      <w:szCs w:val="20"/>
      <w14:ligatures w14:val="none"/>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E13331"/>
    <w:pPr>
      <w:spacing w:after="80" w:line="240" w:lineRule="auto"/>
    </w:pPr>
    <w:rPr>
      <w:rFonts w:ascii="Times New Roman" w:eastAsia="Times New Roman" w:hAnsi="Times New Roman" w:cs="Times New Roman"/>
      <w:b/>
      <w:bCs/>
      <w:kern w:val="0"/>
      <w:sz w:val="20"/>
      <w:szCs w:val="20"/>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E13331"/>
    <w:pPr>
      <w:spacing w:after="80" w:line="240" w:lineRule="auto"/>
    </w:pPr>
    <w:rPr>
      <w:rFonts w:ascii="Times New Roman" w:eastAsia="Times New Roman" w:hAnsi="Times New Roman" w:cs="Times New Roman"/>
      <w:b/>
      <w:bCs/>
      <w:kern w:val="0"/>
      <w:sz w:val="20"/>
      <w:szCs w:val="20"/>
      <w14:ligatures w14:val="none"/>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aliases w:val="LIB Outer Table"/>
    <w:basedOn w:val="TableNormal"/>
    <w:unhideWhenUsed/>
    <w:rsid w:val="00E13331"/>
    <w:pPr>
      <w:spacing w:before="60" w:after="60" w:line="240" w:lineRule="auto"/>
    </w:pPr>
    <w:rPr>
      <w:rFonts w:eastAsia="Times New Roman" w:cs="Times New Roman"/>
      <w:kern w:val="0"/>
      <w:sz w:val="20"/>
      <w:szCs w:val="20"/>
      <w14:ligatures w14:val="none"/>
    </w:rPr>
    <w:tblPr>
      <w:tblInd w:w="0" w:type="nil"/>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blStylePr w:type="firstRow">
      <w:rPr>
        <w:rFonts w:ascii="Courier New" w:hAnsi="Courier New" w:cs="Courier New" w:hint="default"/>
        <w:b w:val="0"/>
        <w:sz w:val="20"/>
        <w:szCs w:val="20"/>
      </w:rPr>
    </w:tblStyle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style>
  <w:style w:type="table" w:styleId="TableGrid2">
    <w:name w:val="Table Grid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E13331"/>
    <w:pPr>
      <w:spacing w:after="80" w:line="240" w:lineRule="auto"/>
    </w:pPr>
    <w:rPr>
      <w:rFonts w:ascii="Times New Roman" w:eastAsia="Times New Roman" w:hAnsi="Times New Roman" w:cs="Times New Roman"/>
      <w:b/>
      <w:bCs/>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semiHidden/>
    <w:unhideWhenUsed/>
    <w:rsid w:val="00E13331"/>
    <w:pPr>
      <w:spacing w:after="8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9"/>
    <w:unhideWhenUsed/>
    <w:rsid w:val="00E13331"/>
    <w:pPr>
      <w:spacing w:after="80" w:line="240" w:lineRule="auto"/>
    </w:pPr>
    <w:rPr>
      <w:rFonts w:eastAsia="Times New Roman" w:cs="Times New Roman"/>
      <w:color w:val="000000" w:themeColor="text1" w:themeShade="BF"/>
      <w:kern w:val="0"/>
      <w:sz w:val="20"/>
      <w:szCs w:val="20"/>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Grid1">
    <w:name w:val="Medium Grid 1"/>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arkList">
    <w:name w:val="Dark List"/>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urfulList">
    <w:name w:val="Colorful List"/>
    <w:basedOn w:val="TableNormal"/>
    <w:uiPriority w:val="34"/>
    <w:unhideWhenUsed/>
    <w:qFormat/>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Grid">
    <w:name w:val="Colorful Grid"/>
    <w:basedOn w:val="TableNormal"/>
    <w:uiPriority w:val="29"/>
    <w:unhideWhenUsed/>
    <w:qFormat/>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30"/>
    <w:unhideWhenUsed/>
    <w:qFormat/>
    <w:rsid w:val="00E13331"/>
    <w:pPr>
      <w:spacing w:after="80" w:line="240" w:lineRule="auto"/>
    </w:pPr>
    <w:rPr>
      <w:rFonts w:eastAsia="Times New Roman" w:cs="Times New Roman"/>
      <w:color w:val="0F4761" w:themeColor="accent1" w:themeShade="BF"/>
      <w:kern w:val="0"/>
      <w:sz w:val="20"/>
      <w:szCs w:val="20"/>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6"/>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7"/>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Normal"/>
    <w:uiPriority w:val="68"/>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9"/>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7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Grid1-Accent1">
    <w:name w:val="Medium Grid 1 Accent 1"/>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DarkList-Accent1">
    <w:name w:val="Dark List Accent 1"/>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urfulShadingAccent1">
    <w:name w:val="Colorful Shading Accent 1"/>
    <w:basedOn w:val="TableNormal"/>
    <w:uiPriority w:val="66"/>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ListAccent1">
    <w:name w:val="Colorful List Accent 1"/>
    <w:basedOn w:val="TableNormal"/>
    <w:uiPriority w:val="67"/>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GridAccent1">
    <w:name w:val="Colorful Grid Accent 1"/>
    <w:basedOn w:val="TableNormal"/>
    <w:uiPriority w:val="68"/>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9"/>
    <w:unhideWhenUsed/>
    <w:rsid w:val="00E13331"/>
    <w:pPr>
      <w:spacing w:after="80" w:line="240" w:lineRule="auto"/>
    </w:pPr>
    <w:rPr>
      <w:rFonts w:eastAsia="Times New Roman" w:cs="Times New Roman"/>
      <w:color w:val="BF4E14" w:themeColor="accent2" w:themeShade="BF"/>
      <w:kern w:val="0"/>
      <w:sz w:val="20"/>
      <w:szCs w:val="20"/>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Grid1-Accent2">
    <w:name w:val="Medium Grid 1 Accent 2"/>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DarkList-Accent2">
    <w:name w:val="Dark List Accent 2"/>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urfulShadingAccent2">
    <w:name w:val="Colorful Shading Accent 2"/>
    <w:basedOn w:val="TableNormal"/>
    <w:uiPriority w:val="66"/>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ListAccent2">
    <w:name w:val="Colorful List Accent 2"/>
    <w:basedOn w:val="TableNormal"/>
    <w:uiPriority w:val="67"/>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GridAccent2">
    <w:name w:val="Colorful Grid Accent 2"/>
    <w:basedOn w:val="TableNormal"/>
    <w:uiPriority w:val="68"/>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9"/>
    <w:unhideWhenUsed/>
    <w:rsid w:val="00E13331"/>
    <w:pPr>
      <w:spacing w:after="80" w:line="240" w:lineRule="auto"/>
    </w:pPr>
    <w:rPr>
      <w:rFonts w:eastAsia="Times New Roman" w:cs="Times New Roman"/>
      <w:color w:val="124F1A" w:themeColor="accent3" w:themeShade="BF"/>
      <w:kern w:val="0"/>
      <w:sz w:val="20"/>
      <w:szCs w:val="2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Grid1-Accent3">
    <w:name w:val="Medium Grid 1 Accent 3"/>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DarkList-Accent3">
    <w:name w:val="Dark List Accent 3"/>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urfulShadingAccent3">
    <w:name w:val="Colorful Shading Accent 3"/>
    <w:basedOn w:val="TableNormal"/>
    <w:uiPriority w:val="66"/>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ListAccent3">
    <w:name w:val="Colorful List Accent 3"/>
    <w:basedOn w:val="TableNormal"/>
    <w:uiPriority w:val="67"/>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GridAccent3">
    <w:name w:val="Colorful Grid Accent 3"/>
    <w:basedOn w:val="TableNormal"/>
    <w:uiPriority w:val="68"/>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9"/>
    <w:unhideWhenUsed/>
    <w:rsid w:val="00E13331"/>
    <w:pPr>
      <w:spacing w:after="80" w:line="240" w:lineRule="auto"/>
    </w:pPr>
    <w:rPr>
      <w:rFonts w:eastAsia="Times New Roman" w:cs="Times New Roman"/>
      <w:color w:val="0B769F" w:themeColor="accent4" w:themeShade="BF"/>
      <w:kern w:val="0"/>
      <w:sz w:val="20"/>
      <w:szCs w:val="20"/>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Grid1-Accent4">
    <w:name w:val="Medium Grid 1 Accent 4"/>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DarkList-Accent4">
    <w:name w:val="Dark List Accent 4"/>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urfulShadingAccent4">
    <w:name w:val="Colorful Shading Accent 4"/>
    <w:basedOn w:val="TableNormal"/>
    <w:uiPriority w:val="66"/>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ListAccent4">
    <w:name w:val="Colorful List Accent 4"/>
    <w:basedOn w:val="TableNormal"/>
    <w:uiPriority w:val="67"/>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GridAccent4">
    <w:name w:val="Colorful Grid Accent 4"/>
    <w:basedOn w:val="TableNormal"/>
    <w:uiPriority w:val="68"/>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9"/>
    <w:unhideWhenUsed/>
    <w:rsid w:val="00E13331"/>
    <w:pPr>
      <w:spacing w:after="80" w:line="240" w:lineRule="auto"/>
    </w:pPr>
    <w:rPr>
      <w:rFonts w:eastAsia="Times New Roman" w:cs="Times New Roman"/>
      <w:color w:val="77206D" w:themeColor="accent5" w:themeShade="BF"/>
      <w:kern w:val="0"/>
      <w:sz w:val="20"/>
      <w:szCs w:val="20"/>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0"/>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Grid1-Accent5">
    <w:name w:val="Medium Grid 1 Accent 5"/>
    <w:basedOn w:val="TableNormal"/>
    <w:uiPriority w:val="6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DarkList-Accent5">
    <w:name w:val="Dark List Accent 5"/>
    <w:basedOn w:val="TableNormal"/>
    <w:uiPriority w:val="65"/>
    <w:unhideWhenUsed/>
    <w:rsid w:val="00E13331"/>
    <w:pPr>
      <w:spacing w:after="80" w:line="240" w:lineRule="auto"/>
    </w:pPr>
    <w:rPr>
      <w:rFonts w:eastAsia="Times New Roman" w:cs="Times New Roman"/>
      <w:color w:val="FFFFFF" w:themeColor="background1"/>
      <w:kern w:val="0"/>
      <w:sz w:val="20"/>
      <w:szCs w:val="20"/>
      <w14:ligatures w14:val="none"/>
    </w:rPr>
    <w:tblPr>
      <w:tblStyleRowBandSize w:val="1"/>
      <w:tblStyleColBandSize w:val="1"/>
      <w:tblInd w:w="0" w:type="nil"/>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urfulShadingAccent5">
    <w:name w:val="Colorful Shading Accent 5"/>
    <w:basedOn w:val="TableNormal"/>
    <w:uiPriority w:val="66"/>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ListAccent5">
    <w:name w:val="Colorful List Accent 5"/>
    <w:basedOn w:val="TableNormal"/>
    <w:uiPriority w:val="67"/>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GridAccent5">
    <w:name w:val="Colorful Grid Accent 5"/>
    <w:basedOn w:val="TableNormal"/>
    <w:uiPriority w:val="68"/>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9"/>
    <w:unhideWhenUsed/>
    <w:rsid w:val="00E13331"/>
    <w:pPr>
      <w:spacing w:after="80" w:line="240" w:lineRule="auto"/>
    </w:pPr>
    <w:rPr>
      <w:rFonts w:eastAsia="Times New Roman" w:cs="Times New Roman"/>
      <w:color w:val="3A7C22" w:themeColor="accent6" w:themeShade="BF"/>
      <w:kern w:val="0"/>
      <w:sz w:val="20"/>
      <w:szCs w:val="20"/>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70"/>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71"/>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72"/>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73"/>
    <w:unhideWhenUsed/>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19"/>
    <w:unhideWhenUsed/>
    <w:qFormat/>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Grid1-Accent6">
    <w:name w:val="Medium Grid 1 Accent 6"/>
    <w:basedOn w:val="TableNormal"/>
    <w:uiPriority w:val="31"/>
    <w:unhideWhenUsed/>
    <w:qFormat/>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32"/>
    <w:unhideWhenUsed/>
    <w:qFormat/>
    <w:rsid w:val="00E13331"/>
    <w:pPr>
      <w:spacing w:after="8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33"/>
    <w:unhideWhenUsed/>
    <w:qFormat/>
    <w:rsid w:val="00E13331"/>
    <w:pPr>
      <w:spacing w:after="80" w:line="240" w:lineRule="auto"/>
    </w:pPr>
    <w:rPr>
      <w:rFonts w:eastAsia="Times New Roman" w:cs="Times New Roman"/>
      <w:kern w:val="0"/>
      <w:sz w:val="20"/>
      <w:szCs w:val="20"/>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ColourfulListAccent6">
    <w:name w:val="Colorful List Accent 6"/>
    <w:basedOn w:val="TableNormal"/>
    <w:uiPriority w:val="72"/>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Accent6">
    <w:name w:val="Colorful Grid Accent 6"/>
    <w:basedOn w:val="TableNormal"/>
    <w:uiPriority w:val="73"/>
    <w:unhideWhenUsed/>
    <w:rsid w:val="00E13331"/>
    <w:pPr>
      <w:spacing w:after="80" w:line="240" w:lineRule="auto"/>
    </w:pPr>
    <w:rPr>
      <w:rFonts w:eastAsia="Times New Roman" w:cs="Times New Roman"/>
      <w:color w:val="000000" w:themeColor="text1"/>
      <w:kern w:val="0"/>
      <w:sz w:val="20"/>
      <w:szCs w:val="20"/>
      <w14:ligatures w14:val="none"/>
    </w:rPr>
    <w:tblPr>
      <w:tblStyleRowBandSize w:val="1"/>
      <w:tblStyleColBandSize w:val="1"/>
      <w:tblInd w:w="0" w:type="nil"/>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LIBInnerTable">
    <w:name w:val="LIB Inner Table"/>
    <w:basedOn w:val="TableNormal"/>
    <w:rsid w:val="00E13331"/>
    <w:pPr>
      <w:spacing w:before="60" w:after="60" w:line="240" w:lineRule="auto"/>
    </w:pPr>
    <w:rPr>
      <w:rFonts w:eastAsia="Times New Roman" w:cs="Times New Roman"/>
      <w:kern w:val="0"/>
      <w:sz w:val="20"/>
      <w:szCs w:val="20"/>
      <w14:ligatures w14:val="none"/>
    </w:rPr>
    <w:tblPr>
      <w:tblStyleRowBandSize w:val="1"/>
      <w:tblInd w:w="0" w:type="nil"/>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F3F3F3"/>
    </w:tcPr>
    <w:tblStylePr w:type="firstRow">
      <w:rPr>
        <w:rFonts w:ascii="Wingdings" w:hAnsi="Wingdings" w:hint="default"/>
        <w:b/>
        <w:sz w:val="18"/>
        <w:szCs w:val="18"/>
      </w:rPr>
      <w:tblPr/>
      <w:tcPr>
        <w:shd w:val="clear" w:color="auto" w:fill="133147"/>
      </w:tcPr>
    </w:tblStylePr>
  </w:style>
  <w:style w:type="numbering" w:styleId="111111">
    <w:name w:val="Outline List 2"/>
    <w:basedOn w:val="NoList"/>
    <w:semiHidden/>
    <w:unhideWhenUsed/>
    <w:rsid w:val="00E13331"/>
    <w:pPr>
      <w:numPr>
        <w:numId w:val="25"/>
      </w:numPr>
    </w:pPr>
  </w:style>
  <w:style w:type="numbering" w:styleId="1ai">
    <w:name w:val="Outline List 1"/>
    <w:basedOn w:val="NoList"/>
    <w:semiHidden/>
    <w:unhideWhenUsed/>
    <w:rsid w:val="00E13331"/>
    <w:pPr>
      <w:numPr>
        <w:numId w:val="26"/>
      </w:numPr>
    </w:pPr>
  </w:style>
  <w:style w:type="numbering" w:styleId="ArticleSection">
    <w:name w:val="Outline List 3"/>
    <w:basedOn w:val="NoList"/>
    <w:semiHidden/>
    <w:unhideWhenUsed/>
    <w:rsid w:val="00E13331"/>
    <w:pPr>
      <w:numPr>
        <w:numId w:val="27"/>
      </w:numPr>
    </w:pPr>
  </w:style>
  <w:style w:type="numbering" w:customStyle="1" w:styleId="LibFigureRefs">
    <w:name w:val="Lib Figure Refs"/>
    <w:rsid w:val="00E13331"/>
    <w:pPr>
      <w:numPr>
        <w:numId w:val="28"/>
      </w:numPr>
    </w:pPr>
  </w:style>
  <w:style w:type="character" w:styleId="HTMLAcronym">
    <w:name w:val="HTML Acronym"/>
    <w:basedOn w:val="DefaultParagraphFont"/>
    <w:semiHidden/>
    <w:rsid w:val="00E13331"/>
  </w:style>
  <w:style w:type="character" w:styleId="HTMLDefinition">
    <w:name w:val="HTML Definition"/>
    <w:semiHidden/>
    <w:rsid w:val="00E13331"/>
    <w:rPr>
      <w:i/>
      <w:iCs/>
    </w:rPr>
  </w:style>
  <w:style w:type="character" w:styleId="HTMLVariable">
    <w:name w:val="HTML Variable"/>
    <w:semiHidden/>
    <w:rsid w:val="00E13331"/>
    <w:rPr>
      <w:i/>
      <w:iCs/>
    </w:rPr>
  </w:style>
  <w:style w:type="character" w:styleId="LineNumber">
    <w:name w:val="line number"/>
    <w:basedOn w:val="DefaultParagraphFont"/>
    <w:semiHidden/>
    <w:rsid w:val="00E13331"/>
  </w:style>
  <w:style w:type="paragraph" w:customStyle="1" w:styleId="Blockquote">
    <w:name w:val="Blockquote"/>
    <w:basedOn w:val="Normal"/>
    <w:rsid w:val="00E13331"/>
    <w:pPr>
      <w:widowControl w:val="0"/>
      <w:spacing w:before="100" w:after="100"/>
      <w:ind w:left="360" w:right="360"/>
    </w:pPr>
    <w:rPr>
      <w:rFonts w:ascii="Times New Roman" w:hAnsi="Times New Roman"/>
      <w:snapToGrid w:val="0"/>
    </w:rPr>
  </w:style>
  <w:style w:type="paragraph" w:customStyle="1" w:styleId="Preformatted">
    <w:name w:val="Preformatted"/>
    <w:basedOn w:val="Normal"/>
    <w:rsid w:val="00E133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styleId="TOAHeading">
    <w:name w:val="toa heading"/>
    <w:basedOn w:val="Normal"/>
    <w:next w:val="Normal"/>
    <w:semiHidden/>
    <w:rsid w:val="00E13331"/>
    <w:pPr>
      <w:widowControl w:val="0"/>
      <w:tabs>
        <w:tab w:val="right" w:pos="9360"/>
      </w:tabs>
      <w:suppressAutoHyphens/>
    </w:pPr>
    <w:rPr>
      <w:rFonts w:ascii="Swiss 721" w:hAnsi="Swiss 721"/>
      <w:snapToGrid w:val="0"/>
      <w:lang w:val="en-US"/>
    </w:rPr>
  </w:style>
  <w:style w:type="character" w:styleId="Mention">
    <w:name w:val="Mention"/>
    <w:uiPriority w:val="99"/>
    <w:semiHidden/>
    <w:unhideWhenUsed/>
    <w:rsid w:val="00E13331"/>
    <w:rPr>
      <w:color w:val="2B579A"/>
      <w:shd w:val="clear" w:color="auto" w:fill="E6E6E6"/>
    </w:rPr>
  </w:style>
  <w:style w:type="paragraph" w:customStyle="1" w:styleId="1bodycopy10pt">
    <w:name w:val="1 body copy 10pt"/>
    <w:basedOn w:val="Normal"/>
    <w:link w:val="1bodycopy10ptChar"/>
    <w:qFormat/>
    <w:rsid w:val="00E13331"/>
    <w:pPr>
      <w:spacing w:after="120"/>
    </w:pPr>
    <w:rPr>
      <w:rFonts w:ascii="Arial" w:eastAsia="MS Mincho" w:hAnsi="Arial"/>
      <w:sz w:val="20"/>
      <w:szCs w:val="24"/>
      <w:lang w:val="en-US"/>
    </w:rPr>
  </w:style>
  <w:style w:type="character" w:customStyle="1" w:styleId="1bodycopy10ptChar">
    <w:name w:val="1 body copy 10pt Char"/>
    <w:link w:val="1bodycopy10pt"/>
    <w:locked/>
    <w:rsid w:val="00E13331"/>
    <w:rPr>
      <w:rFonts w:ascii="Arial" w:eastAsia="MS Mincho" w:hAnsi="Arial" w:cs="Times New Roman"/>
      <w:kern w:val="0"/>
      <w:sz w:val="20"/>
      <w:lang w:val="en-US"/>
      <w14:ligatures w14:val="none"/>
    </w:rPr>
  </w:style>
  <w:style w:type="paragraph" w:customStyle="1" w:styleId="4Bulletedcopyblue">
    <w:name w:val="4 Bulleted copy blue"/>
    <w:basedOn w:val="Normal"/>
    <w:qFormat/>
    <w:rsid w:val="00E13331"/>
    <w:pPr>
      <w:numPr>
        <w:numId w:val="29"/>
      </w:numPr>
      <w:spacing w:after="120"/>
      <w:ind w:left="0" w:firstLine="0"/>
    </w:pPr>
    <w:rPr>
      <w:rFonts w:ascii="Arial" w:eastAsia="MS Mincho" w:hAnsi="Arial" w:cs="Arial"/>
      <w:sz w:val="20"/>
      <w:lang w:val="en-US"/>
    </w:rPr>
  </w:style>
  <w:style w:type="paragraph" w:customStyle="1" w:styleId="Tablebodycopy">
    <w:name w:val="Table body copy"/>
    <w:basedOn w:val="1bodycopy10pt"/>
    <w:qFormat/>
    <w:rsid w:val="00E13331"/>
    <w:pPr>
      <w:keepLines/>
      <w:spacing w:after="60"/>
      <w:textboxTightWrap w:val="allLines"/>
    </w:pPr>
  </w:style>
  <w:style w:type="paragraph" w:customStyle="1" w:styleId="Bulletedcopylevel2">
    <w:name w:val="Bulleted copy level 2"/>
    <w:basedOn w:val="1bodycopy10pt"/>
    <w:qFormat/>
    <w:rsid w:val="00E13331"/>
    <w:pPr>
      <w:numPr>
        <w:numId w:val="30"/>
      </w:numPr>
      <w:tabs>
        <w:tab w:val="num" w:pos="360"/>
        <w:tab w:val="num" w:pos="720"/>
      </w:tabs>
      <w:ind w:left="0" w:firstLine="0"/>
    </w:pPr>
  </w:style>
  <w:style w:type="paragraph" w:customStyle="1" w:styleId="Tablecopybulleted">
    <w:name w:val="Table copy bulleted"/>
    <w:basedOn w:val="Tablebodycopy"/>
    <w:qFormat/>
    <w:rsid w:val="00E13331"/>
    <w:pPr>
      <w:numPr>
        <w:numId w:val="31"/>
      </w:numPr>
      <w:tabs>
        <w:tab w:val="num" w:pos="360"/>
        <w:tab w:val="num" w:pos="1080"/>
      </w:tabs>
      <w:ind w:left="0" w:firstLine="0"/>
    </w:pPr>
  </w:style>
  <w:style w:type="character" w:customStyle="1" w:styleId="Subhead2Char">
    <w:name w:val="Subhead 2 Char"/>
    <w:link w:val="Subhead2"/>
    <w:locked/>
    <w:rsid w:val="00E13331"/>
    <w:rPr>
      <w:rFonts w:ascii="MS Mincho" w:eastAsia="MS Mincho" w:hAnsi="MS Mincho"/>
      <w:b/>
      <w:color w:val="12263F"/>
      <w:lang w:val="en-US"/>
    </w:rPr>
  </w:style>
  <w:style w:type="paragraph" w:customStyle="1" w:styleId="Subhead2">
    <w:name w:val="Subhead 2"/>
    <w:basedOn w:val="1bodycopy10pt"/>
    <w:next w:val="1bodycopy10pt"/>
    <w:link w:val="Subhead2Char"/>
    <w:qFormat/>
    <w:rsid w:val="00E13331"/>
    <w:pPr>
      <w:spacing w:before="240"/>
    </w:pPr>
    <w:rPr>
      <w:rFonts w:ascii="MS Mincho" w:hAnsi="MS Mincho" w:cstheme="minorBidi"/>
      <w:b/>
      <w:color w:val="12263F"/>
      <w:kern w:val="2"/>
      <w:sz w:val="24"/>
      <w14:ligatures w14:val="standardContextual"/>
    </w:rPr>
  </w:style>
  <w:style w:type="character" w:customStyle="1" w:styleId="1bodycopyChar">
    <w:name w:val="1 body copy Char"/>
    <w:link w:val="1bodycopy"/>
    <w:locked/>
    <w:rsid w:val="00E13331"/>
    <w:rPr>
      <w:rFonts w:ascii="MS Mincho" w:eastAsia="MS Mincho" w:hAnsi="MS Mincho"/>
      <w:lang w:val="en-US"/>
    </w:rPr>
  </w:style>
  <w:style w:type="paragraph" w:customStyle="1" w:styleId="1bodycopy">
    <w:name w:val="1 body copy"/>
    <w:basedOn w:val="Normal"/>
    <w:link w:val="1bodycopyChar"/>
    <w:qFormat/>
    <w:rsid w:val="00E13331"/>
    <w:pPr>
      <w:spacing w:after="120"/>
      <w:ind w:right="284"/>
    </w:pPr>
    <w:rPr>
      <w:rFonts w:ascii="MS Mincho" w:eastAsia="MS Mincho" w:hAnsi="MS Mincho" w:cstheme="minorBidi"/>
      <w:kern w:val="2"/>
      <w:szCs w:val="24"/>
      <w:lang w:val="en-US"/>
      <w14:ligatures w14:val="standardContextual"/>
    </w:rPr>
  </w:style>
  <w:style w:type="character" w:customStyle="1" w:styleId="7TableHeadingChar">
    <w:name w:val="7 Table Heading Char"/>
    <w:link w:val="7TableHeading"/>
    <w:locked/>
    <w:rsid w:val="00E13331"/>
    <w:rPr>
      <w:rFonts w:ascii="MS Mincho" w:eastAsia="MS Mincho" w:hAnsi="MS Mincho" w:cs="Arial"/>
      <w:color w:val="F8F8F8"/>
      <w:lang w:val="en-US"/>
    </w:rPr>
  </w:style>
  <w:style w:type="paragraph" w:customStyle="1" w:styleId="7TableHeading">
    <w:name w:val="7 Table Heading"/>
    <w:basedOn w:val="Normal"/>
    <w:link w:val="7TableHeadingChar"/>
    <w:qFormat/>
    <w:rsid w:val="00E13331"/>
    <w:pPr>
      <w:contextualSpacing/>
    </w:pPr>
    <w:rPr>
      <w:rFonts w:ascii="MS Mincho" w:eastAsia="MS Mincho" w:hAnsi="MS Mincho" w:cs="Arial"/>
      <w:color w:val="F8F8F8"/>
      <w:kern w:val="2"/>
      <w:szCs w:val="24"/>
      <w:lang w:val="en-US"/>
      <w14:ligatures w14:val="standardContextual"/>
    </w:rPr>
  </w:style>
  <w:style w:type="paragraph" w:customStyle="1" w:styleId="7Tablebodycopy">
    <w:name w:val="7 Table body copy"/>
    <w:basedOn w:val="1bodycopy"/>
    <w:qFormat/>
    <w:rsid w:val="00E13331"/>
    <w:pPr>
      <w:spacing w:after="60"/>
      <w:ind w:right="0"/>
    </w:pPr>
  </w:style>
  <w:style w:type="paragraph" w:customStyle="1" w:styleId="footnotedescription">
    <w:name w:val="footnote description"/>
    <w:next w:val="Normal"/>
    <w:link w:val="footnotedescriptionChar"/>
    <w:hidden/>
    <w:rsid w:val="00E13331"/>
    <w:pPr>
      <w:spacing w:after="0" w:line="259" w:lineRule="auto"/>
    </w:pPr>
    <w:rPr>
      <w:rFonts w:ascii="Garamond" w:eastAsia="Garamond" w:hAnsi="Garamond" w:cs="Garamond"/>
      <w:color w:val="000000"/>
      <w:kern w:val="0"/>
      <w:sz w:val="20"/>
      <w:szCs w:val="22"/>
      <w:lang w:eastAsia="en-GB"/>
      <w14:ligatures w14:val="none"/>
    </w:rPr>
  </w:style>
  <w:style w:type="character" w:customStyle="1" w:styleId="footnotedescriptionChar">
    <w:name w:val="footnote description Char"/>
    <w:link w:val="footnotedescription"/>
    <w:rsid w:val="00E13331"/>
    <w:rPr>
      <w:rFonts w:ascii="Garamond" w:eastAsia="Garamond" w:hAnsi="Garamond" w:cs="Garamond"/>
      <w:color w:val="000000"/>
      <w:kern w:val="0"/>
      <w:sz w:val="20"/>
      <w:szCs w:val="22"/>
      <w:lang w:eastAsia="en-GB"/>
      <w14:ligatures w14:val="none"/>
    </w:rPr>
  </w:style>
  <w:style w:type="character" w:customStyle="1" w:styleId="footnotemark">
    <w:name w:val="footnote mark"/>
    <w:hidden/>
    <w:rsid w:val="00E13331"/>
    <w:rPr>
      <w:rFonts w:ascii="Garamond" w:eastAsia="Garamond" w:hAnsi="Garamond" w:cs="Garamond"/>
      <w:color w:val="000000"/>
      <w:sz w:val="20"/>
      <w:vertAlign w:val="superscript"/>
    </w:rPr>
  </w:style>
  <w:style w:type="paragraph" w:customStyle="1" w:styleId="2Subheadblue">
    <w:name w:val="2 Subhead blue"/>
    <w:next w:val="1bodycopy"/>
    <w:qFormat/>
    <w:rsid w:val="00E13331"/>
    <w:pPr>
      <w:spacing w:before="360" w:after="120" w:line="259" w:lineRule="auto"/>
    </w:pPr>
    <w:rPr>
      <w:rFonts w:ascii="Arial" w:eastAsia="MS Mincho" w:hAnsi="Arial" w:cs="Arial"/>
      <w:b/>
      <w:color w:val="12263F"/>
      <w:kern w:val="0"/>
      <w:sz w:val="32"/>
      <w:szCs w:val="32"/>
      <w:lang w:val="en-US"/>
      <w14:ligatures w14:val="none"/>
    </w:rPr>
  </w:style>
  <w:style w:type="paragraph" w:customStyle="1" w:styleId="3Bulletedcopypink">
    <w:name w:val="3 Bulleted copy pink &gt;"/>
    <w:basedOn w:val="1bodycopy"/>
    <w:qFormat/>
    <w:rsid w:val="00E13331"/>
    <w:pPr>
      <w:ind w:left="340" w:hanging="170"/>
    </w:pPr>
    <w:rPr>
      <w:rFonts w:ascii="Arial" w:hAnsi="Arial" w:cs="Arial"/>
      <w:szCs w:val="20"/>
    </w:rPr>
  </w:style>
  <w:style w:type="paragraph" w:customStyle="1" w:styleId="6Abstract">
    <w:name w:val="6 Abstract"/>
    <w:qFormat/>
    <w:rsid w:val="00E13331"/>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E13331"/>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E13331"/>
    <w:pPr>
      <w:spacing w:after="120"/>
    </w:pPr>
    <w:rPr>
      <w:rFonts w:ascii="Arial" w:eastAsia="MS Mincho" w:hAnsi="Arial"/>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haring-nudes-and-semi-nudes-advice-for-education-settings-working-with-children-and-young-people" TargetMode="External"/><Relationship Id="rId21" Type="http://schemas.openxmlformats.org/officeDocument/2006/relationships/hyperlink" Target="https://www.gov.uk/government/publications/mental-health-and-behaviour-in-schools--2" TargetMode="External"/><Relationship Id="rId42" Type="http://schemas.openxmlformats.org/officeDocument/2006/relationships/image" Target="media/image5.png"/><Relationship Id="rId47" Type="http://schemas.openxmlformats.org/officeDocument/2006/relationships/hyperlink" Target="https://www.gov.uk/government/publications/private-fostering-better-understanding-of-local-authority-arrangements" TargetMode="External"/><Relationship Id="rId63" Type="http://schemas.openxmlformats.org/officeDocument/2006/relationships/hyperlink" Target="https://www.gov.uk/government/publications/the-prevent-duty-safeguarding-learners-vulnerable-to-radicalisation" TargetMode="External"/><Relationship Id="rId68" Type="http://schemas.openxmlformats.org/officeDocument/2006/relationships/hyperlink" Target="https://www.familyandchildhealth.com/content/news/minor-changes-to-safeguarding-guidance-but-schools-are-warned-that-more-is-to-come" TargetMode="External"/><Relationship Id="rId84" Type="http://schemas.openxmlformats.org/officeDocument/2006/relationships/theme" Target="theme/theme1.xml"/><Relationship Id="rId16" Type="http://schemas.openxmlformats.org/officeDocument/2006/relationships/hyperlink" Target="https://www.gov.uk/government/publications/keeping-children-safe-in-education--2" TargetMode="External"/><Relationship Id="rId11" Type="http://schemas.openxmlformats.org/officeDocument/2006/relationships/header" Target="header1.xm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https://www.gov.uk/government/publications/virtual-school-head-role-extension-to-children-with-a-social-worker"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http://www.gov.uk/forced-marriage" TargetMode="External"/><Relationship Id="rId74" Type="http://schemas.openxmlformats.org/officeDocument/2006/relationships/hyperlink" Target="https://assets.publishing.service.gov.uk/media/68add931969253904d155860/Keeping_children_safe_in_education_from_1_September_2025.pdf" TargetMode="External"/><Relationship Id="rId79" Type="http://schemas.openxmlformats.org/officeDocument/2006/relationships/hyperlink" Target="https://www.mentallyhealthyschools.org.uk/getting-started/primary/" TargetMode="External"/><Relationship Id="rId5" Type="http://schemas.openxmlformats.org/officeDocument/2006/relationships/styles" Target="styles.xml"/><Relationship Id="rId61" Type="http://schemas.openxmlformats.org/officeDocument/2006/relationships/hyperlink" Target="https://www.westmercia.police.uk/advice/advice-and-information/t/prevent/prevent/alpha/prevent-referral/" TargetMode="External"/><Relationship Id="rId82" Type="http://schemas.openxmlformats.org/officeDocument/2006/relationships/footer" Target="footer3.xml"/><Relationship Id="rId19" Type="http://schemas.openxmlformats.org/officeDocument/2006/relationships/hyperlink" Target="https://www.gov.uk/guidance/promoting-and-supporting-mental-health-and-wellbeing-in-schools-and-colleges" TargetMode="External"/><Relationship Id="rId14" Type="http://schemas.openxmlformats.org/officeDocument/2006/relationships/footer" Target="footer2.xm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hyperlink" Target="https://www.gov.uk/guidance/meeting-digital-and-technology-standards-in-schools-and-colleges/filtering-and-monitoring-core-standard" TargetMode="External"/><Relationship Id="rId35" Type="http://schemas.openxmlformats.org/officeDocument/2006/relationships/hyperlink" Target="https://www.gov.uk/government/publications/preventing-and-tackling-bullying" TargetMode="External"/><Relationship Id="rId43" Type="http://schemas.openxmlformats.org/officeDocument/2006/relationships/hyperlink" Target="https://www.gov.uk/government/publications/working-together-to-safeguard-children--2" TargetMode="External"/><Relationship Id="rId48" Type="http://schemas.openxmlformats.org/officeDocument/2006/relationships/hyperlink" Target="https://www.gov.uk/government/publications/children-act-1989-private-fostering" TargetMode="External"/><Relationship Id="rId56" Type="http://schemas.openxmlformats.org/officeDocument/2006/relationships/hyperlink" Target="https://www.youtube.com/watch?v=FqYPIzXq8NE" TargetMode="External"/><Relationship Id="rId64" Type="http://schemas.openxmlformats.org/officeDocument/2006/relationships/hyperlink" Target="https://www.youtube.com/watch?v=DdYq2dhQ3qc" TargetMode="External"/><Relationship Id="rId69" Type="http://schemas.openxmlformats.org/officeDocument/2006/relationships/hyperlink" Target="https://assets.publishing.service.gov.uk/media/68add931969253904d155860/Keeping_children_safe_in_education_from_1_September_2025.pdf" TargetMode="External"/><Relationship Id="rId77" Type="http://schemas.openxmlformats.org/officeDocument/2006/relationships/hyperlink" Target="https://www.gov.uk/guidance/domestic-abuse-how-to-get-help" TargetMode="External"/><Relationship Id="rId8" Type="http://schemas.openxmlformats.org/officeDocument/2006/relationships/footnotes" Target="footnotes.xml"/><Relationship Id="rId51" Type="http://schemas.openxmlformats.org/officeDocument/2006/relationships/hyperlink" Target="https://apwg.org/" TargetMode="External"/><Relationship Id="rId72" Type="http://schemas.openxmlformats.org/officeDocument/2006/relationships/hyperlink" Target="https://assets.publishing.service.gov.uk/media/68add931969253904d155860/Keeping_children_safe_in_education_from_1_September_2025.pdf" TargetMode="External"/><Relationship Id="rId80" Type="http://schemas.openxmlformats.org/officeDocument/2006/relationships/hyperlink" Target="https://learning.nspcc.org.uk/child-health-development/child-mental-health"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sharing-nudes-and-semi-nudes-advice-for-education-settings-working-with-children-and-young-people"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alternative-provision" TargetMode="External"/><Relationship Id="rId46" Type="http://schemas.openxmlformats.org/officeDocument/2006/relationships/hyperlink" Target="https://www.internetmatters.org/issues/online-child-on-child-abuse/" TargetMode="External"/><Relationship Id="rId59"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7" Type="http://schemas.openxmlformats.org/officeDocument/2006/relationships/hyperlink" Target="https://assets.publishing.service.gov.uk/media/68add931969253904d155860/Keeping_children_safe_in_education_from_1_September_2025.pdf" TargetMode="External"/><Relationship Id="rId20" Type="http://schemas.openxmlformats.org/officeDocument/2006/relationships/hyperlink" Target="https://www.gov.uk/guidance/promoting-and-supporting-mental-health-and-wellbeing-in-schools-and-colleges" TargetMode="External"/><Relationship Id="rId41" Type="http://schemas.openxmlformats.org/officeDocument/2006/relationships/image" Target="media/image4.png"/><Relationship Id="rId54" Type="http://schemas.openxmlformats.org/officeDocument/2006/relationships/hyperlink" Target="https://www.who.int/news-room/fact-sheets/detail/female-genital-mutilation" TargetMode="External"/><Relationship Id="rId62" Type="http://schemas.openxmlformats.org/officeDocument/2006/relationships/hyperlink" Target="https://www.gov.uk/government/publications/channel-guidance" TargetMode="External"/><Relationship Id="rId70" Type="http://schemas.openxmlformats.org/officeDocument/2006/relationships/hyperlink" Target="https://www.gov.uk/government/publications/including-guidance-on-children-who-are-questioning-their-gender-in-kcsie/including-guidance-on-children-who-are-questioning-their-gender-in-keeping-children-safe-in-education-kcsie" TargetMode="External"/><Relationship Id="rId75" Type="http://schemas.openxmlformats.org/officeDocument/2006/relationships/hyperlink" Target="https://www.womensaid.org.uk/?gad_source=1&amp;gclid=EAIaIQobChMIuoaPmufYiAMVBjAGAB33Uh6OEAAYASAAEgKrWvD_BwE"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spaces.schoolspider.co.uk/uploads/136/page/40309272_page_file.pdf?ofn=kcsie2025handout.pdf" TargetMode="External"/><Relationship Id="rId23" Type="http://schemas.openxmlformats.org/officeDocument/2006/relationships/hyperlink" Target="https://www.gov.uk/government/publications/relationships-education-relationships-and-sex-education-rse-and-health-education" TargetMode="External"/><Relationship Id="rId28" Type="http://schemas.openxmlformats.org/officeDocument/2006/relationships/hyperlink" Target="https://www.gov.uk/government/publications/equality-act-2010-advice-for-schools" TargetMode="External"/><Relationship Id="rId36" Type="http://schemas.openxmlformats.org/officeDocument/2006/relationships/hyperlink" Target="https://www.gov.uk/government/publications/mental-health-and-behaviour-in-schools--2" TargetMode="External"/><Relationship Id="rId49" Type="http://schemas.openxmlformats.org/officeDocument/2006/relationships/hyperlink" Target="https://www.gov.uk/government/publications/child-sexual-exploitation-definition-and-guide-for-practitioners" TargetMode="External"/><Relationship Id="rId57" Type="http://schemas.openxmlformats.org/officeDocument/2006/relationships/hyperlink" Target="mailto:fmu@fcdo.gov.uk" TargetMode="External"/><Relationship Id="rId10" Type="http://schemas.openxmlformats.org/officeDocument/2006/relationships/image" Target="media/image2.png"/><Relationship Id="rId31" Type="http://schemas.openxmlformats.org/officeDocument/2006/relationships/hyperlink" Target="https://www.gov.uk/government/publications/safeguarding-disabled-children-practice-guidance" TargetMode="External"/><Relationship Id="rId44" Type="http://schemas.openxmlformats.org/officeDocument/2006/relationships/hyperlink" Target="https://assets.publishing.service.gov.uk/media/66d7301b9084b18b95709f75/Keeping_children_safe_in_education_2024.pdf" TargetMode="External"/><Relationship Id="rId52" Type="http://schemas.openxmlformats.org/officeDocument/2006/relationships/hyperlink" Target="https://www.gov.uk/government/publications/teaching-online-safety-in-schools/teaching-online-safety-in-schools" TargetMode="External"/><Relationship Id="rId60" Type="http://schemas.openxmlformats.org/officeDocument/2006/relationships/hyperlink" Target="https://assets.publishing.service.gov.uk/media/5a819959ed915d74e6233224/Use_of_reasonable_force_advice_Reviewed_July_2015.pdf" TargetMode="External"/><Relationship Id="rId65" Type="http://schemas.openxmlformats.org/officeDocument/2006/relationships/hyperlink" Target="https://www.gov.uk/government/publications/criminal-exploitation-of-children-and-vulnerable-adults-county-lines/criminal-exploitation-of-children-and-vulnerable-adults-county-lines" TargetMode="External"/><Relationship Id="rId73" Type="http://schemas.openxmlformats.org/officeDocument/2006/relationships/hyperlink" Target="https://www.gov.uk/government/publications/including-guidance-on-children-who-are-questioning-their-gender-in-kcsie/including-guidance-on-children-who-are-questioning-their-gender-in-keeping-children-safe-in-education-kcsie" TargetMode="External"/><Relationship Id="rId78" Type="http://schemas.openxmlformats.org/officeDocument/2006/relationships/hyperlink" Target="https://www.gov.uk/guidance/mental-health-and-wellbeing-support-in-schools-and-colleges" TargetMode="External"/><Relationship Id="rId8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estmids.trixonline.co.uk/" TargetMode="External"/><Relationship Id="rId39" Type="http://schemas.openxmlformats.org/officeDocument/2006/relationships/hyperlink" Target="https://www.gov.uk/government/publications/education-for-children-with-health-needs-who-cannot-attend-school" TargetMode="External"/><Relationship Id="rId34" Type="http://schemas.openxmlformats.org/officeDocument/2006/relationships/image" Target="media/image3.png"/><Relationship Id="rId50" Type="http://schemas.openxmlformats.org/officeDocument/2006/relationships/hyperlink" Target="https://www.barnardos.org.uk/get-support/support-for-parents-and-carers/child-abuse-and-harm/child-sexual-abuse-and-exploitation" TargetMode="External"/><Relationship Id="rId55" Type="http://schemas.openxmlformats.org/officeDocument/2006/relationships/hyperlink" Target="https://www.nhs.uk/conditions/female-genital-mutilation-fgm/" TargetMode="External"/><Relationship Id="rId76" Type="http://schemas.openxmlformats.org/officeDocument/2006/relationships/hyperlink" Target="https://refuge.org.uk/i-need-help-now/how-we-can-help-you/national-domestic-abuse-helpline/" TargetMode="External"/><Relationship Id="rId7" Type="http://schemas.openxmlformats.org/officeDocument/2006/relationships/webSettings" Target="webSettings.xml"/><Relationship Id="rId71" Type="http://schemas.openxmlformats.org/officeDocument/2006/relationships/hyperlink" Target="https://www.familyandchildhealth.com/content/news/minor-changes-to-safeguarding-guidance-but-schools-are-warned-that-more-is-to-come" TargetMode="External"/><Relationship Id="rId2" Type="http://schemas.openxmlformats.org/officeDocument/2006/relationships/customXml" Target="../customXml/item2.xml"/><Relationship Id="rId29" Type="http://schemas.openxmlformats.org/officeDocument/2006/relationships/hyperlink" Target="https://www.gov.uk/government/publications/harmful-online-challenges-and-online-hoaxes" TargetMode="External"/><Relationship Id="rId24" Type="http://schemas.openxmlformats.org/officeDocument/2006/relationships/hyperlink" Target="https://www.gov.uk/government/publications/searching-screening-and-confiscation" TargetMode="External"/><Relationship Id="rId40" Type="http://schemas.openxmlformats.org/officeDocument/2006/relationships/hyperlink" Target="https://apwg.org/" TargetMode="External"/><Relationship Id="rId45" Type="http://schemas.openxmlformats.org/officeDocument/2006/relationships/hyperlink" Target="https://learning.nspcc.org.uk/child-abuse-and-neglect/harmful-sexual-behaviour" TargetMode="External"/><Relationship Id="rId66" Type="http://schemas.openxmlformats.org/officeDocument/2006/relationships/hyperlink" Target="https://learning.nspcc.org.uk/child-abuse-and-neglect/county-lin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FBE2AB-3022-403D-B524-3B05A29164BB}">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customXml/itemProps2.xml><?xml version="1.0" encoding="utf-8"?>
<ds:datastoreItem xmlns:ds="http://schemas.openxmlformats.org/officeDocument/2006/customXml" ds:itemID="{F51083B0-00BE-4AF4-8896-AB6667699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865A60-DD02-4200-B569-F0B64238D0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59</Pages>
  <Words>17615</Words>
  <Characters>100409</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Hadley</dc:creator>
  <cp:keywords/>
  <dc:description/>
  <cp:lastModifiedBy>Helen Hadley</cp:lastModifiedBy>
  <cp:revision>4</cp:revision>
  <dcterms:created xsi:type="dcterms:W3CDTF">2026-07-04T11:44:00Z</dcterms:created>
  <dcterms:modified xsi:type="dcterms:W3CDTF">2026-07-07T10:30:00Z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0x010100D8EAA7F4973EE1428EA1B6D20AEBC8C7</vt:lpwstr>
  </property>
  <property fmtid="{D5CDD505-2E9C-101B-9397-08002B2CF9AE}" pid="3" name="MediaServiceImageTags">
    <vt:lpwstr/>
  </property>
</Properties>
</file>